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5AAC" w14:textId="21F52243" w:rsidR="00557C40" w:rsidRPr="00557C40" w:rsidRDefault="00557C40" w:rsidP="00F20B82">
      <w:pPr>
        <w:ind w:left="-426"/>
        <w:contextualSpacing/>
        <w:rPr>
          <w:b/>
          <w:bCs/>
          <w:sz w:val="18"/>
          <w:szCs w:val="18"/>
          <w:lang w:val="es-ES"/>
        </w:rPr>
      </w:pPr>
      <w:r w:rsidRPr="00557C40">
        <w:rPr>
          <w:b/>
          <w:bCs/>
          <w:noProof/>
          <w:sz w:val="18"/>
          <w:szCs w:val="18"/>
          <w:lang w:val="es-ES"/>
        </w:rPr>
        <w:drawing>
          <wp:anchor distT="0" distB="0" distL="114300" distR="114300" simplePos="0" relativeHeight="251658240" behindDoc="1" locked="0" layoutInCell="1" allowOverlap="1" wp14:anchorId="65DE74AE" wp14:editId="4AF38C31">
            <wp:simplePos x="0" y="0"/>
            <wp:positionH relativeFrom="margin">
              <wp:posOffset>-219075</wp:posOffset>
            </wp:positionH>
            <wp:positionV relativeFrom="paragraph">
              <wp:posOffset>0</wp:posOffset>
            </wp:positionV>
            <wp:extent cx="533400" cy="671830"/>
            <wp:effectExtent l="0" t="0" r="0" b="0"/>
            <wp:wrapTight wrapText="bothSides">
              <wp:wrapPolygon edited="0">
                <wp:start x="0" y="0"/>
                <wp:lineTo x="0" y="20824"/>
                <wp:lineTo x="20829" y="20824"/>
                <wp:lineTo x="2082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B.jpg"/>
                    <pic:cNvPicPr/>
                  </pic:nvPicPr>
                  <pic:blipFill>
                    <a:blip r:embed="rId5">
                      <a:extLst>
                        <a:ext uri="{28A0092B-C50C-407E-A947-70E740481C1C}">
                          <a14:useLocalDpi xmlns:a14="http://schemas.microsoft.com/office/drawing/2010/main" val="0"/>
                        </a:ext>
                      </a:extLst>
                    </a:blip>
                    <a:stretch>
                      <a:fillRect/>
                    </a:stretch>
                  </pic:blipFill>
                  <pic:spPr>
                    <a:xfrm>
                      <a:off x="0" y="0"/>
                      <a:ext cx="533400" cy="671830"/>
                    </a:xfrm>
                    <a:prstGeom prst="rect">
                      <a:avLst/>
                    </a:prstGeom>
                  </pic:spPr>
                </pic:pic>
              </a:graphicData>
            </a:graphic>
            <wp14:sizeRelH relativeFrom="margin">
              <wp14:pctWidth>0</wp14:pctWidth>
            </wp14:sizeRelH>
            <wp14:sizeRelV relativeFrom="margin">
              <wp14:pctHeight>0</wp14:pctHeight>
            </wp14:sizeRelV>
          </wp:anchor>
        </w:drawing>
      </w:r>
      <w:r w:rsidRPr="00557C40">
        <w:rPr>
          <w:b/>
          <w:bCs/>
          <w:sz w:val="18"/>
          <w:szCs w:val="18"/>
          <w:lang w:val="es-ES"/>
        </w:rPr>
        <w:t>LICEO ANDRÉS BELLO</w:t>
      </w:r>
    </w:p>
    <w:p w14:paraId="543024B4" w14:textId="49F5B3BA" w:rsidR="00557C40" w:rsidRPr="00557C40" w:rsidRDefault="00557C40" w:rsidP="00F20B82">
      <w:pPr>
        <w:ind w:left="-426"/>
        <w:contextualSpacing/>
        <w:rPr>
          <w:b/>
          <w:bCs/>
          <w:sz w:val="18"/>
          <w:szCs w:val="18"/>
          <w:lang w:val="es-ES"/>
        </w:rPr>
      </w:pPr>
      <w:r w:rsidRPr="00557C40">
        <w:rPr>
          <w:b/>
          <w:bCs/>
          <w:sz w:val="18"/>
          <w:szCs w:val="18"/>
          <w:lang w:val="es-ES"/>
        </w:rPr>
        <w:t>DEPARTAMENTO DE LENGUAJE</w:t>
      </w:r>
    </w:p>
    <w:p w14:paraId="71FCB29F" w14:textId="5512DD44" w:rsidR="00557C40" w:rsidRPr="00557C40" w:rsidRDefault="00557C40" w:rsidP="00F20B82">
      <w:pPr>
        <w:ind w:left="-426"/>
        <w:contextualSpacing/>
        <w:rPr>
          <w:b/>
          <w:bCs/>
          <w:sz w:val="18"/>
          <w:szCs w:val="18"/>
          <w:lang w:val="es-ES"/>
        </w:rPr>
      </w:pPr>
      <w:r w:rsidRPr="00557C40">
        <w:rPr>
          <w:b/>
          <w:bCs/>
          <w:sz w:val="18"/>
          <w:szCs w:val="18"/>
          <w:lang w:val="es-ES"/>
        </w:rPr>
        <w:t>LENGUA Y LITERATURA</w:t>
      </w:r>
    </w:p>
    <w:p w14:paraId="4FBF6F1D" w14:textId="2D0B0000" w:rsidR="00557C40" w:rsidRPr="00557C40" w:rsidRDefault="00557C40" w:rsidP="00F20B82">
      <w:pPr>
        <w:ind w:left="-426"/>
        <w:contextualSpacing/>
        <w:rPr>
          <w:b/>
          <w:bCs/>
          <w:sz w:val="18"/>
          <w:szCs w:val="18"/>
          <w:lang w:val="es-ES"/>
        </w:rPr>
      </w:pPr>
      <w:r w:rsidRPr="00557C40">
        <w:rPr>
          <w:b/>
          <w:bCs/>
          <w:sz w:val="18"/>
          <w:szCs w:val="18"/>
          <w:lang w:val="es-ES"/>
        </w:rPr>
        <w:t>PROFESORA: INÉS MANRÍQUEZ J.</w:t>
      </w:r>
    </w:p>
    <w:p w14:paraId="1A0BBEF1" w14:textId="7623EFE7" w:rsidR="00557C40" w:rsidRDefault="00557C40" w:rsidP="00F20B82">
      <w:pPr>
        <w:ind w:left="-426"/>
        <w:contextualSpacing/>
        <w:rPr>
          <w:lang w:val="es-ES"/>
        </w:rPr>
      </w:pPr>
      <w:r w:rsidRPr="00557C40">
        <w:rPr>
          <w:b/>
          <w:bCs/>
          <w:sz w:val="18"/>
          <w:szCs w:val="18"/>
          <w:lang w:val="es-ES"/>
        </w:rPr>
        <w:t>CURSO: 8VO B</w:t>
      </w:r>
    </w:p>
    <w:p w14:paraId="5ED91002" w14:textId="255933C8" w:rsidR="00557C40" w:rsidRPr="00557C40" w:rsidRDefault="00557C40" w:rsidP="00F20B82">
      <w:pPr>
        <w:ind w:left="-426"/>
        <w:contextualSpacing/>
        <w:jc w:val="center"/>
        <w:rPr>
          <w:b/>
          <w:bCs/>
          <w:color w:val="FF0000"/>
          <w:sz w:val="36"/>
          <w:szCs w:val="36"/>
          <w:lang w:val="es-ES"/>
        </w:rPr>
      </w:pPr>
      <w:r w:rsidRPr="00557C40">
        <w:rPr>
          <w:b/>
          <w:bCs/>
          <w:color w:val="FF0000"/>
          <w:sz w:val="36"/>
          <w:szCs w:val="36"/>
          <w:lang w:val="es-ES"/>
        </w:rPr>
        <w:t>UNIDAD 1: LA EPOPEYA</w:t>
      </w:r>
    </w:p>
    <w:p w14:paraId="0CC2363B" w14:textId="39D2B460" w:rsidR="00557C40" w:rsidRPr="00557C40" w:rsidRDefault="00557C40" w:rsidP="00F20B82">
      <w:pPr>
        <w:ind w:left="-426"/>
        <w:contextualSpacing/>
        <w:jc w:val="center"/>
        <w:rPr>
          <w:b/>
          <w:bCs/>
          <w:color w:val="FF0000"/>
          <w:sz w:val="36"/>
          <w:szCs w:val="36"/>
          <w:lang w:val="es-ES"/>
        </w:rPr>
      </w:pPr>
      <w:r w:rsidRPr="00557C40">
        <w:rPr>
          <w:b/>
          <w:bCs/>
          <w:color w:val="FF0000"/>
          <w:sz w:val="36"/>
          <w:szCs w:val="36"/>
          <w:lang w:val="es-ES"/>
        </w:rPr>
        <w:t>MATERIAL 2</w:t>
      </w:r>
    </w:p>
    <w:p w14:paraId="635E8DD5" w14:textId="3D73FEBE" w:rsidR="00557C40" w:rsidRDefault="00557C40" w:rsidP="00F20B82">
      <w:pPr>
        <w:ind w:left="-426"/>
        <w:contextualSpacing/>
        <w:rPr>
          <w:lang w:val="es-ES"/>
        </w:rPr>
      </w:pPr>
    </w:p>
    <w:p w14:paraId="26009B1D" w14:textId="232CCA3F" w:rsidR="00557C40" w:rsidRPr="00557C40" w:rsidRDefault="00557C40" w:rsidP="00F20B82">
      <w:pPr>
        <w:ind w:left="-426"/>
        <w:contextualSpacing/>
        <w:rPr>
          <w:b/>
          <w:bCs/>
          <w:sz w:val="26"/>
          <w:szCs w:val="26"/>
          <w:lang w:val="es-ES"/>
        </w:rPr>
      </w:pPr>
      <w:r w:rsidRPr="00557C40">
        <w:rPr>
          <w:b/>
          <w:bCs/>
          <w:sz w:val="26"/>
          <w:szCs w:val="26"/>
          <w:lang w:val="es-ES"/>
        </w:rPr>
        <w:t>NOMBRE: __________________________________________ 8</w:t>
      </w:r>
      <w:r w:rsidR="00AA5D9D">
        <w:rPr>
          <w:b/>
          <w:bCs/>
          <w:sz w:val="26"/>
          <w:szCs w:val="26"/>
          <w:lang w:val="es-ES"/>
        </w:rPr>
        <w:t>vo</w:t>
      </w:r>
      <w:r w:rsidRPr="00557C40">
        <w:rPr>
          <w:b/>
          <w:bCs/>
          <w:sz w:val="26"/>
          <w:szCs w:val="26"/>
          <w:lang w:val="es-ES"/>
        </w:rPr>
        <w:t xml:space="preserve"> BÁSICO B</w:t>
      </w:r>
    </w:p>
    <w:p w14:paraId="0CD94540" w14:textId="7AA9B42D" w:rsidR="00496F66" w:rsidRDefault="00496F66" w:rsidP="00F20B82">
      <w:pPr>
        <w:ind w:left="-426"/>
        <w:contextualSpacing/>
      </w:pPr>
    </w:p>
    <w:p w14:paraId="5D63646B" w14:textId="6E71369D" w:rsidR="00557C40" w:rsidRDefault="00557C40" w:rsidP="00F20B82">
      <w:pPr>
        <w:ind w:left="-426"/>
        <w:contextualSpacing/>
        <w:jc w:val="both"/>
      </w:pPr>
      <w:r w:rsidRPr="00557C40">
        <w:rPr>
          <w:b/>
          <w:bCs/>
        </w:rPr>
        <w:t>OBJETIVO:</w:t>
      </w:r>
      <w:r>
        <w:t xml:space="preserve"> </w:t>
      </w:r>
      <w:r w:rsidRPr="00557C40">
        <w:t>Reflexionar sobre las diferentes dimensiones de la experiencia humana, propia y ajena, a partir del conocimiento de obras literarias que forman parte de nuestras herencias culturales.</w:t>
      </w:r>
    </w:p>
    <w:p w14:paraId="08491DF9" w14:textId="780F9386" w:rsidR="00557C40" w:rsidRDefault="00557C40" w:rsidP="00F20B82">
      <w:pPr>
        <w:ind w:left="-426"/>
        <w:contextualSpacing/>
        <w:jc w:val="both"/>
      </w:pPr>
    </w:p>
    <w:p w14:paraId="089B731E" w14:textId="79F9EF73" w:rsidR="00557C40" w:rsidRPr="00557C40" w:rsidRDefault="00557C40" w:rsidP="00F20B82">
      <w:pPr>
        <w:tabs>
          <w:tab w:val="left" w:pos="-142"/>
        </w:tabs>
        <w:ind w:left="-426"/>
        <w:contextualSpacing/>
        <w:jc w:val="both"/>
        <w:rPr>
          <w:b/>
          <w:bCs/>
        </w:rPr>
      </w:pPr>
      <w:r w:rsidRPr="00557C40">
        <w:rPr>
          <w:b/>
          <w:bCs/>
        </w:rPr>
        <w:t xml:space="preserve">INSTRUCCIONES: </w:t>
      </w:r>
    </w:p>
    <w:p w14:paraId="18C25473" w14:textId="1B95FC4A" w:rsidR="00476C5E" w:rsidRDefault="00F20B82" w:rsidP="00C65B9A">
      <w:pPr>
        <w:pStyle w:val="Prrafodelista"/>
        <w:numPr>
          <w:ilvl w:val="0"/>
          <w:numId w:val="1"/>
        </w:numPr>
        <w:tabs>
          <w:tab w:val="left" w:pos="-142"/>
        </w:tabs>
        <w:ind w:left="-425" w:firstLine="0"/>
      </w:pPr>
      <w:r w:rsidRPr="00AB1E0B">
        <w:t xml:space="preserve">Este material se encuentra disponible para ser realizado en línea en el sitio de </w:t>
      </w:r>
      <w:proofErr w:type="spellStart"/>
      <w:r w:rsidR="00476C5E">
        <w:t>Classroom</w:t>
      </w:r>
      <w:proofErr w:type="spellEnd"/>
      <w:r w:rsidR="00476C5E">
        <w:t>, con el código</w:t>
      </w:r>
      <w:r w:rsidR="00096B40">
        <w:t xml:space="preserve"> que llegará a tu correo electrónico.</w:t>
      </w:r>
    </w:p>
    <w:p w14:paraId="228D916C" w14:textId="335567FF" w:rsidR="00AB1E0B" w:rsidRPr="006A49AD" w:rsidRDefault="00476C5E" w:rsidP="00C65B9A">
      <w:pPr>
        <w:pStyle w:val="Prrafodelista"/>
        <w:numPr>
          <w:ilvl w:val="0"/>
          <w:numId w:val="1"/>
        </w:numPr>
        <w:tabs>
          <w:tab w:val="left" w:pos="-142"/>
        </w:tabs>
        <w:ind w:left="-425" w:firstLine="0"/>
      </w:pPr>
      <w:r>
        <w:t>También se encuentra</w:t>
      </w:r>
      <w:r w:rsidR="00F20B82" w:rsidRPr="00AB1E0B">
        <w:t xml:space="preserve"> en el sitio oficial del establecimiento para ser descargado. Contiene los mismos contenidos y actividad que los planteados en el video </w:t>
      </w:r>
      <w:r w:rsidR="00F20B82" w:rsidRPr="00AB1E0B">
        <w:rPr>
          <w:color w:val="0070C0"/>
          <w:u w:val="single"/>
        </w:rPr>
        <w:t>8voB Unidad 1 – Material 2 Lengua y Literatura – Inés Manríquez.</w:t>
      </w:r>
      <w:r w:rsidR="00F20B82" w:rsidRPr="00AB1E0B">
        <w:rPr>
          <w:color w:val="0070C0"/>
        </w:rPr>
        <w:t xml:space="preserve"> </w:t>
      </w:r>
      <w:r w:rsidR="009A183A" w:rsidRPr="009A183A">
        <w:rPr>
          <w:color w:val="000000" w:themeColor="text1"/>
        </w:rPr>
        <w:t>También se encuentra disponible un PPT narrado</w:t>
      </w:r>
      <w:r w:rsidR="009A183A">
        <w:rPr>
          <w:color w:val="000000" w:themeColor="text1"/>
        </w:rPr>
        <w:t xml:space="preserve"> con el mismo nombre</w:t>
      </w:r>
      <w:r w:rsidR="009A183A" w:rsidRPr="009A183A">
        <w:rPr>
          <w:color w:val="000000" w:themeColor="text1"/>
        </w:rPr>
        <w:t>, en donde se explica oralmente estos mismos contenidos.</w:t>
      </w:r>
      <w:r w:rsidR="00086EB9">
        <w:rPr>
          <w:color w:val="000000" w:themeColor="text1"/>
        </w:rPr>
        <w:t xml:space="preserve"> </w:t>
      </w:r>
    </w:p>
    <w:p w14:paraId="6E8377E0" w14:textId="77777777" w:rsidR="006A49AD" w:rsidRPr="00AB1E0B" w:rsidRDefault="006A49AD" w:rsidP="006A49AD">
      <w:pPr>
        <w:pStyle w:val="Prrafodelista"/>
        <w:tabs>
          <w:tab w:val="left" w:pos="-142"/>
        </w:tabs>
        <w:ind w:left="-425"/>
      </w:pPr>
    </w:p>
    <w:p w14:paraId="22B6C747" w14:textId="420FAC63" w:rsidR="00AB1E0B" w:rsidRPr="00AB1E0B" w:rsidRDefault="00AB1E0B" w:rsidP="00C65B9A">
      <w:pPr>
        <w:pStyle w:val="Prrafodelista"/>
        <w:numPr>
          <w:ilvl w:val="0"/>
          <w:numId w:val="1"/>
        </w:numPr>
        <w:tabs>
          <w:tab w:val="left" w:pos="-142"/>
        </w:tabs>
        <w:ind w:left="-425" w:firstLine="0"/>
      </w:pPr>
      <w:r w:rsidRPr="00AB1E0B">
        <w:t>Tus respuestas pueden ser enviadas mediante distintos canales, elige uno entre:</w:t>
      </w:r>
    </w:p>
    <w:p w14:paraId="5907B958" w14:textId="476FABB9" w:rsidR="00AB1E0B" w:rsidRPr="008D5077" w:rsidRDefault="00AB1E0B" w:rsidP="00AB1E0B">
      <w:pPr>
        <w:tabs>
          <w:tab w:val="left" w:pos="-142"/>
        </w:tabs>
        <w:ind w:left="-425"/>
        <w:contextualSpacing/>
        <w:rPr>
          <w:color w:val="FF0000"/>
        </w:rPr>
      </w:pPr>
      <w:r w:rsidRPr="008D5077">
        <w:rPr>
          <w:color w:val="FF0000"/>
        </w:rPr>
        <w:t>a.- La fotografía de tu cuaderno con las respuestas</w:t>
      </w:r>
    </w:p>
    <w:p w14:paraId="5BB85986" w14:textId="77777777" w:rsidR="007D5389" w:rsidRPr="008D5077" w:rsidRDefault="00AB1E0B" w:rsidP="00AB1E0B">
      <w:pPr>
        <w:tabs>
          <w:tab w:val="left" w:pos="-142"/>
        </w:tabs>
        <w:ind w:left="-425"/>
        <w:contextualSpacing/>
        <w:rPr>
          <w:color w:val="FF0000"/>
        </w:rPr>
      </w:pPr>
      <w:r w:rsidRPr="008D5077">
        <w:rPr>
          <w:color w:val="FF0000"/>
        </w:rPr>
        <w:t xml:space="preserve">b.- Las respuestas escritas en un archivo de Word al correo electrónico </w:t>
      </w:r>
      <w:hyperlink r:id="rId6" w:history="1">
        <w:r w:rsidRPr="008D5077">
          <w:rPr>
            <w:rStyle w:val="Hipervnculo"/>
            <w:color w:val="FF0000"/>
          </w:rPr>
          <w:t>ines.manriquez.lab@gmail.com</w:t>
        </w:r>
      </w:hyperlink>
      <w:r w:rsidRPr="008D5077">
        <w:rPr>
          <w:color w:val="FF0000"/>
        </w:rPr>
        <w:t xml:space="preserve">, </w:t>
      </w:r>
    </w:p>
    <w:p w14:paraId="2FE5063B" w14:textId="3C26F553" w:rsidR="00897E95" w:rsidRPr="008D5077" w:rsidRDefault="007D5389" w:rsidP="00AB1E0B">
      <w:pPr>
        <w:tabs>
          <w:tab w:val="left" w:pos="-142"/>
        </w:tabs>
        <w:ind w:left="-425"/>
        <w:contextualSpacing/>
        <w:rPr>
          <w:color w:val="FF0000"/>
        </w:rPr>
      </w:pPr>
      <w:r w:rsidRPr="008D5077">
        <w:rPr>
          <w:color w:val="FF0000"/>
        </w:rPr>
        <w:t>c</w:t>
      </w:r>
      <w:r w:rsidR="00897E95" w:rsidRPr="008D5077">
        <w:rPr>
          <w:color w:val="FF0000"/>
        </w:rPr>
        <w:t>.</w:t>
      </w:r>
      <w:r w:rsidRPr="008D5077">
        <w:rPr>
          <w:color w:val="FF0000"/>
        </w:rPr>
        <w:t>-</w:t>
      </w:r>
      <w:r w:rsidR="00897E95" w:rsidRPr="008D5077">
        <w:rPr>
          <w:color w:val="FF0000"/>
        </w:rPr>
        <w:t xml:space="preserve"> En la plataforma </w:t>
      </w:r>
      <w:proofErr w:type="spellStart"/>
      <w:r w:rsidR="00897E95" w:rsidRPr="008D5077">
        <w:rPr>
          <w:color w:val="FF0000"/>
        </w:rPr>
        <w:t>ClassRoom</w:t>
      </w:r>
      <w:proofErr w:type="spellEnd"/>
    </w:p>
    <w:p w14:paraId="62B0E053" w14:textId="77777777" w:rsidR="00AB1E0B" w:rsidRDefault="00AB1E0B" w:rsidP="00AB1E0B">
      <w:pPr>
        <w:tabs>
          <w:tab w:val="left" w:pos="-142"/>
        </w:tabs>
        <w:ind w:left="-425"/>
        <w:contextualSpacing/>
      </w:pPr>
    </w:p>
    <w:p w14:paraId="69A732CA" w14:textId="7F9761C6" w:rsidR="00AB1E0B" w:rsidRDefault="00476C5E" w:rsidP="007D5389">
      <w:pPr>
        <w:tabs>
          <w:tab w:val="left" w:pos="-142"/>
        </w:tabs>
        <w:ind w:left="-425"/>
        <w:contextualSpacing/>
        <w:jc w:val="both"/>
      </w:pPr>
      <w:r>
        <w:t>4</w:t>
      </w:r>
      <w:r w:rsidR="00AB1E0B">
        <w:t xml:space="preserve">) </w:t>
      </w:r>
      <w:r w:rsidR="00F20B82" w:rsidRPr="00AB1E0B">
        <w:t>El material será corregido</w:t>
      </w:r>
      <w:r w:rsidR="007D5389">
        <w:t xml:space="preserve"> en la plataforma o</w:t>
      </w:r>
      <w:r w:rsidR="00F20B82" w:rsidRPr="00AB1E0B">
        <w:t xml:space="preserve"> enviado a tu mail con revisión y comentarios para que puedas mejorar tus respuestas e incorporar estas correcciones y consejos en los futuros trabajos. </w:t>
      </w:r>
    </w:p>
    <w:p w14:paraId="783AA226" w14:textId="46A5C9F5" w:rsidR="00AB1E0B" w:rsidRDefault="00476C5E" w:rsidP="00AB1E0B">
      <w:pPr>
        <w:tabs>
          <w:tab w:val="left" w:pos="-142"/>
        </w:tabs>
        <w:ind w:left="-425"/>
        <w:contextualSpacing/>
      </w:pPr>
      <w:r>
        <w:t>5</w:t>
      </w:r>
      <w:r w:rsidR="00F20B82" w:rsidRPr="00AB1E0B">
        <w:t>) La guía se deberá desarrollar de forma individual. Todas las respuestas deben estar redactadas con tus propias palabras. Si haces uso de la herramienta de la cita, deberás referenciarla apropiadamente, de lo contrario, se considerará como plagio y se descontará el puntaje asignado.</w:t>
      </w:r>
    </w:p>
    <w:p w14:paraId="1B609030" w14:textId="5174A47F" w:rsidR="00AB1E0B" w:rsidRDefault="00476C5E" w:rsidP="007D5389">
      <w:pPr>
        <w:tabs>
          <w:tab w:val="left" w:pos="-142"/>
        </w:tabs>
        <w:ind w:left="-425"/>
        <w:contextualSpacing/>
        <w:jc w:val="both"/>
      </w:pPr>
      <w:r>
        <w:t>6</w:t>
      </w:r>
      <w:r w:rsidR="00F20B82" w:rsidRPr="00AB1E0B">
        <w:t xml:space="preserve">) Si tienes consultas durante el desarrollo de la guía puedes realizarlas al mail: </w:t>
      </w:r>
      <w:r w:rsidR="00F20B82" w:rsidRPr="007D5389">
        <w:rPr>
          <w:color w:val="FF0000"/>
          <w:u w:val="single"/>
        </w:rPr>
        <w:t>ines.manriquez.lab@gmail.com</w:t>
      </w:r>
      <w:r w:rsidR="00F20B82" w:rsidRPr="00AB1E0B">
        <w:t xml:space="preserve">. </w:t>
      </w:r>
    </w:p>
    <w:p w14:paraId="233F0105" w14:textId="1A7CEAAD" w:rsidR="00AB1E0B" w:rsidRDefault="00897E95" w:rsidP="00AB1E0B">
      <w:pPr>
        <w:tabs>
          <w:tab w:val="left" w:pos="-142"/>
        </w:tabs>
        <w:ind w:left="-425"/>
        <w:contextualSpacing/>
      </w:pPr>
      <w:r>
        <w:t>6</w:t>
      </w:r>
      <w:r w:rsidR="00F20B82" w:rsidRPr="00AB1E0B">
        <w:t>) El nombre de la guía y el asunto del correo deberá indicar: “</w:t>
      </w:r>
      <w:proofErr w:type="spellStart"/>
      <w:r w:rsidR="00F20B82" w:rsidRPr="00AB1E0B">
        <w:t>Nombre_Apellido_Curso</w:t>
      </w:r>
      <w:proofErr w:type="spellEnd"/>
      <w:r w:rsidR="00F20B82" w:rsidRPr="00AB1E0B">
        <w:t>”, por ejemplo: Pedro_Contreras_</w:t>
      </w:r>
      <w:r w:rsidR="007D5389">
        <w:t>8B</w:t>
      </w:r>
      <w:r w:rsidR="00F20B82" w:rsidRPr="00AB1E0B">
        <w:t xml:space="preserve"> </w:t>
      </w:r>
    </w:p>
    <w:p w14:paraId="280CD574" w14:textId="5E63827C" w:rsidR="00F20B82" w:rsidRPr="00AB1E0B" w:rsidRDefault="00897E95" w:rsidP="00AB1E0B">
      <w:pPr>
        <w:tabs>
          <w:tab w:val="left" w:pos="-142"/>
        </w:tabs>
        <w:ind w:left="-425"/>
        <w:contextualSpacing/>
      </w:pPr>
      <w:r>
        <w:t>7</w:t>
      </w:r>
      <w:r w:rsidR="00F20B82" w:rsidRPr="00AB1E0B">
        <w:t>) Visita https://padlet.com/lenguaylit/lab2020. En este sitio se difunde material e información referentes al área de Lengua y Literatura.</w:t>
      </w:r>
    </w:p>
    <w:p w14:paraId="6D847A21" w14:textId="0E4E367B" w:rsidR="00F20B82" w:rsidRDefault="00F20B82" w:rsidP="00F20B82">
      <w:pPr>
        <w:pStyle w:val="Prrafodelista"/>
        <w:tabs>
          <w:tab w:val="left" w:pos="-142"/>
        </w:tabs>
        <w:ind w:left="-426"/>
        <w:rPr>
          <w:b/>
          <w:bCs/>
          <w:color w:val="0070C0"/>
          <w:sz w:val="24"/>
          <w:szCs w:val="24"/>
        </w:rPr>
      </w:pPr>
      <w:r w:rsidRPr="00F20B82">
        <w:rPr>
          <w:b/>
          <w:bCs/>
          <w:color w:val="0070C0"/>
          <w:sz w:val="24"/>
          <w:szCs w:val="24"/>
        </w:rPr>
        <w:t>ASPECTOS CONCEPTUALES</w:t>
      </w:r>
    </w:p>
    <w:p w14:paraId="6F206F9E" w14:textId="479C1CB6" w:rsidR="00F20B82" w:rsidRDefault="00F20B82" w:rsidP="00F20B82">
      <w:pPr>
        <w:pStyle w:val="Prrafodelista"/>
        <w:tabs>
          <w:tab w:val="left" w:pos="-142"/>
        </w:tabs>
        <w:ind w:left="-426"/>
        <w:jc w:val="center"/>
        <w:rPr>
          <w:b/>
          <w:bCs/>
          <w:color w:val="0070C0"/>
          <w:sz w:val="24"/>
          <w:szCs w:val="24"/>
        </w:rPr>
      </w:pPr>
      <w:r>
        <w:rPr>
          <w:b/>
          <w:bCs/>
          <w:color w:val="0070C0"/>
          <w:sz w:val="24"/>
          <w:szCs w:val="24"/>
        </w:rPr>
        <w:t xml:space="preserve">RECORDEMOS ASPECTOS DE </w:t>
      </w:r>
      <w:r w:rsidRPr="00F20B82">
        <w:rPr>
          <w:b/>
          <w:bCs/>
          <w:color w:val="0070C0"/>
          <w:sz w:val="24"/>
          <w:szCs w:val="24"/>
        </w:rPr>
        <w:t>LA EPOPEYA</w:t>
      </w:r>
    </w:p>
    <w:p w14:paraId="4B063B8C" w14:textId="77777777" w:rsidR="00F20B82" w:rsidRPr="00F20B82" w:rsidRDefault="00F20B82" w:rsidP="00F20B82">
      <w:pPr>
        <w:pStyle w:val="Prrafodelista"/>
        <w:tabs>
          <w:tab w:val="left" w:pos="-142"/>
        </w:tabs>
        <w:ind w:left="-426"/>
        <w:rPr>
          <w:b/>
          <w:bCs/>
          <w:color w:val="0070C0"/>
          <w:sz w:val="24"/>
          <w:szCs w:val="24"/>
        </w:rPr>
      </w:pPr>
    </w:p>
    <w:p w14:paraId="09875536" w14:textId="47E13121" w:rsidR="00F20B82" w:rsidRDefault="00F20B82" w:rsidP="00F20B82">
      <w:pPr>
        <w:pStyle w:val="Prrafodelista"/>
        <w:tabs>
          <w:tab w:val="left" w:pos="-142"/>
        </w:tabs>
        <w:ind w:left="-426"/>
        <w:rPr>
          <w:sz w:val="24"/>
          <w:szCs w:val="24"/>
        </w:rPr>
      </w:pPr>
      <w:r w:rsidRPr="00F20B82">
        <w:rPr>
          <w:sz w:val="24"/>
          <w:szCs w:val="24"/>
        </w:rPr>
        <w:t>La epopeya es un poema épico que narra acontecimientos sobre hazañas heroicas, generalmente referidas a algún héroe nacional o legendario. Generalmente, fue transmitido mediante la oralidad</w:t>
      </w:r>
      <w:r>
        <w:rPr>
          <w:sz w:val="24"/>
          <w:szCs w:val="24"/>
        </w:rPr>
        <w:t xml:space="preserve">. </w:t>
      </w:r>
      <w:r w:rsidRPr="00F20B82">
        <w:rPr>
          <w:sz w:val="24"/>
          <w:szCs w:val="24"/>
        </w:rPr>
        <w:t>Está escrito en verso, pero se considera una narración.</w:t>
      </w:r>
    </w:p>
    <w:p w14:paraId="73E29B3B" w14:textId="31EF8645" w:rsidR="00F20B82" w:rsidRDefault="00F20B82" w:rsidP="00F20B82">
      <w:pPr>
        <w:pStyle w:val="Prrafodelista"/>
        <w:tabs>
          <w:tab w:val="left" w:pos="-142"/>
        </w:tabs>
        <w:ind w:left="-426"/>
        <w:rPr>
          <w:sz w:val="24"/>
          <w:szCs w:val="24"/>
        </w:rPr>
      </w:pPr>
      <w:r w:rsidRPr="00F20B82">
        <w:rPr>
          <w:sz w:val="24"/>
          <w:szCs w:val="24"/>
        </w:rPr>
        <w:t>Las epopeyas tiene</w:t>
      </w:r>
      <w:r>
        <w:rPr>
          <w:sz w:val="24"/>
          <w:szCs w:val="24"/>
        </w:rPr>
        <w:t>n</w:t>
      </w:r>
      <w:r w:rsidRPr="00F20B82">
        <w:rPr>
          <w:sz w:val="24"/>
          <w:szCs w:val="24"/>
        </w:rPr>
        <w:t xml:space="preserve"> su origen en relatos muy antiguos y son el antecedente de la novela.</w:t>
      </w:r>
      <w:r>
        <w:rPr>
          <w:sz w:val="24"/>
          <w:szCs w:val="24"/>
        </w:rPr>
        <w:t xml:space="preserve"> </w:t>
      </w:r>
      <w:r w:rsidRPr="00F20B82">
        <w:rPr>
          <w:sz w:val="24"/>
          <w:szCs w:val="24"/>
        </w:rPr>
        <w:t xml:space="preserve">Los poemas épicos más antiguos son la </w:t>
      </w:r>
      <w:r w:rsidR="00A81CED" w:rsidRPr="00F20B82">
        <w:rPr>
          <w:sz w:val="24"/>
          <w:szCs w:val="24"/>
        </w:rPr>
        <w:t xml:space="preserve">epopeya de </w:t>
      </w:r>
      <w:r w:rsidR="00A81CED">
        <w:rPr>
          <w:sz w:val="24"/>
          <w:szCs w:val="24"/>
        </w:rPr>
        <w:t>G</w:t>
      </w:r>
      <w:r w:rsidR="00A81CED" w:rsidRPr="00F20B82">
        <w:rPr>
          <w:sz w:val="24"/>
          <w:szCs w:val="24"/>
        </w:rPr>
        <w:t>ilgamesh</w:t>
      </w:r>
      <w:r w:rsidR="00A81CED">
        <w:rPr>
          <w:sz w:val="24"/>
          <w:szCs w:val="24"/>
        </w:rPr>
        <w:t xml:space="preserve"> (Sumerio), </w:t>
      </w:r>
      <w:proofErr w:type="spellStart"/>
      <w:r w:rsidR="00A81CED" w:rsidRPr="00A81CED">
        <w:rPr>
          <w:sz w:val="24"/>
          <w:szCs w:val="24"/>
        </w:rPr>
        <w:t>Mahabharata</w:t>
      </w:r>
      <w:proofErr w:type="spellEnd"/>
      <w:r w:rsidR="00A81CED" w:rsidRPr="00A81CED">
        <w:rPr>
          <w:sz w:val="24"/>
          <w:szCs w:val="24"/>
        </w:rPr>
        <w:t xml:space="preserve"> y el Ramayana</w:t>
      </w:r>
      <w:r w:rsidR="00A81CED">
        <w:rPr>
          <w:sz w:val="24"/>
          <w:szCs w:val="24"/>
        </w:rPr>
        <w:t xml:space="preserve"> (India).</w:t>
      </w:r>
    </w:p>
    <w:p w14:paraId="4CFEC069" w14:textId="64285096" w:rsidR="00A81CED" w:rsidRDefault="00A81CED" w:rsidP="00F20B82">
      <w:pPr>
        <w:pStyle w:val="Prrafodelista"/>
        <w:tabs>
          <w:tab w:val="left" w:pos="-142"/>
        </w:tabs>
        <w:ind w:left="-426"/>
        <w:rPr>
          <w:sz w:val="24"/>
          <w:szCs w:val="24"/>
        </w:rPr>
      </w:pPr>
    </w:p>
    <w:p w14:paraId="14708393" w14:textId="224A5C94" w:rsidR="00A81CED" w:rsidRPr="00A81CED" w:rsidRDefault="00A81CED" w:rsidP="00A81CED">
      <w:pPr>
        <w:pStyle w:val="Prrafodelista"/>
        <w:tabs>
          <w:tab w:val="left" w:pos="-142"/>
        </w:tabs>
        <w:ind w:left="-426"/>
        <w:rPr>
          <w:b/>
          <w:bCs/>
          <w:color w:val="FF0000"/>
          <w:sz w:val="24"/>
          <w:szCs w:val="24"/>
        </w:rPr>
      </w:pPr>
      <w:r w:rsidRPr="00A81CED">
        <w:rPr>
          <w:b/>
          <w:bCs/>
          <w:color w:val="FF0000"/>
          <w:sz w:val="24"/>
          <w:szCs w:val="24"/>
        </w:rPr>
        <w:t>Características de la Epopeya:</w:t>
      </w:r>
    </w:p>
    <w:p w14:paraId="79A87F87" w14:textId="19CE58B5" w:rsidR="00A81CED" w:rsidRDefault="00A81CED" w:rsidP="00AA2B60">
      <w:pPr>
        <w:pStyle w:val="Prrafodelista"/>
        <w:numPr>
          <w:ilvl w:val="0"/>
          <w:numId w:val="2"/>
        </w:numPr>
        <w:tabs>
          <w:tab w:val="left" w:pos="-142"/>
        </w:tabs>
        <w:ind w:left="-426"/>
        <w:rPr>
          <w:sz w:val="24"/>
          <w:szCs w:val="24"/>
        </w:rPr>
      </w:pPr>
      <w:r w:rsidRPr="00A81CED">
        <w:rPr>
          <w:sz w:val="24"/>
          <w:szCs w:val="24"/>
        </w:rPr>
        <w:t>Se centra en la figura del héroe: se plantea al héroe como la personificación de los ideales de una sociedad determinada.</w:t>
      </w:r>
    </w:p>
    <w:p w14:paraId="423E10B0" w14:textId="3525D105" w:rsidR="00A81CED" w:rsidRPr="00A81CED" w:rsidRDefault="00A81CED" w:rsidP="003F1E8C">
      <w:pPr>
        <w:pStyle w:val="Prrafodelista"/>
        <w:numPr>
          <w:ilvl w:val="0"/>
          <w:numId w:val="2"/>
        </w:numPr>
        <w:tabs>
          <w:tab w:val="left" w:pos="-142"/>
        </w:tabs>
        <w:ind w:left="-426"/>
        <w:rPr>
          <w:sz w:val="24"/>
          <w:szCs w:val="24"/>
          <w:lang w:val="es-ES"/>
        </w:rPr>
      </w:pPr>
      <w:r w:rsidRPr="00A81CED">
        <w:rPr>
          <w:sz w:val="24"/>
          <w:szCs w:val="24"/>
          <w:lang w:val="es-ES"/>
        </w:rPr>
        <w:t>Sus temas centrales son bélicos</w:t>
      </w:r>
      <w:r>
        <w:rPr>
          <w:sz w:val="24"/>
          <w:szCs w:val="24"/>
          <w:lang w:val="es-ES"/>
        </w:rPr>
        <w:t xml:space="preserve">, es decir, </w:t>
      </w:r>
      <w:r w:rsidRPr="00A81CED">
        <w:rPr>
          <w:sz w:val="24"/>
          <w:szCs w:val="24"/>
          <w:lang w:val="es-ES"/>
        </w:rPr>
        <w:t>relativos a enfrentamientos en campo de batallas o a grandes y peligrosos enemigos.</w:t>
      </w:r>
    </w:p>
    <w:p w14:paraId="17391691" w14:textId="464AE6D0" w:rsidR="00A81CED" w:rsidRDefault="00A81CED" w:rsidP="00A81CED">
      <w:pPr>
        <w:pStyle w:val="Prrafodelista"/>
        <w:numPr>
          <w:ilvl w:val="0"/>
          <w:numId w:val="2"/>
        </w:numPr>
        <w:tabs>
          <w:tab w:val="left" w:pos="-142"/>
        </w:tabs>
        <w:ind w:left="-426"/>
        <w:rPr>
          <w:sz w:val="24"/>
          <w:szCs w:val="24"/>
          <w:lang w:val="es-ES"/>
        </w:rPr>
      </w:pPr>
      <w:r w:rsidRPr="00A81CED">
        <w:rPr>
          <w:sz w:val="24"/>
          <w:szCs w:val="24"/>
          <w:lang w:val="es-ES"/>
        </w:rPr>
        <w:t>También incluyen el tema del viaje, en distintos aspectos</w:t>
      </w:r>
      <w:r>
        <w:rPr>
          <w:sz w:val="24"/>
          <w:szCs w:val="24"/>
          <w:lang w:val="es-ES"/>
        </w:rPr>
        <w:t>, como el viaje al inframundo, en Odiseo, Gilgamesh y Dante Alighieri.</w:t>
      </w:r>
    </w:p>
    <w:p w14:paraId="18FB7387" w14:textId="74E2AC00" w:rsidR="00A81CED" w:rsidRDefault="00A81CED" w:rsidP="00A81CED">
      <w:pPr>
        <w:pStyle w:val="Prrafodelista"/>
        <w:numPr>
          <w:ilvl w:val="0"/>
          <w:numId w:val="2"/>
        </w:numPr>
        <w:tabs>
          <w:tab w:val="left" w:pos="-142"/>
        </w:tabs>
        <w:ind w:left="-426"/>
        <w:rPr>
          <w:sz w:val="24"/>
          <w:szCs w:val="24"/>
          <w:lang w:val="es-ES"/>
        </w:rPr>
      </w:pPr>
      <w:r w:rsidRPr="00A81CED">
        <w:rPr>
          <w:sz w:val="24"/>
          <w:szCs w:val="24"/>
          <w:lang w:val="es-ES"/>
        </w:rPr>
        <w:lastRenderedPageBreak/>
        <w:t>El estilo narrativo es serio, solemne y grandilocuente, el que tradicionalmente comienza con la “invocación a las musas”</w:t>
      </w:r>
      <w:r>
        <w:rPr>
          <w:sz w:val="24"/>
          <w:szCs w:val="24"/>
          <w:lang w:val="es-ES"/>
        </w:rPr>
        <w:t>, para que seres divinos o mitológicos inspiren al poeta.</w:t>
      </w:r>
    </w:p>
    <w:p w14:paraId="6BF9714B" w14:textId="230F86E9" w:rsidR="00A81CED" w:rsidRDefault="00A81CED" w:rsidP="00A81CED">
      <w:pPr>
        <w:pStyle w:val="Prrafodelista"/>
        <w:numPr>
          <w:ilvl w:val="0"/>
          <w:numId w:val="2"/>
        </w:numPr>
        <w:tabs>
          <w:tab w:val="left" w:pos="-142"/>
        </w:tabs>
        <w:ind w:left="-426"/>
        <w:rPr>
          <w:sz w:val="24"/>
          <w:szCs w:val="24"/>
          <w:lang w:val="es-ES"/>
        </w:rPr>
      </w:pPr>
      <w:r w:rsidRPr="00A81CED">
        <w:rPr>
          <w:sz w:val="24"/>
          <w:szCs w:val="24"/>
          <w:lang w:val="es-ES"/>
        </w:rPr>
        <w:t>Son narraciones extensas que cuentan con gran cantidad de personajes, muchos de ellos, sobrenaturales o divinos.</w:t>
      </w:r>
    </w:p>
    <w:p w14:paraId="0B3408A3" w14:textId="3206AF0F" w:rsidR="00A81CED" w:rsidRPr="00221ECD" w:rsidRDefault="00A81CED" w:rsidP="00A81CED">
      <w:pPr>
        <w:tabs>
          <w:tab w:val="left" w:pos="-142"/>
        </w:tabs>
        <w:ind w:left="-426"/>
        <w:contextualSpacing/>
        <w:rPr>
          <w:b/>
          <w:bCs/>
          <w:color w:val="FF0000"/>
          <w:lang w:val="es-ES"/>
        </w:rPr>
      </w:pPr>
      <w:r w:rsidRPr="00A81CED">
        <w:rPr>
          <w:b/>
          <w:bCs/>
          <w:color w:val="FF0000"/>
          <w:lang w:val="es-ES"/>
        </w:rPr>
        <w:t>La epopeya se conecta con la tradición cultural de un pueblo. Canta a los héroes y a las grandes hazañas del pasado remoto, que dotaron al pueblo de una tradición gloriosa.</w:t>
      </w:r>
    </w:p>
    <w:p w14:paraId="45769E34" w14:textId="729FFCDD" w:rsidR="00A81CED" w:rsidRDefault="00A81CED" w:rsidP="00A81CED">
      <w:pPr>
        <w:tabs>
          <w:tab w:val="left" w:pos="-142"/>
        </w:tabs>
        <w:ind w:left="-426"/>
        <w:contextualSpacing/>
        <w:rPr>
          <w:lang w:val="es-ES"/>
        </w:rPr>
      </w:pPr>
    </w:p>
    <w:p w14:paraId="7EB4B187" w14:textId="53ECECF4" w:rsidR="00A81CED" w:rsidRPr="00A81CED" w:rsidRDefault="00A81CED" w:rsidP="00AB1E0B">
      <w:pPr>
        <w:tabs>
          <w:tab w:val="left" w:pos="-142"/>
        </w:tabs>
        <w:ind w:left="-426"/>
        <w:contextualSpacing/>
        <w:jc w:val="center"/>
        <w:rPr>
          <w:b/>
          <w:bCs/>
          <w:color w:val="0070C0"/>
          <w:sz w:val="36"/>
          <w:szCs w:val="36"/>
          <w:lang w:val="es-ES"/>
        </w:rPr>
      </w:pPr>
      <w:r w:rsidRPr="00221ECD">
        <w:rPr>
          <w:b/>
          <w:bCs/>
          <w:color w:val="0070C0"/>
          <w:sz w:val="36"/>
          <w:szCs w:val="36"/>
          <w:lang w:val="es-ES"/>
        </w:rPr>
        <w:t>ACTIVIDAD:</w:t>
      </w:r>
    </w:p>
    <w:p w14:paraId="663C08B0" w14:textId="02FC8882" w:rsidR="00A81CED" w:rsidRPr="00A81CED" w:rsidRDefault="00A81CED" w:rsidP="00A81CED">
      <w:pPr>
        <w:tabs>
          <w:tab w:val="left" w:pos="-142"/>
        </w:tabs>
        <w:ind w:left="-426"/>
        <w:contextualSpacing/>
        <w:jc w:val="both"/>
        <w:rPr>
          <w:lang w:val="es-ES"/>
        </w:rPr>
      </w:pPr>
      <w:r w:rsidRPr="00AB1E0B">
        <w:rPr>
          <w:b/>
          <w:bCs/>
          <w:lang w:val="es-ES"/>
        </w:rPr>
        <w:t>INSTRUCCIONES:</w:t>
      </w:r>
      <w:r>
        <w:rPr>
          <w:lang w:val="es-ES"/>
        </w:rPr>
        <w:t xml:space="preserve"> </w:t>
      </w:r>
      <w:r w:rsidRPr="00A81CED">
        <w:rPr>
          <w:lang w:val="es-ES"/>
        </w:rPr>
        <w:t>A partir de la información anterior, redacten el esbozo de una epopeya nacional basada en algún hecho histórico de tu país de origen, antiguo o actual, que tú consideres épico, tomando en cuenta la definición y características de la EPOPEYA mencionadas anteriormente en este PPT.</w:t>
      </w:r>
    </w:p>
    <w:p w14:paraId="656038EA" w14:textId="37745C40" w:rsidR="00A81CED" w:rsidRPr="00AB1E0B" w:rsidRDefault="00A81CED" w:rsidP="00A81CED">
      <w:pPr>
        <w:tabs>
          <w:tab w:val="left" w:pos="-142"/>
        </w:tabs>
        <w:ind w:left="-426"/>
        <w:contextualSpacing/>
        <w:rPr>
          <w:i/>
          <w:iCs/>
          <w:color w:val="000000" w:themeColor="text1"/>
          <w:lang w:val="es-ES"/>
        </w:rPr>
      </w:pPr>
      <w:r w:rsidRPr="00A81CED">
        <w:rPr>
          <w:i/>
          <w:iCs/>
          <w:color w:val="000000" w:themeColor="text1"/>
          <w:lang w:val="es-ES"/>
        </w:rPr>
        <w:t xml:space="preserve">Debido a que una de las características de la epopeya es la grandilocuencia y lo sobrenatural, la narración </w:t>
      </w:r>
    </w:p>
    <w:p w14:paraId="044BCB22" w14:textId="3D71D8B6" w:rsidR="00A81CED" w:rsidRPr="00A81CED" w:rsidRDefault="00A81CED" w:rsidP="00A81CED">
      <w:pPr>
        <w:tabs>
          <w:tab w:val="left" w:pos="-142"/>
        </w:tabs>
        <w:ind w:left="-426"/>
        <w:contextualSpacing/>
        <w:jc w:val="both"/>
        <w:rPr>
          <w:i/>
          <w:iCs/>
          <w:color w:val="000000" w:themeColor="text1"/>
          <w:lang w:val="es-ES"/>
        </w:rPr>
      </w:pPr>
      <w:r w:rsidRPr="00A81CED">
        <w:rPr>
          <w:i/>
          <w:iCs/>
          <w:color w:val="000000" w:themeColor="text1"/>
          <w:lang w:val="es-ES"/>
        </w:rPr>
        <w:t>de los acontecimientos no siempre obedece a la veracidad histórica, sino a las necesidades narrativas de la epopeya, muchas veces, exagerando rasgos o acontecimientos para resaltar la figura del héroe.</w:t>
      </w:r>
      <w:r w:rsidR="00F75E92">
        <w:rPr>
          <w:i/>
          <w:iCs/>
          <w:color w:val="000000" w:themeColor="text1"/>
          <w:lang w:val="es-ES"/>
        </w:rPr>
        <w:t xml:space="preserve"> Se permite completamente la grandilocuencia y lo sobrenatural, siempre que sea en el contexto glorioso y solemne de la Epopeya.</w:t>
      </w:r>
    </w:p>
    <w:p w14:paraId="07BCA277" w14:textId="599C7730" w:rsidR="00A81CED" w:rsidRDefault="00A81CED" w:rsidP="00F20B82">
      <w:pPr>
        <w:tabs>
          <w:tab w:val="left" w:pos="-142"/>
        </w:tabs>
        <w:ind w:left="-426"/>
        <w:contextualSpacing/>
      </w:pPr>
    </w:p>
    <w:p w14:paraId="19B515E2" w14:textId="77777777" w:rsidR="00A81CED" w:rsidRPr="00A81CED" w:rsidRDefault="00A81CED" w:rsidP="00A81CED">
      <w:pPr>
        <w:tabs>
          <w:tab w:val="left" w:pos="-142"/>
        </w:tabs>
        <w:ind w:left="-426"/>
        <w:contextualSpacing/>
        <w:rPr>
          <w:b/>
          <w:bCs/>
          <w:color w:val="0070C0"/>
          <w:lang w:val="es-ES"/>
        </w:rPr>
      </w:pPr>
      <w:r w:rsidRPr="00A81CED">
        <w:rPr>
          <w:b/>
          <w:bCs/>
          <w:color w:val="0070C0"/>
          <w:lang w:val="es-ES"/>
        </w:rPr>
        <w:t>Describir los siguientes 5 elementos:</w:t>
      </w:r>
    </w:p>
    <w:p w14:paraId="53154BC1" w14:textId="545A6597" w:rsidR="00A81CED" w:rsidRPr="00A81CED" w:rsidRDefault="00A81CED" w:rsidP="00A81CED">
      <w:pPr>
        <w:tabs>
          <w:tab w:val="left" w:pos="-142"/>
        </w:tabs>
        <w:ind w:left="-426"/>
        <w:contextualSpacing/>
        <w:rPr>
          <w:b/>
          <w:bCs/>
          <w:color w:val="0070C0"/>
          <w:lang w:val="es-ES"/>
        </w:rPr>
      </w:pPr>
      <w:r w:rsidRPr="00A81CED">
        <w:rPr>
          <w:b/>
          <w:bCs/>
          <w:color w:val="0070C0"/>
          <w:lang w:val="es-ES"/>
        </w:rPr>
        <w:t>1. Un héroe principal: su nombre, sus características.</w:t>
      </w:r>
    </w:p>
    <w:p w14:paraId="7307FDFB" w14:textId="3E7735AD" w:rsidR="00A81CED" w:rsidRPr="00A81CED" w:rsidRDefault="00A81CED" w:rsidP="0028483F">
      <w:pPr>
        <w:tabs>
          <w:tab w:val="left" w:pos="-142"/>
        </w:tabs>
        <w:ind w:left="-426"/>
        <w:contextualSpacing/>
        <w:jc w:val="both"/>
        <w:rPr>
          <w:b/>
          <w:bCs/>
          <w:color w:val="0070C0"/>
          <w:lang w:val="es-ES"/>
        </w:rPr>
      </w:pPr>
      <w:r w:rsidRPr="00A81CED">
        <w:rPr>
          <w:b/>
          <w:bCs/>
          <w:color w:val="0070C0"/>
          <w:lang w:val="es-ES"/>
        </w:rPr>
        <w:t>2. Un objetivo o meta que el héroe persiga.</w:t>
      </w:r>
    </w:p>
    <w:p w14:paraId="14A78258" w14:textId="6828C84C" w:rsidR="00A81CED" w:rsidRPr="00A81CED" w:rsidRDefault="00A81CED" w:rsidP="0028483F">
      <w:pPr>
        <w:tabs>
          <w:tab w:val="left" w:pos="-142"/>
        </w:tabs>
        <w:ind w:left="-426"/>
        <w:contextualSpacing/>
        <w:jc w:val="both"/>
        <w:rPr>
          <w:b/>
          <w:bCs/>
          <w:color w:val="0070C0"/>
          <w:lang w:val="es-ES"/>
        </w:rPr>
      </w:pPr>
      <w:r w:rsidRPr="00A81CED">
        <w:rPr>
          <w:b/>
          <w:bCs/>
          <w:color w:val="0070C0"/>
          <w:lang w:val="es-ES"/>
        </w:rPr>
        <w:t>3.</w:t>
      </w:r>
      <w:r w:rsidR="0028483F">
        <w:rPr>
          <w:b/>
          <w:bCs/>
          <w:color w:val="0070C0"/>
          <w:lang w:val="es-ES"/>
        </w:rPr>
        <w:t xml:space="preserve"> </w:t>
      </w:r>
      <w:r w:rsidRPr="00A81CED">
        <w:rPr>
          <w:b/>
          <w:bCs/>
          <w:color w:val="0070C0"/>
          <w:lang w:val="es-ES"/>
        </w:rPr>
        <w:t xml:space="preserve">Algunos compañeros del héroe: </w:t>
      </w:r>
      <w:r w:rsidR="00F75E92">
        <w:rPr>
          <w:b/>
          <w:bCs/>
          <w:color w:val="0070C0"/>
          <w:lang w:val="es-ES"/>
        </w:rPr>
        <w:t>2</w:t>
      </w:r>
      <w:r w:rsidRPr="00A81CED">
        <w:rPr>
          <w:b/>
          <w:bCs/>
          <w:color w:val="0070C0"/>
          <w:lang w:val="es-ES"/>
        </w:rPr>
        <w:t xml:space="preserve"> personajes históricos que sean secundarios, pero que acompañen o ayuden al héroe</w:t>
      </w:r>
      <w:r w:rsidR="00F75E92">
        <w:rPr>
          <w:b/>
          <w:bCs/>
          <w:color w:val="0070C0"/>
          <w:lang w:val="es-ES"/>
        </w:rPr>
        <w:t>, explicando su rol en la historia.</w:t>
      </w:r>
    </w:p>
    <w:p w14:paraId="79401CB1" w14:textId="0A810739" w:rsidR="00A81CED" w:rsidRPr="00A81CED" w:rsidRDefault="00A81CED" w:rsidP="0028483F">
      <w:pPr>
        <w:tabs>
          <w:tab w:val="left" w:pos="-142"/>
        </w:tabs>
        <w:ind w:left="-426"/>
        <w:contextualSpacing/>
        <w:jc w:val="both"/>
        <w:rPr>
          <w:b/>
          <w:bCs/>
          <w:color w:val="0070C0"/>
          <w:lang w:val="es-ES"/>
        </w:rPr>
      </w:pPr>
      <w:r w:rsidRPr="00A81CED">
        <w:rPr>
          <w:b/>
          <w:bCs/>
          <w:color w:val="0070C0"/>
          <w:lang w:val="es-ES"/>
        </w:rPr>
        <w:t>4. Un antagonista o varios antagonistas, es decir, las fuerzas opositoras al protagonista, que impidan u obstaculicen el logro del objetivo del héroe</w:t>
      </w:r>
      <w:r w:rsidR="00F75E92">
        <w:rPr>
          <w:b/>
          <w:bCs/>
          <w:color w:val="0070C0"/>
          <w:lang w:val="es-ES"/>
        </w:rPr>
        <w:t>, explicando cómo dificultan su misión.</w:t>
      </w:r>
    </w:p>
    <w:p w14:paraId="2B99B161" w14:textId="39F6DEFC" w:rsidR="00A81CED" w:rsidRPr="00A81CED" w:rsidRDefault="00A81CED" w:rsidP="0028483F">
      <w:pPr>
        <w:tabs>
          <w:tab w:val="left" w:pos="-142"/>
        </w:tabs>
        <w:ind w:left="-426"/>
        <w:contextualSpacing/>
        <w:jc w:val="both"/>
        <w:rPr>
          <w:b/>
          <w:bCs/>
          <w:color w:val="0070C0"/>
          <w:lang w:val="es-ES"/>
        </w:rPr>
      </w:pPr>
      <w:r w:rsidRPr="00A81CED">
        <w:rPr>
          <w:b/>
          <w:bCs/>
          <w:color w:val="0070C0"/>
          <w:lang w:val="es-ES"/>
        </w:rPr>
        <w:t>5. Los hechos más sobresalientes</w:t>
      </w:r>
      <w:r w:rsidR="00F75E92">
        <w:rPr>
          <w:b/>
          <w:bCs/>
          <w:color w:val="0070C0"/>
          <w:lang w:val="es-ES"/>
        </w:rPr>
        <w:t xml:space="preserve"> (3)</w:t>
      </w:r>
      <w:r w:rsidRPr="00A81CED">
        <w:rPr>
          <w:b/>
          <w:bCs/>
          <w:color w:val="0070C0"/>
          <w:lang w:val="es-ES"/>
        </w:rPr>
        <w:t>, relatados de forma solemne y elevada.</w:t>
      </w:r>
    </w:p>
    <w:p w14:paraId="62954693" w14:textId="4A3C7697" w:rsidR="00A81CED" w:rsidRDefault="00A81CED" w:rsidP="00F20B82">
      <w:pPr>
        <w:tabs>
          <w:tab w:val="left" w:pos="-142"/>
        </w:tabs>
        <w:ind w:left="-426"/>
        <w:contextualSpacing/>
      </w:pPr>
    </w:p>
    <w:p w14:paraId="7BB8CD9C" w14:textId="77777777" w:rsidR="00A81CED" w:rsidRPr="00A81CED" w:rsidRDefault="00A81CED" w:rsidP="00AB1E0B">
      <w:pPr>
        <w:tabs>
          <w:tab w:val="left" w:pos="-142"/>
        </w:tabs>
        <w:ind w:left="-426"/>
        <w:contextualSpacing/>
        <w:jc w:val="both"/>
        <w:rPr>
          <w:b/>
          <w:bCs/>
          <w:color w:val="000000" w:themeColor="text1"/>
          <w:lang w:val="es-ES"/>
        </w:rPr>
      </w:pPr>
      <w:r w:rsidRPr="00A81CED">
        <w:rPr>
          <w:b/>
          <w:bCs/>
          <w:color w:val="000000" w:themeColor="text1"/>
          <w:lang w:val="es-ES"/>
        </w:rPr>
        <w:t xml:space="preserve">IMPORTANTE: Solo debes realizar el esquema de la narración, es decir, mencionar solo las características y descripciones solicitadas en el orden presentado. </w:t>
      </w:r>
    </w:p>
    <w:p w14:paraId="620E4CEC" w14:textId="77777777" w:rsidR="00A81CED" w:rsidRDefault="00A81CED" w:rsidP="00F20B82">
      <w:pPr>
        <w:tabs>
          <w:tab w:val="left" w:pos="-142"/>
        </w:tabs>
        <w:ind w:left="-426"/>
        <w:contextualSpacing/>
      </w:pPr>
      <w:r>
        <w:t>Tus respuestas pueden ser enviadas mediante distintos canales, elige uno entre:</w:t>
      </w:r>
    </w:p>
    <w:p w14:paraId="17AFC9A4" w14:textId="77777777" w:rsidR="00A81CED" w:rsidRDefault="00A81CED" w:rsidP="00F20B82">
      <w:pPr>
        <w:tabs>
          <w:tab w:val="left" w:pos="-142"/>
        </w:tabs>
        <w:ind w:left="-426"/>
        <w:contextualSpacing/>
      </w:pPr>
      <w:r>
        <w:t>1.- La fotografía de tu cuaderno con las respuestas</w:t>
      </w:r>
    </w:p>
    <w:p w14:paraId="1D35D911" w14:textId="570C93E3" w:rsidR="00A81CED" w:rsidRDefault="00A81CED" w:rsidP="00F20B82">
      <w:pPr>
        <w:tabs>
          <w:tab w:val="left" w:pos="-142"/>
        </w:tabs>
        <w:ind w:left="-426"/>
        <w:contextualSpacing/>
      </w:pPr>
      <w:r>
        <w:t xml:space="preserve">2.- </w:t>
      </w:r>
      <w:r w:rsidR="00AB1E0B">
        <w:t>Las respuestas escritas e</w:t>
      </w:r>
      <w:r>
        <w:t>n</w:t>
      </w:r>
      <w:r w:rsidR="00AB1E0B">
        <w:t xml:space="preserve"> un</w:t>
      </w:r>
      <w:r>
        <w:t xml:space="preserve"> archivo de Word al correo electrónico </w:t>
      </w:r>
      <w:hyperlink r:id="rId7" w:history="1">
        <w:r w:rsidR="00AB1E0B" w:rsidRPr="00744DD7">
          <w:rPr>
            <w:rStyle w:val="Hipervnculo"/>
          </w:rPr>
          <w:t>ines.manriquez.lab@gmail.com</w:t>
        </w:r>
      </w:hyperlink>
      <w:r w:rsidR="00AB1E0B">
        <w:t>, indicando claramente tu nombre.</w:t>
      </w:r>
    </w:p>
    <w:p w14:paraId="18924A8D" w14:textId="04DE9A76" w:rsidR="00AB1E0B" w:rsidRDefault="00AB1E0B" w:rsidP="00F20B82">
      <w:pPr>
        <w:tabs>
          <w:tab w:val="left" w:pos="-142"/>
        </w:tabs>
        <w:ind w:left="-426"/>
        <w:contextualSpacing/>
      </w:pPr>
      <w:r>
        <w:t xml:space="preserve">3.- En el sitio de Webclass </w:t>
      </w:r>
      <w:r w:rsidR="00BF17DF">
        <w:t xml:space="preserve">y en el de </w:t>
      </w:r>
      <w:proofErr w:type="spellStart"/>
      <w:r w:rsidR="00BF17DF">
        <w:t>Clas</w:t>
      </w:r>
      <w:r w:rsidR="00A02123">
        <w:t>s</w:t>
      </w:r>
      <w:r w:rsidR="00BF17DF">
        <w:t>room</w:t>
      </w:r>
      <w:proofErr w:type="spellEnd"/>
      <w:r>
        <w:t>.</w:t>
      </w:r>
    </w:p>
    <w:p w14:paraId="20C91D15" w14:textId="77777777" w:rsidR="00086EB9" w:rsidRDefault="00086EB9" w:rsidP="00F20B82">
      <w:pPr>
        <w:tabs>
          <w:tab w:val="left" w:pos="-142"/>
        </w:tabs>
        <w:ind w:left="-426"/>
        <w:contextualSpacing/>
      </w:pPr>
    </w:p>
    <w:tbl>
      <w:tblPr>
        <w:tblStyle w:val="Tablaconcuadrcula"/>
        <w:tblW w:w="0" w:type="auto"/>
        <w:tblInd w:w="-431" w:type="dxa"/>
        <w:tblLook w:val="04A0" w:firstRow="1" w:lastRow="0" w:firstColumn="1" w:lastColumn="0" w:noHBand="0" w:noVBand="1"/>
      </w:tblPr>
      <w:tblGrid>
        <w:gridCol w:w="7229"/>
        <w:gridCol w:w="568"/>
        <w:gridCol w:w="567"/>
        <w:gridCol w:w="703"/>
        <w:gridCol w:w="13"/>
      </w:tblGrid>
      <w:tr w:rsidR="00876E1F" w14:paraId="1CE9CA84" w14:textId="77777777" w:rsidTr="00086EB9">
        <w:trPr>
          <w:gridAfter w:val="1"/>
          <w:wAfter w:w="13" w:type="dxa"/>
        </w:trPr>
        <w:tc>
          <w:tcPr>
            <w:tcW w:w="7797" w:type="dxa"/>
            <w:gridSpan w:val="2"/>
          </w:tcPr>
          <w:p w14:paraId="0641AFE9" w14:textId="5B568C19" w:rsidR="00876E1F" w:rsidRPr="00086EB9" w:rsidRDefault="00876E1F" w:rsidP="00F20B82">
            <w:pPr>
              <w:tabs>
                <w:tab w:val="left" w:pos="-142"/>
              </w:tabs>
              <w:contextualSpacing/>
              <w:rPr>
                <w:b/>
                <w:bCs/>
              </w:rPr>
            </w:pPr>
            <w:r w:rsidRPr="00086EB9">
              <w:rPr>
                <w:b/>
                <w:bCs/>
              </w:rPr>
              <w:t>INDICADORES DE LOGRO</w:t>
            </w:r>
            <w:r w:rsidR="00F75E92" w:rsidRPr="00086EB9">
              <w:rPr>
                <w:b/>
                <w:bCs/>
              </w:rPr>
              <w:t xml:space="preserve"> PREGUNTAS 1 Y 2</w:t>
            </w:r>
          </w:p>
        </w:tc>
        <w:tc>
          <w:tcPr>
            <w:tcW w:w="567" w:type="dxa"/>
          </w:tcPr>
          <w:p w14:paraId="21063458" w14:textId="1C72A741" w:rsidR="00876E1F" w:rsidRDefault="00F75E92" w:rsidP="00F20B82">
            <w:pPr>
              <w:tabs>
                <w:tab w:val="left" w:pos="-142"/>
              </w:tabs>
              <w:contextualSpacing/>
            </w:pPr>
            <w:r>
              <w:t>1</w:t>
            </w:r>
          </w:p>
        </w:tc>
        <w:tc>
          <w:tcPr>
            <w:tcW w:w="703" w:type="dxa"/>
          </w:tcPr>
          <w:p w14:paraId="0612DE60" w14:textId="58023907" w:rsidR="00876E1F" w:rsidRDefault="00F75E92" w:rsidP="00F20B82">
            <w:pPr>
              <w:tabs>
                <w:tab w:val="left" w:pos="-142"/>
              </w:tabs>
              <w:contextualSpacing/>
            </w:pPr>
            <w:r>
              <w:t>0</w:t>
            </w:r>
          </w:p>
        </w:tc>
      </w:tr>
      <w:tr w:rsidR="00876E1F" w14:paraId="52EE4AEA" w14:textId="77777777" w:rsidTr="00086EB9">
        <w:trPr>
          <w:gridAfter w:val="1"/>
          <w:wAfter w:w="13" w:type="dxa"/>
        </w:trPr>
        <w:tc>
          <w:tcPr>
            <w:tcW w:w="7797" w:type="dxa"/>
            <w:gridSpan w:val="2"/>
          </w:tcPr>
          <w:p w14:paraId="500AE1ED" w14:textId="0F3153B7" w:rsidR="00876E1F" w:rsidRDefault="00F75E92" w:rsidP="00F20B82">
            <w:pPr>
              <w:tabs>
                <w:tab w:val="left" w:pos="-142"/>
              </w:tabs>
              <w:contextualSpacing/>
            </w:pPr>
            <w:r>
              <w:t>Entrega descripciones completas, con rasgos claros y explicados.</w:t>
            </w:r>
          </w:p>
        </w:tc>
        <w:tc>
          <w:tcPr>
            <w:tcW w:w="567" w:type="dxa"/>
          </w:tcPr>
          <w:p w14:paraId="4C8A0EDF" w14:textId="77777777" w:rsidR="00876E1F" w:rsidRDefault="00876E1F" w:rsidP="00F20B82">
            <w:pPr>
              <w:tabs>
                <w:tab w:val="left" w:pos="-142"/>
              </w:tabs>
              <w:contextualSpacing/>
            </w:pPr>
          </w:p>
        </w:tc>
        <w:tc>
          <w:tcPr>
            <w:tcW w:w="703" w:type="dxa"/>
          </w:tcPr>
          <w:p w14:paraId="67696FAE" w14:textId="77777777" w:rsidR="00876E1F" w:rsidRDefault="00876E1F" w:rsidP="00F20B82">
            <w:pPr>
              <w:tabs>
                <w:tab w:val="left" w:pos="-142"/>
              </w:tabs>
              <w:contextualSpacing/>
            </w:pPr>
          </w:p>
        </w:tc>
      </w:tr>
      <w:tr w:rsidR="00F75E92" w14:paraId="01827B45" w14:textId="77777777" w:rsidTr="00086EB9">
        <w:trPr>
          <w:gridAfter w:val="1"/>
          <w:wAfter w:w="13" w:type="dxa"/>
        </w:trPr>
        <w:tc>
          <w:tcPr>
            <w:tcW w:w="7797" w:type="dxa"/>
            <w:gridSpan w:val="2"/>
          </w:tcPr>
          <w:p w14:paraId="0A07E3E5" w14:textId="18BEFDE0" w:rsidR="00F75E92" w:rsidRDefault="00F75E92" w:rsidP="00F20B82">
            <w:pPr>
              <w:tabs>
                <w:tab w:val="left" w:pos="-142"/>
              </w:tabs>
              <w:contextualSpacing/>
            </w:pPr>
            <w:r>
              <w:t>Su descripción se adapta a las características conceptuales de la epopeya.</w:t>
            </w:r>
          </w:p>
        </w:tc>
        <w:tc>
          <w:tcPr>
            <w:tcW w:w="567" w:type="dxa"/>
          </w:tcPr>
          <w:p w14:paraId="6BBE8C13" w14:textId="77777777" w:rsidR="00F75E92" w:rsidRDefault="00F75E92" w:rsidP="00F20B82">
            <w:pPr>
              <w:tabs>
                <w:tab w:val="left" w:pos="-142"/>
              </w:tabs>
              <w:contextualSpacing/>
            </w:pPr>
          </w:p>
        </w:tc>
        <w:tc>
          <w:tcPr>
            <w:tcW w:w="703" w:type="dxa"/>
          </w:tcPr>
          <w:p w14:paraId="0810A479" w14:textId="77777777" w:rsidR="00F75E92" w:rsidRDefault="00F75E92" w:rsidP="00F20B82">
            <w:pPr>
              <w:tabs>
                <w:tab w:val="left" w:pos="-142"/>
              </w:tabs>
              <w:contextualSpacing/>
            </w:pPr>
          </w:p>
        </w:tc>
      </w:tr>
      <w:tr w:rsidR="00876E1F" w14:paraId="31D5D0D1" w14:textId="77777777" w:rsidTr="00086EB9">
        <w:trPr>
          <w:gridAfter w:val="1"/>
          <w:wAfter w:w="13" w:type="dxa"/>
        </w:trPr>
        <w:tc>
          <w:tcPr>
            <w:tcW w:w="7797" w:type="dxa"/>
            <w:gridSpan w:val="2"/>
          </w:tcPr>
          <w:p w14:paraId="1ABCD1A5" w14:textId="553C8D6C" w:rsidR="00876E1F" w:rsidRDefault="00F75E92" w:rsidP="00F20B82">
            <w:pPr>
              <w:tabs>
                <w:tab w:val="left" w:pos="-142"/>
              </w:tabs>
              <w:contextualSpacing/>
            </w:pPr>
            <w:r>
              <w:t>Su respuesta contiene el lenguaje épico solicitado (grandilocuencia, solemnidad)</w:t>
            </w:r>
          </w:p>
        </w:tc>
        <w:tc>
          <w:tcPr>
            <w:tcW w:w="567" w:type="dxa"/>
          </w:tcPr>
          <w:p w14:paraId="58C36A3A" w14:textId="77777777" w:rsidR="00876E1F" w:rsidRDefault="00876E1F" w:rsidP="00F20B82">
            <w:pPr>
              <w:tabs>
                <w:tab w:val="left" w:pos="-142"/>
              </w:tabs>
              <w:contextualSpacing/>
            </w:pPr>
          </w:p>
        </w:tc>
        <w:tc>
          <w:tcPr>
            <w:tcW w:w="703" w:type="dxa"/>
          </w:tcPr>
          <w:p w14:paraId="5BCF1141" w14:textId="77777777" w:rsidR="00876E1F" w:rsidRDefault="00876E1F" w:rsidP="00F20B82">
            <w:pPr>
              <w:tabs>
                <w:tab w:val="left" w:pos="-142"/>
              </w:tabs>
              <w:contextualSpacing/>
            </w:pPr>
          </w:p>
        </w:tc>
      </w:tr>
      <w:tr w:rsidR="00086EB9" w14:paraId="43B28D7F" w14:textId="77777777" w:rsidTr="00086EB9">
        <w:trPr>
          <w:gridAfter w:val="3"/>
          <w:wAfter w:w="1283" w:type="dxa"/>
        </w:trPr>
        <w:tc>
          <w:tcPr>
            <w:tcW w:w="7797" w:type="dxa"/>
            <w:gridSpan w:val="2"/>
          </w:tcPr>
          <w:p w14:paraId="74115583" w14:textId="04D2D61D" w:rsidR="00086EB9" w:rsidRDefault="00086EB9" w:rsidP="00086EB9">
            <w:pPr>
              <w:tabs>
                <w:tab w:val="left" w:pos="-142"/>
              </w:tabs>
              <w:contextualSpacing/>
              <w:jc w:val="right"/>
            </w:pPr>
            <w:r>
              <w:t>TOTAL: 4 PTS.</w:t>
            </w:r>
          </w:p>
        </w:tc>
      </w:tr>
      <w:tr w:rsidR="00F75E92" w14:paraId="3B83CC68" w14:textId="01C45CA9" w:rsidTr="00086EB9">
        <w:trPr>
          <w:gridAfter w:val="1"/>
          <w:wAfter w:w="13" w:type="dxa"/>
          <w:trHeight w:val="274"/>
        </w:trPr>
        <w:tc>
          <w:tcPr>
            <w:tcW w:w="7229" w:type="dxa"/>
          </w:tcPr>
          <w:p w14:paraId="030B5DA7" w14:textId="33240BA1" w:rsidR="00F75E92" w:rsidRPr="00086EB9" w:rsidRDefault="00F75E92" w:rsidP="00F75E92">
            <w:pPr>
              <w:tabs>
                <w:tab w:val="left" w:pos="-142"/>
              </w:tabs>
              <w:contextualSpacing/>
              <w:rPr>
                <w:b/>
                <w:bCs/>
              </w:rPr>
            </w:pPr>
            <w:r w:rsidRPr="00086EB9">
              <w:rPr>
                <w:b/>
                <w:bCs/>
              </w:rPr>
              <w:t>INDICADORES DE LOGRO PREGUNTAS 3 Y 4</w:t>
            </w:r>
          </w:p>
        </w:tc>
        <w:tc>
          <w:tcPr>
            <w:tcW w:w="568" w:type="dxa"/>
          </w:tcPr>
          <w:p w14:paraId="66148B3C" w14:textId="52FFB0E9" w:rsidR="00F75E92" w:rsidRDefault="00F75E92" w:rsidP="00F75E92">
            <w:pPr>
              <w:tabs>
                <w:tab w:val="left" w:pos="-142"/>
              </w:tabs>
              <w:contextualSpacing/>
            </w:pPr>
            <w:r>
              <w:t>2</w:t>
            </w:r>
          </w:p>
        </w:tc>
        <w:tc>
          <w:tcPr>
            <w:tcW w:w="567" w:type="dxa"/>
          </w:tcPr>
          <w:p w14:paraId="3D2E7D25" w14:textId="50CFFB67" w:rsidR="00F75E92" w:rsidRDefault="00F75E92" w:rsidP="00F75E92">
            <w:pPr>
              <w:tabs>
                <w:tab w:val="left" w:pos="-142"/>
              </w:tabs>
              <w:contextualSpacing/>
            </w:pPr>
            <w:r>
              <w:t>1</w:t>
            </w:r>
          </w:p>
        </w:tc>
        <w:tc>
          <w:tcPr>
            <w:tcW w:w="703" w:type="dxa"/>
          </w:tcPr>
          <w:p w14:paraId="6523805B" w14:textId="2210A745" w:rsidR="00F75E92" w:rsidRDefault="00F75E92" w:rsidP="00F75E92">
            <w:pPr>
              <w:tabs>
                <w:tab w:val="left" w:pos="-142"/>
              </w:tabs>
              <w:contextualSpacing/>
            </w:pPr>
            <w:r>
              <w:t>0</w:t>
            </w:r>
          </w:p>
        </w:tc>
      </w:tr>
      <w:tr w:rsidR="00F75E92" w14:paraId="16FBA723" w14:textId="77777777" w:rsidTr="00086EB9">
        <w:trPr>
          <w:gridAfter w:val="1"/>
          <w:wAfter w:w="13" w:type="dxa"/>
          <w:trHeight w:val="274"/>
        </w:trPr>
        <w:tc>
          <w:tcPr>
            <w:tcW w:w="7229" w:type="dxa"/>
          </w:tcPr>
          <w:p w14:paraId="6CC6276B" w14:textId="48F895EC" w:rsidR="00F75E92" w:rsidRDefault="00F75E92" w:rsidP="00F75E92">
            <w:pPr>
              <w:tabs>
                <w:tab w:val="left" w:pos="-142"/>
              </w:tabs>
              <w:contextualSpacing/>
            </w:pPr>
            <w:r>
              <w:t>Presenta a los personajes, adaptando sus rasgos a las características épicas.</w:t>
            </w:r>
          </w:p>
        </w:tc>
        <w:tc>
          <w:tcPr>
            <w:tcW w:w="568" w:type="dxa"/>
          </w:tcPr>
          <w:p w14:paraId="08E33606" w14:textId="77777777" w:rsidR="00F75E92" w:rsidRDefault="00F75E92" w:rsidP="00F75E92">
            <w:pPr>
              <w:tabs>
                <w:tab w:val="left" w:pos="-142"/>
              </w:tabs>
              <w:contextualSpacing/>
            </w:pPr>
          </w:p>
        </w:tc>
        <w:tc>
          <w:tcPr>
            <w:tcW w:w="567" w:type="dxa"/>
          </w:tcPr>
          <w:p w14:paraId="0F9C4B4A" w14:textId="77777777" w:rsidR="00F75E92" w:rsidRDefault="00F75E92" w:rsidP="00F75E92">
            <w:pPr>
              <w:tabs>
                <w:tab w:val="left" w:pos="-142"/>
              </w:tabs>
              <w:contextualSpacing/>
            </w:pPr>
          </w:p>
        </w:tc>
        <w:tc>
          <w:tcPr>
            <w:tcW w:w="703" w:type="dxa"/>
          </w:tcPr>
          <w:p w14:paraId="7A0117D1" w14:textId="77777777" w:rsidR="00F75E92" w:rsidRDefault="00F75E92" w:rsidP="00F75E92">
            <w:pPr>
              <w:tabs>
                <w:tab w:val="left" w:pos="-142"/>
              </w:tabs>
              <w:contextualSpacing/>
            </w:pPr>
          </w:p>
        </w:tc>
      </w:tr>
      <w:tr w:rsidR="00F75E92" w14:paraId="4639A741" w14:textId="1E000F69" w:rsidTr="00086EB9">
        <w:trPr>
          <w:gridAfter w:val="1"/>
          <w:wAfter w:w="13" w:type="dxa"/>
          <w:trHeight w:val="259"/>
        </w:trPr>
        <w:tc>
          <w:tcPr>
            <w:tcW w:w="7229" w:type="dxa"/>
          </w:tcPr>
          <w:p w14:paraId="4A459510" w14:textId="4FA021B6" w:rsidR="00F75E92" w:rsidRDefault="00F75E92" w:rsidP="00F75E92">
            <w:pPr>
              <w:tabs>
                <w:tab w:val="left" w:pos="-142"/>
              </w:tabs>
              <w:contextualSpacing/>
            </w:pPr>
            <w:r>
              <w:t>Explica el rol de cada uno</w:t>
            </w:r>
            <w:r w:rsidR="00086EB9">
              <w:t>, describiendo cómo ayudan/obstaculizan  al héroe</w:t>
            </w:r>
          </w:p>
        </w:tc>
        <w:tc>
          <w:tcPr>
            <w:tcW w:w="568" w:type="dxa"/>
          </w:tcPr>
          <w:p w14:paraId="6A745423" w14:textId="77777777" w:rsidR="00F75E92" w:rsidRDefault="00F75E92" w:rsidP="00F75E92">
            <w:pPr>
              <w:tabs>
                <w:tab w:val="left" w:pos="-142"/>
              </w:tabs>
              <w:contextualSpacing/>
            </w:pPr>
          </w:p>
        </w:tc>
        <w:tc>
          <w:tcPr>
            <w:tcW w:w="567" w:type="dxa"/>
          </w:tcPr>
          <w:p w14:paraId="0BCCADF1" w14:textId="77777777" w:rsidR="00F75E92" w:rsidRDefault="00F75E92" w:rsidP="00F75E92">
            <w:pPr>
              <w:tabs>
                <w:tab w:val="left" w:pos="-142"/>
              </w:tabs>
              <w:contextualSpacing/>
            </w:pPr>
          </w:p>
        </w:tc>
        <w:tc>
          <w:tcPr>
            <w:tcW w:w="703" w:type="dxa"/>
          </w:tcPr>
          <w:p w14:paraId="035BEC4A" w14:textId="77777777" w:rsidR="00F75E92" w:rsidRDefault="00F75E92" w:rsidP="00F75E92">
            <w:pPr>
              <w:tabs>
                <w:tab w:val="left" w:pos="-142"/>
              </w:tabs>
              <w:contextualSpacing/>
            </w:pPr>
          </w:p>
        </w:tc>
      </w:tr>
      <w:tr w:rsidR="00086EB9" w14:paraId="7A82FA88" w14:textId="77777777" w:rsidTr="00086EB9">
        <w:trPr>
          <w:gridAfter w:val="4"/>
          <w:wAfter w:w="1851" w:type="dxa"/>
          <w:trHeight w:val="259"/>
        </w:trPr>
        <w:tc>
          <w:tcPr>
            <w:tcW w:w="7229" w:type="dxa"/>
          </w:tcPr>
          <w:p w14:paraId="576A71DD" w14:textId="0DE35201" w:rsidR="00086EB9" w:rsidRDefault="00086EB9" w:rsidP="00086EB9">
            <w:pPr>
              <w:tabs>
                <w:tab w:val="left" w:pos="-142"/>
              </w:tabs>
              <w:contextualSpacing/>
              <w:jc w:val="right"/>
            </w:pPr>
            <w:r>
              <w:t>TOTAL: 8 PTS.</w:t>
            </w:r>
          </w:p>
        </w:tc>
      </w:tr>
      <w:tr w:rsidR="00086EB9" w14:paraId="6A9F0BD2" w14:textId="77777777" w:rsidTr="00086EB9">
        <w:trPr>
          <w:gridAfter w:val="1"/>
          <w:wAfter w:w="13" w:type="dxa"/>
          <w:trHeight w:val="274"/>
        </w:trPr>
        <w:tc>
          <w:tcPr>
            <w:tcW w:w="7229" w:type="dxa"/>
          </w:tcPr>
          <w:p w14:paraId="45958833" w14:textId="43E1BAA8" w:rsidR="00086EB9" w:rsidRPr="00086EB9" w:rsidRDefault="00086EB9" w:rsidP="006F36FB">
            <w:pPr>
              <w:tabs>
                <w:tab w:val="left" w:pos="-142"/>
              </w:tabs>
              <w:contextualSpacing/>
              <w:rPr>
                <w:b/>
                <w:bCs/>
              </w:rPr>
            </w:pPr>
            <w:r w:rsidRPr="00086EB9">
              <w:rPr>
                <w:b/>
                <w:bCs/>
              </w:rPr>
              <w:t>INDICADORES DE LOGRO PREGUNTAS 5</w:t>
            </w:r>
          </w:p>
        </w:tc>
        <w:tc>
          <w:tcPr>
            <w:tcW w:w="568" w:type="dxa"/>
          </w:tcPr>
          <w:p w14:paraId="1496E09A" w14:textId="77777777" w:rsidR="00086EB9" w:rsidRDefault="00086EB9" w:rsidP="006F36FB">
            <w:pPr>
              <w:tabs>
                <w:tab w:val="left" w:pos="-142"/>
              </w:tabs>
              <w:contextualSpacing/>
            </w:pPr>
            <w:r>
              <w:t>2</w:t>
            </w:r>
          </w:p>
        </w:tc>
        <w:tc>
          <w:tcPr>
            <w:tcW w:w="567" w:type="dxa"/>
          </w:tcPr>
          <w:p w14:paraId="7B331FC6" w14:textId="77777777" w:rsidR="00086EB9" w:rsidRDefault="00086EB9" w:rsidP="006F36FB">
            <w:pPr>
              <w:tabs>
                <w:tab w:val="left" w:pos="-142"/>
              </w:tabs>
              <w:contextualSpacing/>
            </w:pPr>
            <w:r>
              <w:t>1</w:t>
            </w:r>
          </w:p>
        </w:tc>
        <w:tc>
          <w:tcPr>
            <w:tcW w:w="703" w:type="dxa"/>
          </w:tcPr>
          <w:p w14:paraId="7356F918" w14:textId="77777777" w:rsidR="00086EB9" w:rsidRDefault="00086EB9" w:rsidP="006F36FB">
            <w:pPr>
              <w:tabs>
                <w:tab w:val="left" w:pos="-142"/>
              </w:tabs>
              <w:contextualSpacing/>
            </w:pPr>
            <w:r>
              <w:t>0</w:t>
            </w:r>
          </w:p>
        </w:tc>
      </w:tr>
      <w:tr w:rsidR="00086EB9" w14:paraId="3B3B8242" w14:textId="77777777" w:rsidTr="00086EB9">
        <w:trPr>
          <w:gridAfter w:val="1"/>
          <w:wAfter w:w="13" w:type="dxa"/>
          <w:trHeight w:val="274"/>
        </w:trPr>
        <w:tc>
          <w:tcPr>
            <w:tcW w:w="7229" w:type="dxa"/>
          </w:tcPr>
          <w:p w14:paraId="72956C19" w14:textId="0252F009" w:rsidR="00086EB9" w:rsidRDefault="00086EB9" w:rsidP="006F36FB">
            <w:pPr>
              <w:tabs>
                <w:tab w:val="left" w:pos="-142"/>
              </w:tabs>
              <w:contextualSpacing/>
            </w:pPr>
            <w:r>
              <w:t>Relata los acontecimientos adecuados al contexto bélico de la epopeya.</w:t>
            </w:r>
          </w:p>
        </w:tc>
        <w:tc>
          <w:tcPr>
            <w:tcW w:w="568" w:type="dxa"/>
          </w:tcPr>
          <w:p w14:paraId="6961021A" w14:textId="77777777" w:rsidR="00086EB9" w:rsidRDefault="00086EB9" w:rsidP="006F36FB">
            <w:pPr>
              <w:tabs>
                <w:tab w:val="left" w:pos="-142"/>
              </w:tabs>
              <w:contextualSpacing/>
            </w:pPr>
          </w:p>
        </w:tc>
        <w:tc>
          <w:tcPr>
            <w:tcW w:w="567" w:type="dxa"/>
          </w:tcPr>
          <w:p w14:paraId="499A8593" w14:textId="77777777" w:rsidR="00086EB9" w:rsidRDefault="00086EB9" w:rsidP="006F36FB">
            <w:pPr>
              <w:tabs>
                <w:tab w:val="left" w:pos="-142"/>
              </w:tabs>
              <w:contextualSpacing/>
            </w:pPr>
          </w:p>
        </w:tc>
        <w:tc>
          <w:tcPr>
            <w:tcW w:w="703" w:type="dxa"/>
          </w:tcPr>
          <w:p w14:paraId="480321FB" w14:textId="77777777" w:rsidR="00086EB9" w:rsidRDefault="00086EB9" w:rsidP="006F36FB">
            <w:pPr>
              <w:tabs>
                <w:tab w:val="left" w:pos="-142"/>
              </w:tabs>
              <w:contextualSpacing/>
            </w:pPr>
          </w:p>
        </w:tc>
      </w:tr>
      <w:tr w:rsidR="00086EB9" w14:paraId="68DAD8AC" w14:textId="77777777" w:rsidTr="00086EB9">
        <w:trPr>
          <w:gridAfter w:val="1"/>
          <w:wAfter w:w="13" w:type="dxa"/>
          <w:trHeight w:val="259"/>
        </w:trPr>
        <w:tc>
          <w:tcPr>
            <w:tcW w:w="7229" w:type="dxa"/>
          </w:tcPr>
          <w:p w14:paraId="75010347" w14:textId="501E9CD2" w:rsidR="00086EB9" w:rsidRDefault="00086EB9" w:rsidP="006F36FB">
            <w:pPr>
              <w:tabs>
                <w:tab w:val="left" w:pos="-142"/>
              </w:tabs>
              <w:contextualSpacing/>
            </w:pPr>
            <w:r>
              <w:t>Relata los acontecimientos con un lenguaje épico (solemne, grandilocuente)</w:t>
            </w:r>
          </w:p>
        </w:tc>
        <w:tc>
          <w:tcPr>
            <w:tcW w:w="568" w:type="dxa"/>
          </w:tcPr>
          <w:p w14:paraId="42E7AAD0" w14:textId="77777777" w:rsidR="00086EB9" w:rsidRDefault="00086EB9" w:rsidP="006F36FB">
            <w:pPr>
              <w:tabs>
                <w:tab w:val="left" w:pos="-142"/>
              </w:tabs>
              <w:contextualSpacing/>
            </w:pPr>
          </w:p>
        </w:tc>
        <w:tc>
          <w:tcPr>
            <w:tcW w:w="567" w:type="dxa"/>
          </w:tcPr>
          <w:p w14:paraId="4C90B651" w14:textId="77777777" w:rsidR="00086EB9" w:rsidRDefault="00086EB9" w:rsidP="006F36FB">
            <w:pPr>
              <w:tabs>
                <w:tab w:val="left" w:pos="-142"/>
              </w:tabs>
              <w:contextualSpacing/>
            </w:pPr>
          </w:p>
        </w:tc>
        <w:tc>
          <w:tcPr>
            <w:tcW w:w="703" w:type="dxa"/>
          </w:tcPr>
          <w:p w14:paraId="66AF2993" w14:textId="77777777" w:rsidR="00086EB9" w:rsidRDefault="00086EB9" w:rsidP="006F36FB">
            <w:pPr>
              <w:tabs>
                <w:tab w:val="left" w:pos="-142"/>
              </w:tabs>
              <w:contextualSpacing/>
            </w:pPr>
          </w:p>
        </w:tc>
      </w:tr>
      <w:tr w:rsidR="00086EB9" w14:paraId="53AC7301" w14:textId="77777777" w:rsidTr="00086EB9">
        <w:trPr>
          <w:gridAfter w:val="4"/>
          <w:wAfter w:w="1851" w:type="dxa"/>
          <w:trHeight w:val="259"/>
        </w:trPr>
        <w:tc>
          <w:tcPr>
            <w:tcW w:w="7229" w:type="dxa"/>
          </w:tcPr>
          <w:p w14:paraId="4B94C749" w14:textId="70DA9DC4" w:rsidR="00086EB9" w:rsidRDefault="00086EB9" w:rsidP="00086EB9">
            <w:pPr>
              <w:tabs>
                <w:tab w:val="left" w:pos="-142"/>
              </w:tabs>
              <w:contextualSpacing/>
              <w:jc w:val="right"/>
            </w:pPr>
            <w:r>
              <w:t>TOTAL: 8 PTS.</w:t>
            </w:r>
          </w:p>
        </w:tc>
      </w:tr>
      <w:tr w:rsidR="00086EB9" w14:paraId="62159ECA" w14:textId="77777777" w:rsidTr="00086EB9">
        <w:trPr>
          <w:trHeight w:val="270"/>
        </w:trPr>
        <w:tc>
          <w:tcPr>
            <w:tcW w:w="7797" w:type="dxa"/>
            <w:gridSpan w:val="2"/>
          </w:tcPr>
          <w:p w14:paraId="045A03C9" w14:textId="7E334BC2" w:rsidR="00086EB9" w:rsidRPr="00086EB9" w:rsidRDefault="00086EB9" w:rsidP="006F36FB">
            <w:pPr>
              <w:rPr>
                <w:b/>
                <w:bCs/>
                <w:noProof/>
              </w:rPr>
            </w:pPr>
            <w:r w:rsidRPr="00086EB9">
              <w:rPr>
                <w:b/>
                <w:bCs/>
                <w:noProof/>
              </w:rPr>
              <w:t>CUMPLIMIENTO</w:t>
            </w:r>
          </w:p>
        </w:tc>
        <w:tc>
          <w:tcPr>
            <w:tcW w:w="567" w:type="dxa"/>
          </w:tcPr>
          <w:p w14:paraId="0C4FE3E1" w14:textId="77777777" w:rsidR="00086EB9" w:rsidRDefault="00086EB9" w:rsidP="006F36FB">
            <w:pPr>
              <w:rPr>
                <w:noProof/>
              </w:rPr>
            </w:pPr>
            <w:r>
              <w:rPr>
                <w:noProof/>
              </w:rPr>
              <w:t>1</w:t>
            </w:r>
          </w:p>
        </w:tc>
        <w:tc>
          <w:tcPr>
            <w:tcW w:w="716" w:type="dxa"/>
            <w:gridSpan w:val="2"/>
          </w:tcPr>
          <w:p w14:paraId="6FE5E881" w14:textId="77777777" w:rsidR="00086EB9" w:rsidRDefault="00086EB9" w:rsidP="006F36FB">
            <w:pPr>
              <w:rPr>
                <w:noProof/>
              </w:rPr>
            </w:pPr>
            <w:r>
              <w:rPr>
                <w:noProof/>
              </w:rPr>
              <w:t>0</w:t>
            </w:r>
          </w:p>
        </w:tc>
      </w:tr>
      <w:tr w:rsidR="00086EB9" w14:paraId="47DD1A36" w14:textId="77777777" w:rsidTr="00086EB9">
        <w:trPr>
          <w:trHeight w:val="525"/>
        </w:trPr>
        <w:tc>
          <w:tcPr>
            <w:tcW w:w="7797" w:type="dxa"/>
            <w:gridSpan w:val="2"/>
          </w:tcPr>
          <w:p w14:paraId="72798405" w14:textId="77777777" w:rsidR="00086EB9" w:rsidRDefault="00086EB9" w:rsidP="006F36FB">
            <w:pPr>
              <w:rPr>
                <w:noProof/>
              </w:rPr>
            </w:pPr>
            <w:r>
              <w:rPr>
                <w:noProof/>
              </w:rPr>
              <w:t>Cumple con la fecha de entrega asignada o, en su defecto, se contacta con la profesora con anticipación para evaluar su situación.</w:t>
            </w:r>
          </w:p>
        </w:tc>
        <w:tc>
          <w:tcPr>
            <w:tcW w:w="567" w:type="dxa"/>
          </w:tcPr>
          <w:p w14:paraId="3ACAAF73" w14:textId="77777777" w:rsidR="00086EB9" w:rsidRDefault="00086EB9" w:rsidP="006F36FB">
            <w:pPr>
              <w:rPr>
                <w:noProof/>
              </w:rPr>
            </w:pPr>
          </w:p>
        </w:tc>
        <w:tc>
          <w:tcPr>
            <w:tcW w:w="716" w:type="dxa"/>
            <w:gridSpan w:val="2"/>
          </w:tcPr>
          <w:p w14:paraId="0CB99D88" w14:textId="77777777" w:rsidR="00086EB9" w:rsidRDefault="00086EB9" w:rsidP="006F36FB">
            <w:pPr>
              <w:rPr>
                <w:noProof/>
              </w:rPr>
            </w:pPr>
          </w:p>
        </w:tc>
      </w:tr>
    </w:tbl>
    <w:p w14:paraId="0F713063" w14:textId="77777777" w:rsidR="00086EB9" w:rsidRDefault="00086EB9" w:rsidP="00086EB9">
      <w:pPr>
        <w:tabs>
          <w:tab w:val="left" w:pos="-142"/>
        </w:tabs>
        <w:contextualSpacing/>
      </w:pPr>
    </w:p>
    <w:sectPr w:rsidR="00086EB9" w:rsidSect="00F20B82">
      <w:pgSz w:w="12183" w:h="17858" w:code="345"/>
      <w:pgMar w:top="851" w:right="141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F2102"/>
    <w:multiLevelType w:val="hybridMultilevel"/>
    <w:tmpl w:val="79B20456"/>
    <w:lvl w:ilvl="0" w:tplc="2586C956">
      <w:start w:val="8"/>
      <w:numFmt w:val="bullet"/>
      <w:lvlText w:val="-"/>
      <w:lvlJc w:val="left"/>
      <w:pPr>
        <w:ind w:left="-66" w:hanging="360"/>
      </w:pPr>
      <w:rPr>
        <w:rFonts w:ascii="Calibri" w:eastAsiaTheme="minorHAnsi" w:hAnsi="Calibri" w:cs="Calibri"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cs="Wingdings" w:hint="default"/>
      </w:rPr>
    </w:lvl>
    <w:lvl w:ilvl="3" w:tplc="0C0A0001" w:tentative="1">
      <w:start w:val="1"/>
      <w:numFmt w:val="bullet"/>
      <w:lvlText w:val=""/>
      <w:lvlJc w:val="left"/>
      <w:pPr>
        <w:ind w:left="2094" w:hanging="360"/>
      </w:pPr>
      <w:rPr>
        <w:rFonts w:ascii="Symbol" w:hAnsi="Symbol" w:cs="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cs="Wingdings" w:hint="default"/>
      </w:rPr>
    </w:lvl>
    <w:lvl w:ilvl="6" w:tplc="0C0A0001" w:tentative="1">
      <w:start w:val="1"/>
      <w:numFmt w:val="bullet"/>
      <w:lvlText w:val=""/>
      <w:lvlJc w:val="left"/>
      <w:pPr>
        <w:ind w:left="4254" w:hanging="360"/>
      </w:pPr>
      <w:rPr>
        <w:rFonts w:ascii="Symbol" w:hAnsi="Symbol" w:cs="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cs="Wingdings" w:hint="default"/>
      </w:rPr>
    </w:lvl>
  </w:abstractNum>
  <w:abstractNum w:abstractNumId="1" w15:restartNumberingAfterBreak="0">
    <w:nsid w:val="275E0A32"/>
    <w:multiLevelType w:val="hybridMultilevel"/>
    <w:tmpl w:val="BBF099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40"/>
    <w:rsid w:val="00086EB9"/>
    <w:rsid w:val="00096B40"/>
    <w:rsid w:val="001B0111"/>
    <w:rsid w:val="00221ECD"/>
    <w:rsid w:val="0028483F"/>
    <w:rsid w:val="00476C5E"/>
    <w:rsid w:val="00496F66"/>
    <w:rsid w:val="00557C40"/>
    <w:rsid w:val="006A49AD"/>
    <w:rsid w:val="007D5389"/>
    <w:rsid w:val="00876E1F"/>
    <w:rsid w:val="00897E95"/>
    <w:rsid w:val="008D5077"/>
    <w:rsid w:val="009A183A"/>
    <w:rsid w:val="00A02123"/>
    <w:rsid w:val="00A81CED"/>
    <w:rsid w:val="00AA5D9D"/>
    <w:rsid w:val="00AB1E0B"/>
    <w:rsid w:val="00BF17DF"/>
    <w:rsid w:val="00F20B82"/>
    <w:rsid w:val="00F75E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A134"/>
  <w15:chartTrackingRefBased/>
  <w15:docId w15:val="{1D4F9693-622F-4882-9EDF-FFCEBB54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0B82"/>
    <w:pPr>
      <w:ind w:left="720"/>
      <w:contextualSpacing/>
      <w:jc w:val="both"/>
    </w:pPr>
  </w:style>
  <w:style w:type="character" w:styleId="Hipervnculo">
    <w:name w:val="Hyperlink"/>
    <w:basedOn w:val="Fuentedeprrafopredeter"/>
    <w:uiPriority w:val="99"/>
    <w:unhideWhenUsed/>
    <w:rsid w:val="00F20B82"/>
    <w:rPr>
      <w:color w:val="0563C1" w:themeColor="hyperlink"/>
      <w:u w:val="single"/>
    </w:rPr>
  </w:style>
  <w:style w:type="character" w:styleId="Mencinsinresolver">
    <w:name w:val="Unresolved Mention"/>
    <w:basedOn w:val="Fuentedeprrafopredeter"/>
    <w:uiPriority w:val="99"/>
    <w:semiHidden/>
    <w:unhideWhenUsed/>
    <w:rsid w:val="00AB1E0B"/>
    <w:rPr>
      <w:color w:val="605E5C"/>
      <w:shd w:val="clear" w:color="auto" w:fill="E1DFDD"/>
    </w:rPr>
  </w:style>
  <w:style w:type="table" w:styleId="Tablaconcuadrcula">
    <w:name w:val="Table Grid"/>
    <w:basedOn w:val="Tablanormal"/>
    <w:uiPriority w:val="39"/>
    <w:rsid w:val="00876E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057">
      <w:bodyDiv w:val="1"/>
      <w:marLeft w:val="0"/>
      <w:marRight w:val="0"/>
      <w:marTop w:val="0"/>
      <w:marBottom w:val="0"/>
      <w:divBdr>
        <w:top w:val="none" w:sz="0" w:space="0" w:color="auto"/>
        <w:left w:val="none" w:sz="0" w:space="0" w:color="auto"/>
        <w:bottom w:val="none" w:sz="0" w:space="0" w:color="auto"/>
        <w:right w:val="none" w:sz="0" w:space="0" w:color="auto"/>
      </w:divBdr>
    </w:div>
    <w:div w:id="222642048">
      <w:bodyDiv w:val="1"/>
      <w:marLeft w:val="0"/>
      <w:marRight w:val="0"/>
      <w:marTop w:val="0"/>
      <w:marBottom w:val="0"/>
      <w:divBdr>
        <w:top w:val="none" w:sz="0" w:space="0" w:color="auto"/>
        <w:left w:val="none" w:sz="0" w:space="0" w:color="auto"/>
        <w:bottom w:val="none" w:sz="0" w:space="0" w:color="auto"/>
        <w:right w:val="none" w:sz="0" w:space="0" w:color="auto"/>
      </w:divBdr>
    </w:div>
    <w:div w:id="402801746">
      <w:bodyDiv w:val="1"/>
      <w:marLeft w:val="0"/>
      <w:marRight w:val="0"/>
      <w:marTop w:val="0"/>
      <w:marBottom w:val="0"/>
      <w:divBdr>
        <w:top w:val="none" w:sz="0" w:space="0" w:color="auto"/>
        <w:left w:val="none" w:sz="0" w:space="0" w:color="auto"/>
        <w:bottom w:val="none" w:sz="0" w:space="0" w:color="auto"/>
        <w:right w:val="none" w:sz="0" w:space="0" w:color="auto"/>
      </w:divBdr>
    </w:div>
    <w:div w:id="468087195">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sChild>
        <w:div w:id="58402125">
          <w:marLeft w:val="547"/>
          <w:marRight w:val="0"/>
          <w:marTop w:val="0"/>
          <w:marBottom w:val="0"/>
          <w:divBdr>
            <w:top w:val="none" w:sz="0" w:space="0" w:color="auto"/>
            <w:left w:val="none" w:sz="0" w:space="0" w:color="auto"/>
            <w:bottom w:val="none" w:sz="0" w:space="0" w:color="auto"/>
            <w:right w:val="none" w:sz="0" w:space="0" w:color="auto"/>
          </w:divBdr>
        </w:div>
      </w:divsChild>
    </w:div>
    <w:div w:id="593975452">
      <w:bodyDiv w:val="1"/>
      <w:marLeft w:val="0"/>
      <w:marRight w:val="0"/>
      <w:marTop w:val="0"/>
      <w:marBottom w:val="0"/>
      <w:divBdr>
        <w:top w:val="none" w:sz="0" w:space="0" w:color="auto"/>
        <w:left w:val="none" w:sz="0" w:space="0" w:color="auto"/>
        <w:bottom w:val="none" w:sz="0" w:space="0" w:color="auto"/>
        <w:right w:val="none" w:sz="0" w:space="0" w:color="auto"/>
      </w:divBdr>
    </w:div>
    <w:div w:id="800348764">
      <w:bodyDiv w:val="1"/>
      <w:marLeft w:val="0"/>
      <w:marRight w:val="0"/>
      <w:marTop w:val="0"/>
      <w:marBottom w:val="0"/>
      <w:divBdr>
        <w:top w:val="none" w:sz="0" w:space="0" w:color="auto"/>
        <w:left w:val="none" w:sz="0" w:space="0" w:color="auto"/>
        <w:bottom w:val="none" w:sz="0" w:space="0" w:color="auto"/>
        <w:right w:val="none" w:sz="0" w:space="0" w:color="auto"/>
      </w:divBdr>
    </w:div>
    <w:div w:id="1068844373">
      <w:bodyDiv w:val="1"/>
      <w:marLeft w:val="0"/>
      <w:marRight w:val="0"/>
      <w:marTop w:val="0"/>
      <w:marBottom w:val="0"/>
      <w:divBdr>
        <w:top w:val="none" w:sz="0" w:space="0" w:color="auto"/>
        <w:left w:val="none" w:sz="0" w:space="0" w:color="auto"/>
        <w:bottom w:val="none" w:sz="0" w:space="0" w:color="auto"/>
        <w:right w:val="none" w:sz="0" w:space="0" w:color="auto"/>
      </w:divBdr>
    </w:div>
    <w:div w:id="1444306990">
      <w:bodyDiv w:val="1"/>
      <w:marLeft w:val="0"/>
      <w:marRight w:val="0"/>
      <w:marTop w:val="0"/>
      <w:marBottom w:val="0"/>
      <w:divBdr>
        <w:top w:val="none" w:sz="0" w:space="0" w:color="auto"/>
        <w:left w:val="none" w:sz="0" w:space="0" w:color="auto"/>
        <w:bottom w:val="none" w:sz="0" w:space="0" w:color="auto"/>
        <w:right w:val="none" w:sz="0" w:space="0" w:color="auto"/>
      </w:divBdr>
      <w:divsChild>
        <w:div w:id="734818140">
          <w:marLeft w:val="547"/>
          <w:marRight w:val="0"/>
          <w:marTop w:val="0"/>
          <w:marBottom w:val="0"/>
          <w:divBdr>
            <w:top w:val="none" w:sz="0" w:space="0" w:color="auto"/>
            <w:left w:val="none" w:sz="0" w:space="0" w:color="auto"/>
            <w:bottom w:val="none" w:sz="0" w:space="0" w:color="auto"/>
            <w:right w:val="none" w:sz="0" w:space="0" w:color="auto"/>
          </w:divBdr>
        </w:div>
      </w:divsChild>
    </w:div>
    <w:div w:id="1736775221">
      <w:bodyDiv w:val="1"/>
      <w:marLeft w:val="0"/>
      <w:marRight w:val="0"/>
      <w:marTop w:val="0"/>
      <w:marBottom w:val="0"/>
      <w:divBdr>
        <w:top w:val="none" w:sz="0" w:space="0" w:color="auto"/>
        <w:left w:val="none" w:sz="0" w:space="0" w:color="auto"/>
        <w:bottom w:val="none" w:sz="0" w:space="0" w:color="auto"/>
        <w:right w:val="none" w:sz="0" w:space="0" w:color="auto"/>
      </w:divBdr>
    </w:div>
    <w:div w:id="18235719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125">
          <w:marLeft w:val="547"/>
          <w:marRight w:val="0"/>
          <w:marTop w:val="0"/>
          <w:marBottom w:val="0"/>
          <w:divBdr>
            <w:top w:val="none" w:sz="0" w:space="0" w:color="auto"/>
            <w:left w:val="none" w:sz="0" w:space="0" w:color="auto"/>
            <w:bottom w:val="none" w:sz="0" w:space="0" w:color="auto"/>
            <w:right w:val="none" w:sz="0" w:space="0" w:color="auto"/>
          </w:divBdr>
        </w:div>
      </w:divsChild>
    </w:div>
    <w:div w:id="1978293602">
      <w:bodyDiv w:val="1"/>
      <w:marLeft w:val="0"/>
      <w:marRight w:val="0"/>
      <w:marTop w:val="0"/>
      <w:marBottom w:val="0"/>
      <w:divBdr>
        <w:top w:val="none" w:sz="0" w:space="0" w:color="auto"/>
        <w:left w:val="none" w:sz="0" w:space="0" w:color="auto"/>
        <w:bottom w:val="none" w:sz="0" w:space="0" w:color="auto"/>
        <w:right w:val="none" w:sz="0" w:space="0" w:color="auto"/>
      </w:divBdr>
    </w:div>
    <w:div w:id="1988630085">
      <w:bodyDiv w:val="1"/>
      <w:marLeft w:val="0"/>
      <w:marRight w:val="0"/>
      <w:marTop w:val="0"/>
      <w:marBottom w:val="0"/>
      <w:divBdr>
        <w:top w:val="none" w:sz="0" w:space="0" w:color="auto"/>
        <w:left w:val="none" w:sz="0" w:space="0" w:color="auto"/>
        <w:bottom w:val="none" w:sz="0" w:space="0" w:color="auto"/>
        <w:right w:val="none" w:sz="0" w:space="0" w:color="auto"/>
      </w:divBdr>
      <w:divsChild>
        <w:div w:id="1923685067">
          <w:marLeft w:val="547"/>
          <w:marRight w:val="0"/>
          <w:marTop w:val="0"/>
          <w:marBottom w:val="0"/>
          <w:divBdr>
            <w:top w:val="none" w:sz="0" w:space="0" w:color="auto"/>
            <w:left w:val="none" w:sz="0" w:space="0" w:color="auto"/>
            <w:bottom w:val="none" w:sz="0" w:space="0" w:color="auto"/>
            <w:right w:val="none" w:sz="0" w:space="0" w:color="auto"/>
          </w:divBdr>
        </w:div>
      </w:divsChild>
    </w:div>
    <w:div w:id="209285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es.manriquez.la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es.manriquez.lab@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947</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Inés García</dc:creator>
  <cp:keywords/>
  <dc:description/>
  <cp:lastModifiedBy>Inés García</cp:lastModifiedBy>
  <cp:revision>15</cp:revision>
  <dcterms:created xsi:type="dcterms:W3CDTF">2020-04-28T01:45:00Z</dcterms:created>
  <dcterms:modified xsi:type="dcterms:W3CDTF">2020-05-12T15:24:00Z</dcterms:modified>
</cp:coreProperties>
</file>