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078B3" w14:textId="4558F942" w:rsidR="005C4CA3" w:rsidRDefault="00EE4A1A" w:rsidP="006865B6">
      <w:pPr>
        <w:jc w:val="both"/>
      </w:pPr>
      <w:r>
        <w:rPr>
          <w:noProof/>
          <w:lang w:val="es-CL" w:eastAsia="es-CL"/>
        </w:rPr>
        <mc:AlternateContent>
          <mc:Choice Requires="wps">
            <w:drawing>
              <wp:anchor distT="0" distB="0" distL="114300" distR="114300" simplePos="0" relativeHeight="251661312" behindDoc="0" locked="0" layoutInCell="1" allowOverlap="1" wp14:anchorId="015F3032" wp14:editId="28F7A01E">
                <wp:simplePos x="0" y="0"/>
                <wp:positionH relativeFrom="column">
                  <wp:posOffset>4716333</wp:posOffset>
                </wp:positionH>
                <wp:positionV relativeFrom="paragraph">
                  <wp:posOffset>446684</wp:posOffset>
                </wp:positionV>
                <wp:extent cx="1546860" cy="0"/>
                <wp:effectExtent l="0" t="0" r="15240" b="19050"/>
                <wp:wrapNone/>
                <wp:docPr id="7" name="7 Conector recto"/>
                <wp:cNvGraphicFramePr/>
                <a:graphic xmlns:a="http://schemas.openxmlformats.org/drawingml/2006/main">
                  <a:graphicData uri="http://schemas.microsoft.com/office/word/2010/wordprocessingShape">
                    <wps:wsp>
                      <wps:cNvCnPr/>
                      <wps:spPr>
                        <a:xfrm>
                          <a:off x="0" y="0"/>
                          <a:ext cx="154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1.35pt,35.15pt" to="493.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" strokecolor="black [3040]"/>
            </w:pict>
          </mc:Fallback>
        </mc:AlternateContent>
      </w:r>
      <w:r>
        <w:rPr>
          <w:noProof/>
          <w:lang w:val="es-CL" w:eastAsia="es-CL"/>
        </w:rPr>
        <mc:AlternateContent>
          <mc:Choice Requires="wps">
            <w:drawing>
              <wp:anchor distT="0" distB="0" distL="114300" distR="114300" simplePos="0" relativeHeight="251660288" behindDoc="0" locked="0" layoutInCell="1" allowOverlap="1" wp14:anchorId="6633ED04" wp14:editId="17AFB86B">
                <wp:simplePos x="0" y="0"/>
                <wp:positionH relativeFrom="column">
                  <wp:posOffset>4716333</wp:posOffset>
                </wp:positionH>
                <wp:positionV relativeFrom="paragraph">
                  <wp:posOffset>4557</wp:posOffset>
                </wp:positionV>
                <wp:extent cx="1547447" cy="894303"/>
                <wp:effectExtent l="0" t="0" r="15240" b="20320"/>
                <wp:wrapNone/>
                <wp:docPr id="6" name="6 Cuadro de texto"/>
                <wp:cNvGraphicFramePr/>
                <a:graphic xmlns:a="http://schemas.openxmlformats.org/drawingml/2006/main">
                  <a:graphicData uri="http://schemas.microsoft.com/office/word/2010/wordprocessingShape">
                    <wps:wsp>
                      <wps:cNvSpPr txBox="1"/>
                      <wps:spPr>
                        <a:xfrm>
                          <a:off x="0" y="0"/>
                          <a:ext cx="1547447" cy="894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B4AAC" w14:textId="4EB30C67" w:rsidR="00EE4A1A" w:rsidRDefault="00EE4A1A">
                            <w:pPr>
                              <w:rPr>
                                <w:lang w:val="es-MX"/>
                              </w:rPr>
                            </w:pPr>
                            <w:r>
                              <w:rPr>
                                <w:lang w:val="es-MX"/>
                              </w:rPr>
                              <w:t>Puntaje         17</w:t>
                            </w:r>
                          </w:p>
                          <w:p w14:paraId="0EF5A619" w14:textId="1728428F" w:rsidR="00EE4A1A" w:rsidRPr="00EE4A1A" w:rsidRDefault="00EE4A1A">
                            <w:pPr>
                              <w:rPr>
                                <w:lang w:val="es-MX"/>
                              </w:rPr>
                            </w:pPr>
                            <w:r>
                              <w:rPr>
                                <w:lang w:val="es-MX"/>
                              </w:rPr>
                              <w:t xml:space="preserve">Nota              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371.35pt;margin-top:.35pt;width:121.85pt;height:7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" fillcolor="white [3201]" strokeweight=".5pt">
                <v:textbox>
                  <w:txbxContent>
                    <w:p w14:paraId="69DB4AAC" w14:textId="4EB30C67" w:rsidR="00EE4A1A" w:rsidRDefault="00EE4A1A">
                      <w:pPr>
                        <w:rPr>
                          <w:lang w:val="es-MX"/>
                        </w:rPr>
                      </w:pPr>
                      <w:r>
                        <w:rPr>
                          <w:lang w:val="es-MX"/>
                        </w:rPr>
                        <w:t>Puntaje         17</w:t>
                      </w:r>
                    </w:p>
                    <w:p w14:paraId="0EF5A619" w14:textId="1728428F" w:rsidR="00EE4A1A" w:rsidRPr="00EE4A1A" w:rsidRDefault="00EE4A1A">
                      <w:pPr>
                        <w:rPr>
                          <w:lang w:val="es-MX"/>
                        </w:rPr>
                      </w:pPr>
                      <w:r>
                        <w:rPr>
                          <w:lang w:val="es-MX"/>
                        </w:rPr>
                        <w:t xml:space="preserve">Nota              7.0                  </w:t>
                      </w:r>
                    </w:p>
                  </w:txbxContent>
                </v:textbox>
              </v:shape>
            </w:pict>
          </mc:Fallback>
        </mc:AlternateContent>
      </w:r>
      <w:r w:rsidR="002E681A">
        <w:rPr>
          <w:noProof/>
          <w:lang w:val="es-CL" w:eastAsia="es-CL"/>
        </w:rPr>
        <mc:AlternateContent>
          <mc:Choice Requires="wps">
            <w:drawing>
              <wp:anchor distT="0" distB="0" distL="114300" distR="114300" simplePos="0" relativeHeight="251658240" behindDoc="0" locked="0" layoutInCell="1" allowOverlap="1" wp14:anchorId="79D8F283" wp14:editId="1A4AA599">
                <wp:simplePos x="0" y="0"/>
                <wp:positionH relativeFrom="column">
                  <wp:posOffset>2133907</wp:posOffset>
                </wp:positionH>
                <wp:positionV relativeFrom="paragraph">
                  <wp:posOffset>54798</wp:posOffset>
                </wp:positionV>
                <wp:extent cx="2250831" cy="768274"/>
                <wp:effectExtent l="0" t="0" r="16510" b="13335"/>
                <wp:wrapNone/>
                <wp:docPr id="3" name="3 Cuadro de texto"/>
                <wp:cNvGraphicFramePr/>
                <a:graphic xmlns:a="http://schemas.openxmlformats.org/drawingml/2006/main">
                  <a:graphicData uri="http://schemas.microsoft.com/office/word/2010/wordprocessingShape">
                    <wps:wsp>
                      <wps:cNvSpPr txBox="1"/>
                      <wps:spPr>
                        <a:xfrm>
                          <a:off x="0" y="0"/>
                          <a:ext cx="2250831" cy="768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D9F3F" w14:textId="43E2B151" w:rsidR="006E478F" w:rsidRPr="00E74CA8" w:rsidRDefault="00EE4A1A" w:rsidP="00853F10">
                            <w:pPr>
                              <w:spacing w:line="360" w:lineRule="auto"/>
                              <w:rPr>
                                <w:rFonts w:ascii="Arial Narrow" w:hAnsi="Arial Narrow"/>
                                <w:b/>
                                <w:sz w:val="18"/>
                                <w:szCs w:val="18"/>
                                <w:lang w:val="es-CL"/>
                              </w:rPr>
                            </w:pPr>
                            <w:r>
                              <w:rPr>
                                <w:rFonts w:ascii="Arial Narrow" w:hAnsi="Arial Narrow"/>
                                <w:b/>
                                <w:sz w:val="18"/>
                                <w:szCs w:val="18"/>
                                <w:lang w:val="es-CL"/>
                              </w:rPr>
                              <w:t>Nombre: _______________________________</w:t>
                            </w:r>
                          </w:p>
                          <w:p w14:paraId="6D52F107" w14:textId="77777777" w:rsidR="00853F10" w:rsidRPr="00E74CA8" w:rsidRDefault="006E478F" w:rsidP="00853F10">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t xml:space="preserve"> CUARTO_______</w:t>
                            </w:r>
                          </w:p>
                          <w:p w14:paraId="21F57BC7" w14:textId="44A3B9C5" w:rsidR="00853F10" w:rsidRPr="00E74CA8" w:rsidRDefault="00EE4A1A" w:rsidP="00853F10">
                            <w:pPr>
                              <w:spacing w:line="360" w:lineRule="auto"/>
                              <w:rPr>
                                <w:rFonts w:ascii="Arial Narrow" w:hAnsi="Arial Narrow"/>
                                <w:b/>
                                <w:sz w:val="18"/>
                                <w:szCs w:val="18"/>
                                <w:lang w:val="es-CL"/>
                              </w:rPr>
                            </w:pPr>
                            <w:r>
                              <w:rPr>
                                <w:rFonts w:ascii="Arial Narrow" w:hAnsi="Arial Narrow"/>
                                <w:b/>
                                <w:sz w:val="18"/>
                                <w:szCs w:val="18"/>
                                <w:lang w:val="es-CL"/>
                              </w:rPr>
                              <w:t>Fecha:</w:t>
                            </w:r>
                            <w:r>
                              <w:rPr>
                                <w:rFonts w:ascii="Arial Narrow" w:hAnsi="Arial Narrow"/>
                                <w:b/>
                                <w:sz w:val="18"/>
                                <w:szCs w:val="18"/>
                                <w:lang w:val="es-CL"/>
                              </w:rPr>
                              <w:tab/>
                              <w:t>_________________</w:t>
                            </w:r>
                          </w:p>
                          <w:p w14:paraId="619A39DD" w14:textId="77777777" w:rsidR="00853F10" w:rsidRPr="00853F10" w:rsidRDefault="00853F10">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7" type="#_x0000_t202" style="position:absolute;left:0;text-align:left;margin-left:168pt;margin-top:4.3pt;width:177.25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" fillcolor="white [3201]" strokeweight=".5pt">
                <v:textbox>
                  <w:txbxContent>
                    <w:p w14:paraId="0B7D9F3F" w14:textId="43E2B151" w:rsidR="006E478F" w:rsidRPr="00E74CA8" w:rsidRDefault="00EE4A1A" w:rsidP="00853F10">
                      <w:pPr>
                        <w:spacing w:line="360" w:lineRule="auto"/>
                        <w:rPr>
                          <w:rFonts w:ascii="Arial Narrow" w:hAnsi="Arial Narrow"/>
                          <w:b/>
                          <w:sz w:val="18"/>
                          <w:szCs w:val="18"/>
                          <w:lang w:val="es-CL"/>
                        </w:rPr>
                      </w:pPr>
                      <w:r>
                        <w:rPr>
                          <w:rFonts w:ascii="Arial Narrow" w:hAnsi="Arial Narrow"/>
                          <w:b/>
                          <w:sz w:val="18"/>
                          <w:szCs w:val="18"/>
                          <w:lang w:val="es-CL"/>
                        </w:rPr>
                        <w:t>Nombre: _______________________________</w:t>
                      </w:r>
                    </w:p>
                    <w:p w14:paraId="6D52F107" w14:textId="77777777" w:rsidR="00853F10" w:rsidRPr="00E74CA8" w:rsidRDefault="006E478F" w:rsidP="00853F10">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t xml:space="preserve"> CUARTO_______</w:t>
                      </w:r>
                    </w:p>
                    <w:p w14:paraId="21F57BC7" w14:textId="44A3B9C5" w:rsidR="00853F10" w:rsidRPr="00E74CA8" w:rsidRDefault="00EE4A1A" w:rsidP="00853F10">
                      <w:pPr>
                        <w:spacing w:line="360" w:lineRule="auto"/>
                        <w:rPr>
                          <w:rFonts w:ascii="Arial Narrow" w:hAnsi="Arial Narrow"/>
                          <w:b/>
                          <w:sz w:val="18"/>
                          <w:szCs w:val="18"/>
                          <w:lang w:val="es-CL"/>
                        </w:rPr>
                      </w:pPr>
                      <w:r>
                        <w:rPr>
                          <w:rFonts w:ascii="Arial Narrow" w:hAnsi="Arial Narrow"/>
                          <w:b/>
                          <w:sz w:val="18"/>
                          <w:szCs w:val="18"/>
                          <w:lang w:val="es-CL"/>
                        </w:rPr>
                        <w:t>Fecha:</w:t>
                      </w:r>
                      <w:r>
                        <w:rPr>
                          <w:rFonts w:ascii="Arial Narrow" w:hAnsi="Arial Narrow"/>
                          <w:b/>
                          <w:sz w:val="18"/>
                          <w:szCs w:val="18"/>
                          <w:lang w:val="es-CL"/>
                        </w:rPr>
                        <w:tab/>
                        <w:t>_________________</w:t>
                      </w:r>
                    </w:p>
                    <w:p w14:paraId="619A39DD" w14:textId="77777777" w:rsidR="00853F10" w:rsidRPr="00853F10" w:rsidRDefault="00853F10">
                      <w:pPr>
                        <w:rPr>
                          <w:lang w:val="es-CL"/>
                        </w:rPr>
                      </w:pPr>
                    </w:p>
                  </w:txbxContent>
                </v:textbox>
              </v:shape>
            </w:pict>
          </mc:Fallback>
        </mc:AlternateContent>
      </w:r>
      <w:r w:rsidR="006E478F">
        <w:rPr>
          <w:noProof/>
          <w:lang w:val="es-CL" w:eastAsia="es-CL"/>
        </w:rPr>
        <mc:AlternateContent>
          <mc:Choice Requires="wps">
            <w:drawing>
              <wp:anchor distT="0" distB="0" distL="114300" distR="114300" simplePos="0" relativeHeight="251656192" behindDoc="0" locked="0" layoutInCell="1" allowOverlap="1" wp14:anchorId="54FDEB8A" wp14:editId="31F46E07">
                <wp:simplePos x="0" y="0"/>
                <wp:positionH relativeFrom="column">
                  <wp:posOffset>690880</wp:posOffset>
                </wp:positionH>
                <wp:positionV relativeFrom="paragraph">
                  <wp:posOffset>635</wp:posOffset>
                </wp:positionV>
                <wp:extent cx="1370965" cy="818515"/>
                <wp:effectExtent l="0" t="0" r="635" b="635"/>
                <wp:wrapNone/>
                <wp:docPr id="2" name="2 Cuadro de texto"/>
                <wp:cNvGraphicFramePr/>
                <a:graphic xmlns:a="http://schemas.openxmlformats.org/drawingml/2006/main">
                  <a:graphicData uri="http://schemas.microsoft.com/office/word/2010/wordprocessingShape">
                    <wps:wsp>
                      <wps:cNvSpPr txBox="1"/>
                      <wps:spPr>
                        <a:xfrm>
                          <a:off x="0" y="0"/>
                          <a:ext cx="1370965" cy="818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A5D70" w14:textId="77777777"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14:paraId="5BCF5A37" w14:textId="77777777"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14:paraId="3CC4E997" w14:textId="77777777" w:rsidR="006E478F" w:rsidRPr="00E74CA8" w:rsidRDefault="006E478F" w:rsidP="00853F10">
                            <w:pPr>
                              <w:rPr>
                                <w:rFonts w:ascii="Arial Narrow" w:hAnsi="Arial Narrow"/>
                                <w:b/>
                                <w:sz w:val="16"/>
                                <w:szCs w:val="16"/>
                                <w:lang w:val="es-CL"/>
                              </w:rPr>
                            </w:pPr>
                            <w:r>
                              <w:rPr>
                                <w:rFonts w:ascii="Arial Narrow" w:hAnsi="Arial Narrow"/>
                                <w:b/>
                                <w:sz w:val="16"/>
                                <w:szCs w:val="16"/>
                                <w:lang w:val="es-CL"/>
                              </w:rPr>
                              <w:t>CUARTO MEDIO</w:t>
                            </w:r>
                          </w:p>
                          <w:p w14:paraId="69421820" w14:textId="77777777"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14:paraId="27A46E66" w14:textId="77777777" w:rsidR="00853F10" w:rsidRDefault="00853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DEB8A" id="2 Cuadro de texto" o:spid="_x0000_s1027" type="#_x0000_t202" style="position:absolute;left:0;text-align:left;margin-left:54.4pt;margin-top:.05pt;width:107.9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jckgIAAJg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" fillcolor="white [3201]" stroked="f" strokeweight=".5pt">
                <v:textbox>
                  <w:txbxContent>
                    <w:p w14:paraId="0DAA5D70" w14:textId="77777777"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14:paraId="5BCF5A37" w14:textId="77777777"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14:paraId="3CC4E997" w14:textId="77777777" w:rsidR="006E478F" w:rsidRPr="00E74CA8" w:rsidRDefault="006E478F" w:rsidP="00853F10">
                      <w:pPr>
                        <w:rPr>
                          <w:rFonts w:ascii="Arial Narrow" w:hAnsi="Arial Narrow"/>
                          <w:b/>
                          <w:sz w:val="16"/>
                          <w:szCs w:val="16"/>
                          <w:lang w:val="es-CL"/>
                        </w:rPr>
                      </w:pPr>
                      <w:r>
                        <w:rPr>
                          <w:rFonts w:ascii="Arial Narrow" w:hAnsi="Arial Narrow"/>
                          <w:b/>
                          <w:sz w:val="16"/>
                          <w:szCs w:val="16"/>
                          <w:lang w:val="es-CL"/>
                        </w:rPr>
                        <w:t>CUARTO MEDIO</w:t>
                      </w:r>
                    </w:p>
                    <w:p w14:paraId="69421820" w14:textId="77777777"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14:paraId="27A46E66" w14:textId="77777777" w:rsidR="00853F10" w:rsidRDefault="00853F10"/>
                  </w:txbxContent>
                </v:textbox>
              </v:shape>
            </w:pict>
          </mc:Fallback>
        </mc:AlternateContent>
      </w:r>
      <w:r w:rsidR="00853F10">
        <w:rPr>
          <w:noProof/>
          <w:lang w:val="es-CL" w:eastAsia="es-CL"/>
        </w:rPr>
        <w:drawing>
          <wp:inline distT="0" distB="0" distL="0" distR="0" wp14:anchorId="2E68050C" wp14:editId="39E05D60">
            <wp:extent cx="6858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inline>
        </w:drawing>
      </w:r>
    </w:p>
    <w:p w14:paraId="7F7342B1" w14:textId="77777777" w:rsidR="006E478F" w:rsidRDefault="006E478F"/>
    <w:p w14:paraId="03D26E13" w14:textId="77777777" w:rsidR="006E478F" w:rsidRDefault="006E478F"/>
    <w:p w14:paraId="3AD5866D" w14:textId="77777777" w:rsidR="006E478F" w:rsidRDefault="006E478F"/>
    <w:p w14:paraId="31D4DD28" w14:textId="681FE1BE" w:rsidR="00EE4A1A" w:rsidRDefault="005E3704" w:rsidP="00EE4A1A">
      <w:pPr>
        <w:jc w:val="center"/>
      </w:pPr>
      <w:r>
        <w:rPr>
          <w:noProof/>
          <w:lang w:val="es-CL" w:eastAsia="es-CL"/>
        </w:rPr>
        <mc:AlternateContent>
          <mc:Choice Requires="wps">
            <w:drawing>
              <wp:anchor distT="0" distB="0" distL="114300" distR="114300" simplePos="0" relativeHeight="251657216" behindDoc="1" locked="0" layoutInCell="1" allowOverlap="1" wp14:anchorId="124252E2" wp14:editId="6F6B0DF4">
                <wp:simplePos x="0" y="0"/>
                <wp:positionH relativeFrom="column">
                  <wp:posOffset>52705</wp:posOffset>
                </wp:positionH>
                <wp:positionV relativeFrom="paragraph">
                  <wp:posOffset>248920</wp:posOffset>
                </wp:positionV>
                <wp:extent cx="6280785" cy="1578610"/>
                <wp:effectExtent l="0" t="0" r="24765" b="21590"/>
                <wp:wrapTight wrapText="bothSides">
                  <wp:wrapPolygon edited="0">
                    <wp:start x="0" y="0"/>
                    <wp:lineTo x="0" y="21635"/>
                    <wp:lineTo x="21620" y="21635"/>
                    <wp:lineTo x="21620"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578610"/>
                        </a:xfrm>
                        <a:prstGeom prst="rect">
                          <a:avLst/>
                        </a:prstGeom>
                        <a:solidFill>
                          <a:srgbClr val="FFFFFF"/>
                        </a:solidFill>
                        <a:ln w="19050" cmpd="thinThick">
                          <a:solidFill>
                            <a:srgbClr val="000000"/>
                          </a:solidFill>
                          <a:miter lim="800000"/>
                          <a:headEnd/>
                          <a:tailEnd/>
                        </a:ln>
                      </wps:spPr>
                      <wps:txbx>
                        <w:txbxContent>
                          <w:p w14:paraId="538C8D1D" w14:textId="77777777" w:rsidR="005E3704" w:rsidRPr="00B20476" w:rsidRDefault="005E3704" w:rsidP="002D1B6C">
                            <w:pPr>
                              <w:jc w:val="both"/>
                              <w:rPr>
                                <w:rFonts w:ascii="Arial Narrow" w:hAnsi="Arial Narrow"/>
                                <w:sz w:val="20"/>
                                <w:szCs w:val="20"/>
                              </w:rPr>
                            </w:pPr>
                            <w:r w:rsidRPr="00B20476">
                              <w:rPr>
                                <w:rFonts w:ascii="Arial Narrow" w:hAnsi="Arial Narrow"/>
                                <w:b/>
                                <w:sz w:val="20"/>
                                <w:szCs w:val="20"/>
                              </w:rPr>
                              <w:t>Objetivos:</w:t>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t xml:space="preserve">Habilidades: </w:t>
                            </w:r>
                          </w:p>
                          <w:p w14:paraId="520E794F"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Comprensión lectora.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Analizar</w:t>
                            </w:r>
                          </w:p>
                          <w:p w14:paraId="1050BB7F"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 xml:space="preserve">Comprender </w:t>
                            </w:r>
                            <w:r>
                              <w:rPr>
                                <w:rFonts w:ascii="Arial Narrow" w:hAnsi="Arial Narrow"/>
                                <w:sz w:val="20"/>
                                <w:szCs w:val="20"/>
                              </w:rPr>
                              <w:t xml:space="preserve">el sentido del documento </w:t>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Identificar</w:t>
                            </w:r>
                            <w:r w:rsidRPr="00B20476">
                              <w:rPr>
                                <w:rFonts w:ascii="Arial Narrow" w:hAnsi="Arial Narrow"/>
                                <w:sz w:val="20"/>
                                <w:szCs w:val="20"/>
                              </w:rPr>
                              <w:tab/>
                              <w:t xml:space="preserve">        </w:t>
                            </w:r>
                            <w:r>
                              <w:rPr>
                                <w:rFonts w:ascii="Arial Narrow" w:hAnsi="Arial Narrow"/>
                                <w:sz w:val="20"/>
                                <w:szCs w:val="20"/>
                              </w:rPr>
                              <w:tab/>
                              <w:t xml:space="preserve">       </w:t>
                            </w:r>
                          </w:p>
                          <w:p w14:paraId="0435AAEB"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Manejo de vocabulario contextual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Comprender</w:t>
                            </w:r>
                            <w:r>
                              <w:rPr>
                                <w:rFonts w:ascii="Arial Narrow" w:hAnsi="Arial Narrow"/>
                                <w:sz w:val="20"/>
                                <w:szCs w:val="20"/>
                              </w:rPr>
                              <w:t xml:space="preserve">         </w:t>
                            </w:r>
                          </w:p>
                          <w:p w14:paraId="19EA9A31" w14:textId="77777777" w:rsidR="005E3704" w:rsidRDefault="005E3704" w:rsidP="00252C85">
                            <w:pPr>
                              <w:ind w:left="36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b/>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Aplicar</w:t>
                            </w:r>
                          </w:p>
                          <w:p w14:paraId="582A12B4" w14:textId="77777777" w:rsidR="005E3704" w:rsidRDefault="005E3704" w:rsidP="00BF3989">
                            <w:pPr>
                              <w:jc w:val="both"/>
                              <w:rPr>
                                <w:rFonts w:ascii="Arial Narrow" w:hAnsi="Arial Narrow"/>
                                <w:b/>
                                <w:sz w:val="20"/>
                                <w:szCs w:val="20"/>
                              </w:rPr>
                            </w:pPr>
                            <w:r>
                              <w:rPr>
                                <w:rFonts w:ascii="Arial Narrow" w:hAnsi="Arial Narrow"/>
                                <w:b/>
                                <w:sz w:val="20"/>
                                <w:szCs w:val="20"/>
                              </w:rPr>
                              <w:t>Instrucciones:</w:t>
                            </w:r>
                          </w:p>
                          <w:p w14:paraId="611C797A" w14:textId="77777777" w:rsidR="005E3704" w:rsidRDefault="005E3704" w:rsidP="00BF3989">
                            <w:pPr>
                              <w:jc w:val="both"/>
                              <w:rPr>
                                <w:rFonts w:ascii="Arial Narrow" w:hAnsi="Arial Narrow"/>
                                <w:sz w:val="20"/>
                                <w:szCs w:val="20"/>
                              </w:rPr>
                            </w:pPr>
                            <w:r>
                              <w:rPr>
                                <w:rFonts w:ascii="Arial Narrow" w:hAnsi="Arial Narrow"/>
                                <w:sz w:val="20"/>
                                <w:szCs w:val="20"/>
                              </w:rPr>
                              <w:t>Lee atentamente el siguiente texto</w:t>
                            </w:r>
                          </w:p>
                          <w:p w14:paraId="1C6D215A" w14:textId="77777777" w:rsidR="005E3704" w:rsidRDefault="005E3704" w:rsidP="00BF3989">
                            <w:pPr>
                              <w:jc w:val="both"/>
                              <w:rPr>
                                <w:rFonts w:ascii="Arial Narrow" w:hAnsi="Arial Narrow"/>
                                <w:sz w:val="20"/>
                                <w:szCs w:val="20"/>
                              </w:rPr>
                            </w:pPr>
                            <w:r>
                              <w:rPr>
                                <w:rFonts w:ascii="Arial Narrow" w:hAnsi="Arial Narrow"/>
                                <w:sz w:val="20"/>
                                <w:szCs w:val="20"/>
                              </w:rPr>
                              <w:t xml:space="preserve">Desarrolla en tu cuaderno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14:paraId="21A53FFB" w14:textId="77777777" w:rsidR="005E3704" w:rsidRDefault="005E3704" w:rsidP="00BF3989">
                            <w:pPr>
                              <w:jc w:val="both"/>
                              <w:rPr>
                                <w:rFonts w:ascii="Arial Narrow" w:hAnsi="Arial Narrow"/>
                                <w:sz w:val="20"/>
                                <w:szCs w:val="20"/>
                              </w:rPr>
                            </w:pPr>
                            <w:r>
                              <w:rPr>
                                <w:rFonts w:ascii="Arial Narrow" w:hAnsi="Arial Narrow"/>
                                <w:sz w:val="20"/>
                                <w:szCs w:val="20"/>
                              </w:rPr>
                              <w:t>Utiliza sólo lápiz de pasta negro o azul</w:t>
                            </w:r>
                          </w:p>
                          <w:p w14:paraId="5B944232" w14:textId="77777777" w:rsidR="005E3704" w:rsidRPr="00BF3989" w:rsidRDefault="005E3704" w:rsidP="00BF3989">
                            <w:pPr>
                              <w:jc w:val="both"/>
                              <w:rPr>
                                <w:rFonts w:ascii="Arial Narrow" w:hAnsi="Arial Narrow"/>
                                <w:sz w:val="20"/>
                                <w:szCs w:val="20"/>
                              </w:rPr>
                            </w:pPr>
                            <w:r>
                              <w:rPr>
                                <w:rFonts w:ascii="Arial Narrow" w:hAnsi="Arial Narrow"/>
                                <w:sz w:val="20"/>
                                <w:szCs w:val="20"/>
                              </w:rPr>
                              <w:t>No uses corrector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252E2" id="Cuadro de texto 4" o:spid="_x0000_s1028" type="#_x0000_t202" style="position:absolute;margin-left:4.15pt;margin-top:19.6pt;width:494.55pt;height:1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" strokeweight="1.5pt">
                <v:stroke linestyle="thinThick"/>
                <v:textbox>
                  <w:txbxContent>
                    <w:p w14:paraId="538C8D1D" w14:textId="77777777" w:rsidR="005E3704" w:rsidRPr="00B20476" w:rsidRDefault="005E3704" w:rsidP="002D1B6C">
                      <w:pPr>
                        <w:jc w:val="both"/>
                        <w:rPr>
                          <w:rFonts w:ascii="Arial Narrow" w:hAnsi="Arial Narrow"/>
                          <w:sz w:val="20"/>
                          <w:szCs w:val="20"/>
                        </w:rPr>
                      </w:pPr>
                      <w:r w:rsidRPr="00B20476">
                        <w:rPr>
                          <w:rFonts w:ascii="Arial Narrow" w:hAnsi="Arial Narrow"/>
                          <w:b/>
                          <w:sz w:val="20"/>
                          <w:szCs w:val="20"/>
                        </w:rPr>
                        <w:t>Objetivos:</w:t>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t xml:space="preserve">Habilidades: </w:t>
                      </w:r>
                    </w:p>
                    <w:p w14:paraId="520E794F"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Comprensión lectora.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Analizar</w:t>
                      </w:r>
                    </w:p>
                    <w:p w14:paraId="1050BB7F"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 xml:space="preserve">Comprender </w:t>
                      </w:r>
                      <w:r>
                        <w:rPr>
                          <w:rFonts w:ascii="Arial Narrow" w:hAnsi="Arial Narrow"/>
                          <w:sz w:val="20"/>
                          <w:szCs w:val="20"/>
                        </w:rPr>
                        <w:t xml:space="preserve">el sentido del documento </w:t>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Identificar</w:t>
                      </w:r>
                      <w:r w:rsidRPr="00B20476">
                        <w:rPr>
                          <w:rFonts w:ascii="Arial Narrow" w:hAnsi="Arial Narrow"/>
                          <w:sz w:val="20"/>
                          <w:szCs w:val="20"/>
                        </w:rPr>
                        <w:tab/>
                        <w:t xml:space="preserve">        </w:t>
                      </w:r>
                      <w:r>
                        <w:rPr>
                          <w:rFonts w:ascii="Arial Narrow" w:hAnsi="Arial Narrow"/>
                          <w:sz w:val="20"/>
                          <w:szCs w:val="20"/>
                        </w:rPr>
                        <w:tab/>
                        <w:t xml:space="preserve">       </w:t>
                      </w:r>
                    </w:p>
                    <w:p w14:paraId="0435AAEB" w14:textId="77777777"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Manejo de vocabulario contextual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Comprender</w:t>
                      </w:r>
                      <w:r>
                        <w:rPr>
                          <w:rFonts w:ascii="Arial Narrow" w:hAnsi="Arial Narrow"/>
                          <w:sz w:val="20"/>
                          <w:szCs w:val="20"/>
                        </w:rPr>
                        <w:t xml:space="preserve">         </w:t>
                      </w:r>
                    </w:p>
                    <w:p w14:paraId="19EA9A31" w14:textId="77777777" w:rsidR="005E3704" w:rsidRDefault="005E3704" w:rsidP="00252C85">
                      <w:pPr>
                        <w:ind w:left="36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b/>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Aplicar</w:t>
                      </w:r>
                    </w:p>
                    <w:p w14:paraId="582A12B4" w14:textId="77777777" w:rsidR="005E3704" w:rsidRDefault="005E3704" w:rsidP="00BF3989">
                      <w:pPr>
                        <w:jc w:val="both"/>
                        <w:rPr>
                          <w:rFonts w:ascii="Arial Narrow" w:hAnsi="Arial Narrow"/>
                          <w:b/>
                          <w:sz w:val="20"/>
                          <w:szCs w:val="20"/>
                        </w:rPr>
                      </w:pPr>
                      <w:r>
                        <w:rPr>
                          <w:rFonts w:ascii="Arial Narrow" w:hAnsi="Arial Narrow"/>
                          <w:b/>
                          <w:sz w:val="20"/>
                          <w:szCs w:val="20"/>
                        </w:rPr>
                        <w:t>Instrucciones:</w:t>
                      </w:r>
                    </w:p>
                    <w:p w14:paraId="611C797A" w14:textId="77777777" w:rsidR="005E3704" w:rsidRDefault="005E3704" w:rsidP="00BF3989">
                      <w:pPr>
                        <w:jc w:val="both"/>
                        <w:rPr>
                          <w:rFonts w:ascii="Arial Narrow" w:hAnsi="Arial Narrow"/>
                          <w:sz w:val="20"/>
                          <w:szCs w:val="20"/>
                        </w:rPr>
                      </w:pPr>
                      <w:r>
                        <w:rPr>
                          <w:rFonts w:ascii="Arial Narrow" w:hAnsi="Arial Narrow"/>
                          <w:sz w:val="20"/>
                          <w:szCs w:val="20"/>
                        </w:rPr>
                        <w:t>Lee atentamente el siguiente texto</w:t>
                      </w:r>
                    </w:p>
                    <w:p w14:paraId="1C6D215A" w14:textId="77777777" w:rsidR="005E3704" w:rsidRDefault="005E3704" w:rsidP="00BF3989">
                      <w:pPr>
                        <w:jc w:val="both"/>
                        <w:rPr>
                          <w:rFonts w:ascii="Arial Narrow" w:hAnsi="Arial Narrow"/>
                          <w:sz w:val="20"/>
                          <w:szCs w:val="20"/>
                        </w:rPr>
                      </w:pPr>
                      <w:r>
                        <w:rPr>
                          <w:rFonts w:ascii="Arial Narrow" w:hAnsi="Arial Narrow"/>
                          <w:sz w:val="20"/>
                          <w:szCs w:val="20"/>
                        </w:rPr>
                        <w:t xml:space="preserve">Desarrolla en tu cuaderno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14:paraId="21A53FFB" w14:textId="77777777" w:rsidR="005E3704" w:rsidRDefault="005E3704" w:rsidP="00BF3989">
                      <w:pPr>
                        <w:jc w:val="both"/>
                        <w:rPr>
                          <w:rFonts w:ascii="Arial Narrow" w:hAnsi="Arial Narrow"/>
                          <w:sz w:val="20"/>
                          <w:szCs w:val="20"/>
                        </w:rPr>
                      </w:pPr>
                      <w:r>
                        <w:rPr>
                          <w:rFonts w:ascii="Arial Narrow" w:hAnsi="Arial Narrow"/>
                          <w:sz w:val="20"/>
                          <w:szCs w:val="20"/>
                        </w:rPr>
                        <w:t>Utiliza sólo lápiz de pasta negro o azul</w:t>
                      </w:r>
                    </w:p>
                    <w:p w14:paraId="5B944232" w14:textId="77777777" w:rsidR="005E3704" w:rsidRPr="00BF3989" w:rsidRDefault="005E3704" w:rsidP="00BF3989">
                      <w:pPr>
                        <w:jc w:val="both"/>
                        <w:rPr>
                          <w:rFonts w:ascii="Arial Narrow" w:hAnsi="Arial Narrow"/>
                          <w:sz w:val="20"/>
                          <w:szCs w:val="20"/>
                        </w:rPr>
                      </w:pPr>
                      <w:r>
                        <w:rPr>
                          <w:rFonts w:ascii="Arial Narrow" w:hAnsi="Arial Narrow"/>
                          <w:sz w:val="20"/>
                          <w:szCs w:val="20"/>
                        </w:rPr>
                        <w:t>No uses corrector</w:t>
                      </w:r>
                    </w:p>
                  </w:txbxContent>
                </v:textbox>
                <w10:wrap type="tight"/>
              </v:shape>
            </w:pict>
          </mc:Fallback>
        </mc:AlternateContent>
      </w:r>
      <w:r w:rsidR="00EE4A1A">
        <w:t>GUÍA DE AUTOAPRENDIZAJE</w:t>
      </w:r>
    </w:p>
    <w:p w14:paraId="16F2DE22" w14:textId="77777777" w:rsidR="008A6E6A" w:rsidRPr="00C227E7" w:rsidRDefault="008A6E6A" w:rsidP="008A6E6A">
      <w:pPr>
        <w:jc w:val="both"/>
        <w:rPr>
          <w:rFonts w:asciiTheme="minorHAnsi" w:hAnsiTheme="minorHAnsi" w:cstheme="minorHAnsi"/>
        </w:rPr>
      </w:pPr>
      <w:r w:rsidRPr="00C227E7">
        <w:rPr>
          <w:rFonts w:asciiTheme="minorHAnsi" w:hAnsiTheme="minorHAnsi" w:cstheme="minorHAnsi"/>
        </w:rPr>
        <w:t>Texto 1</w:t>
      </w:r>
    </w:p>
    <w:p w14:paraId="7E407A71" w14:textId="77777777" w:rsidR="008A6E6A" w:rsidRPr="00C227E7" w:rsidRDefault="008A6E6A" w:rsidP="008A6E6A">
      <w:pPr>
        <w:jc w:val="both"/>
        <w:rPr>
          <w:rFonts w:asciiTheme="minorHAnsi" w:hAnsiTheme="minorHAnsi" w:cstheme="minorHAnsi"/>
        </w:rPr>
      </w:pPr>
      <w:r w:rsidRPr="00C227E7">
        <w:rPr>
          <w:rFonts w:asciiTheme="minorHAnsi" w:hAnsiTheme="minorHAnsi" w:cstheme="minorHAnsi"/>
        </w:rPr>
        <w:t xml:space="preserve">“Viñeta 3. El 10 de octubre de 2013, </w:t>
      </w:r>
      <w:proofErr w:type="spellStart"/>
      <w:r w:rsidRPr="00C227E7">
        <w:rPr>
          <w:rFonts w:asciiTheme="minorHAnsi" w:hAnsiTheme="minorHAnsi" w:cstheme="minorHAnsi"/>
        </w:rPr>
        <w:t>Muamar</w:t>
      </w:r>
      <w:proofErr w:type="spellEnd"/>
      <w:r w:rsidRPr="00C227E7">
        <w:rPr>
          <w:rFonts w:asciiTheme="minorHAnsi" w:hAnsiTheme="minorHAnsi" w:cstheme="minorHAnsi"/>
        </w:rPr>
        <w:t xml:space="preserve"> el Gadafi, ex líder de Libia, es capturado en su pueblo de origen, Sirte, golpeado y muerto por los miembros del Consejo Nacional de Transición Libio (NTC). Sin embargo, antes de ser tiroteado por las fuerzas rebeldes, el convoy del coronel Gadafi había sido bombardeado por los jets franceses y el </w:t>
      </w:r>
      <w:proofErr w:type="spellStart"/>
      <w:r w:rsidRPr="00C227E7">
        <w:rPr>
          <w:rFonts w:asciiTheme="minorHAnsi" w:hAnsiTheme="minorHAnsi" w:cstheme="minorHAnsi"/>
        </w:rPr>
        <w:t>dron</w:t>
      </w:r>
      <w:proofErr w:type="spellEnd"/>
      <w:r w:rsidRPr="00C227E7">
        <w:rPr>
          <w:rFonts w:asciiTheme="minorHAnsi" w:hAnsiTheme="minorHAnsi" w:cstheme="minorHAnsi"/>
        </w:rPr>
        <w:t xml:space="preserve"> americano </w:t>
      </w:r>
      <w:proofErr w:type="spellStart"/>
      <w:r w:rsidRPr="00C227E7">
        <w:rPr>
          <w:rFonts w:asciiTheme="minorHAnsi" w:hAnsiTheme="minorHAnsi" w:cstheme="minorHAnsi"/>
        </w:rPr>
        <w:t>Predator</w:t>
      </w:r>
      <w:proofErr w:type="spellEnd"/>
      <w:r w:rsidRPr="00C227E7">
        <w:rPr>
          <w:rFonts w:asciiTheme="minorHAnsi" w:hAnsiTheme="minorHAnsi" w:cstheme="minorHAnsi"/>
        </w:rPr>
        <w:t xml:space="preserve">, que había emprendido el vuelo desde la base aérea americana en Sicilia, pero que era controlado vía satélite desde una base situada </w:t>
      </w:r>
      <w:proofErr w:type="gramStart"/>
      <w:r w:rsidRPr="00C227E7">
        <w:rPr>
          <w:rFonts w:asciiTheme="minorHAnsi" w:hAnsiTheme="minorHAnsi" w:cstheme="minorHAnsi"/>
        </w:rPr>
        <w:t>en</w:t>
      </w:r>
      <w:proofErr w:type="gramEnd"/>
      <w:r w:rsidRPr="00C227E7">
        <w:rPr>
          <w:rFonts w:asciiTheme="minorHAnsi" w:hAnsiTheme="minorHAnsi" w:cstheme="minorHAnsi"/>
        </w:rPr>
        <w:t xml:space="preserve"> Las Vegas.</w:t>
      </w:r>
    </w:p>
    <w:p w14:paraId="0AA634D2" w14:textId="77777777" w:rsidR="008A6E6A" w:rsidRDefault="008A6E6A" w:rsidP="008A6E6A">
      <w:pPr>
        <w:jc w:val="both"/>
        <w:rPr>
          <w:rFonts w:asciiTheme="minorHAnsi" w:hAnsiTheme="minorHAnsi" w:cstheme="minorHAnsi"/>
        </w:rPr>
      </w:pPr>
      <w:r w:rsidRPr="00C227E7">
        <w:rPr>
          <w:rFonts w:asciiTheme="minorHAnsi" w:hAnsiTheme="minorHAnsi" w:cstheme="minorHAnsi"/>
        </w:rPr>
        <w:t xml:space="preserve">Desde el momento que la atención mediática se ha concentrado en la brutalidad del verdadero tiroteo y en la indignación por la imagen global que expuso el cuerpo herido y sangrante de Gadafi, se ha dedicado menor espacio al aspecto </w:t>
      </w:r>
      <w:proofErr w:type="spellStart"/>
      <w:r w:rsidRPr="00C227E7">
        <w:rPr>
          <w:rFonts w:asciiTheme="minorHAnsi" w:hAnsiTheme="minorHAnsi" w:cstheme="minorHAnsi"/>
        </w:rPr>
        <w:t>posthumano</w:t>
      </w:r>
      <w:proofErr w:type="spellEnd"/>
      <w:r w:rsidRPr="00C227E7">
        <w:rPr>
          <w:rFonts w:asciiTheme="minorHAnsi" w:hAnsiTheme="minorHAnsi" w:cstheme="minorHAnsi"/>
        </w:rPr>
        <w:t xml:space="preserve"> de la guerrilla contemporánea: las máquinas </w:t>
      </w:r>
      <w:proofErr w:type="spellStart"/>
      <w:r w:rsidRPr="00C227E7">
        <w:rPr>
          <w:rFonts w:asciiTheme="minorHAnsi" w:hAnsiTheme="minorHAnsi" w:cstheme="minorHAnsi"/>
        </w:rPr>
        <w:t>teletanatológicas</w:t>
      </w:r>
      <w:proofErr w:type="spellEnd"/>
      <w:r w:rsidRPr="00C227E7">
        <w:rPr>
          <w:rFonts w:asciiTheme="minorHAnsi" w:hAnsiTheme="minorHAnsi" w:cstheme="minorHAnsi"/>
        </w:rPr>
        <w:t xml:space="preserve"> producidas por nuestras mismas tecnologías avanzadas. La atrocidad del fin de Gadafi, a pesar de su despotismo tiránico, es suficiente para hacernos advertir la vergüenza de ser humanos. Sin embargo, la negación del papel jugado por las sofisticadas tecnologías de la muerte del mundo avanzado añade un estrato posterior de desaliento moral y político”. (</w:t>
      </w:r>
      <w:proofErr w:type="spellStart"/>
      <w:r w:rsidRPr="00C227E7">
        <w:rPr>
          <w:rFonts w:asciiTheme="minorHAnsi" w:hAnsiTheme="minorHAnsi" w:cstheme="minorHAnsi"/>
        </w:rPr>
        <w:t>Rosi</w:t>
      </w:r>
      <w:proofErr w:type="spellEnd"/>
      <w:r w:rsidRPr="00C227E7">
        <w:rPr>
          <w:rFonts w:asciiTheme="minorHAnsi" w:hAnsiTheme="minorHAnsi" w:cstheme="minorHAnsi"/>
        </w:rPr>
        <w:t xml:space="preserve"> </w:t>
      </w:r>
      <w:proofErr w:type="spellStart"/>
      <w:r w:rsidRPr="00C227E7">
        <w:rPr>
          <w:rFonts w:asciiTheme="minorHAnsi" w:hAnsiTheme="minorHAnsi" w:cstheme="minorHAnsi"/>
        </w:rPr>
        <w:t>Braidotti</w:t>
      </w:r>
      <w:proofErr w:type="spellEnd"/>
      <w:r w:rsidRPr="00C227E7">
        <w:rPr>
          <w:rFonts w:asciiTheme="minorHAnsi" w:hAnsiTheme="minorHAnsi" w:cstheme="minorHAnsi"/>
        </w:rPr>
        <w:t xml:space="preserve">, Lo </w:t>
      </w:r>
      <w:proofErr w:type="spellStart"/>
      <w:r w:rsidRPr="00C227E7">
        <w:rPr>
          <w:rFonts w:asciiTheme="minorHAnsi" w:hAnsiTheme="minorHAnsi" w:cstheme="minorHAnsi"/>
        </w:rPr>
        <w:t>Posthumano</w:t>
      </w:r>
      <w:proofErr w:type="spellEnd"/>
      <w:r w:rsidRPr="00C227E7">
        <w:rPr>
          <w:rFonts w:asciiTheme="minorHAnsi" w:hAnsiTheme="minorHAnsi" w:cstheme="minorHAnsi"/>
        </w:rPr>
        <w:t xml:space="preserve">, </w:t>
      </w:r>
      <w:proofErr w:type="spellStart"/>
      <w:r w:rsidRPr="00C227E7">
        <w:rPr>
          <w:rFonts w:asciiTheme="minorHAnsi" w:hAnsiTheme="minorHAnsi" w:cstheme="minorHAnsi"/>
        </w:rPr>
        <w:t>Gedisa</w:t>
      </w:r>
      <w:proofErr w:type="spellEnd"/>
      <w:r w:rsidRPr="00C227E7">
        <w:rPr>
          <w:rFonts w:asciiTheme="minorHAnsi" w:hAnsiTheme="minorHAnsi" w:cstheme="minorHAnsi"/>
        </w:rPr>
        <w:t>, Barcelona, 2015, p.)</w:t>
      </w:r>
    </w:p>
    <w:p w14:paraId="254501D5" w14:textId="77777777" w:rsidR="006865B6" w:rsidRDefault="006865B6" w:rsidP="008A6E6A">
      <w:pPr>
        <w:jc w:val="both"/>
        <w:rPr>
          <w:rFonts w:asciiTheme="minorHAnsi" w:hAnsiTheme="minorHAnsi" w:cstheme="minorHAnsi"/>
        </w:rPr>
      </w:pPr>
    </w:p>
    <w:p w14:paraId="6363FBEE" w14:textId="77777777" w:rsidR="006865B6" w:rsidRDefault="006865B6" w:rsidP="008A6E6A">
      <w:pPr>
        <w:jc w:val="both"/>
        <w:rPr>
          <w:rFonts w:asciiTheme="minorHAnsi" w:hAnsiTheme="minorHAnsi" w:cstheme="minorHAnsi"/>
        </w:rPr>
      </w:pPr>
      <w:r>
        <w:rPr>
          <w:rFonts w:asciiTheme="minorHAnsi" w:hAnsiTheme="minorHAnsi" w:cstheme="minorHAnsi"/>
        </w:rPr>
        <w:t>1.- ¿En qué medida el texto cuestiona el mundo?</w:t>
      </w:r>
    </w:p>
    <w:tbl>
      <w:tblPr>
        <w:tblStyle w:val="Tablaconcuadrcula"/>
        <w:tblW w:w="0" w:type="auto"/>
        <w:tblLook w:val="04A0" w:firstRow="1" w:lastRow="0" w:firstColumn="1" w:lastColumn="0" w:noHBand="0" w:noVBand="1"/>
      </w:tblPr>
      <w:tblGrid>
        <w:gridCol w:w="10204"/>
      </w:tblGrid>
      <w:tr w:rsidR="006865B6" w14:paraId="4DF164B7" w14:textId="77777777" w:rsidTr="006865B6">
        <w:tc>
          <w:tcPr>
            <w:tcW w:w="10204" w:type="dxa"/>
          </w:tcPr>
          <w:p w14:paraId="0DC4B21B" w14:textId="77777777" w:rsidR="006865B6" w:rsidRDefault="006865B6" w:rsidP="008A6E6A">
            <w:pPr>
              <w:jc w:val="both"/>
              <w:rPr>
                <w:rFonts w:asciiTheme="minorHAnsi" w:hAnsiTheme="minorHAnsi" w:cstheme="minorHAnsi"/>
              </w:rPr>
            </w:pPr>
          </w:p>
        </w:tc>
      </w:tr>
      <w:tr w:rsidR="006865B6" w14:paraId="76CAE0DB" w14:textId="77777777" w:rsidTr="006865B6">
        <w:tc>
          <w:tcPr>
            <w:tcW w:w="10204" w:type="dxa"/>
          </w:tcPr>
          <w:p w14:paraId="40B18F15" w14:textId="77777777" w:rsidR="006865B6" w:rsidRDefault="006865B6" w:rsidP="008A6E6A">
            <w:pPr>
              <w:jc w:val="both"/>
              <w:rPr>
                <w:rFonts w:asciiTheme="minorHAnsi" w:hAnsiTheme="minorHAnsi" w:cstheme="minorHAnsi"/>
              </w:rPr>
            </w:pPr>
          </w:p>
        </w:tc>
      </w:tr>
      <w:tr w:rsidR="006865B6" w14:paraId="751450DC" w14:textId="77777777" w:rsidTr="006865B6">
        <w:tc>
          <w:tcPr>
            <w:tcW w:w="10204" w:type="dxa"/>
          </w:tcPr>
          <w:p w14:paraId="602135A8" w14:textId="77777777" w:rsidR="006865B6" w:rsidRDefault="006865B6" w:rsidP="008A6E6A">
            <w:pPr>
              <w:jc w:val="both"/>
              <w:rPr>
                <w:rFonts w:asciiTheme="minorHAnsi" w:hAnsiTheme="minorHAnsi" w:cstheme="minorHAnsi"/>
              </w:rPr>
            </w:pPr>
          </w:p>
        </w:tc>
      </w:tr>
      <w:tr w:rsidR="006865B6" w14:paraId="673340FE" w14:textId="77777777" w:rsidTr="006865B6">
        <w:tc>
          <w:tcPr>
            <w:tcW w:w="10204" w:type="dxa"/>
          </w:tcPr>
          <w:p w14:paraId="276EF82B" w14:textId="77777777" w:rsidR="006865B6" w:rsidRDefault="006865B6" w:rsidP="008A6E6A">
            <w:pPr>
              <w:jc w:val="both"/>
              <w:rPr>
                <w:rFonts w:asciiTheme="minorHAnsi" w:hAnsiTheme="minorHAnsi" w:cstheme="minorHAnsi"/>
              </w:rPr>
            </w:pPr>
          </w:p>
        </w:tc>
      </w:tr>
    </w:tbl>
    <w:p w14:paraId="644DE069" w14:textId="24335098" w:rsidR="001A70D8" w:rsidRDefault="001A70D8" w:rsidP="008A6E6A">
      <w:pPr>
        <w:jc w:val="both"/>
        <w:rPr>
          <w:rFonts w:asciiTheme="minorHAnsi" w:hAnsiTheme="minorHAnsi" w:cstheme="minorHAnsi"/>
        </w:rPr>
      </w:pPr>
      <w:bookmarkStart w:id="0" w:name="_Hlk34313147"/>
      <w:r>
        <w:rPr>
          <w:rFonts w:asciiTheme="minorHAnsi" w:hAnsiTheme="minorHAnsi" w:cstheme="minorHAnsi"/>
        </w:rPr>
        <w:t>Rúbrica</w:t>
      </w:r>
      <w:r w:rsidR="00845FAD">
        <w:rPr>
          <w:rFonts w:asciiTheme="minorHAnsi" w:hAnsiTheme="minorHAnsi" w:cstheme="minorHAnsi"/>
        </w:rPr>
        <w:t xml:space="preserve"> 1.</w:t>
      </w:r>
    </w:p>
    <w:p w14:paraId="32031305" w14:textId="643ADAB8" w:rsidR="001A70D8" w:rsidRDefault="001A70D8" w:rsidP="001A70D8">
      <w:pPr>
        <w:jc w:val="both"/>
        <w:rPr>
          <w:rFonts w:asciiTheme="minorHAnsi" w:hAnsiTheme="minorHAnsi" w:cstheme="minorHAnsi"/>
        </w:rPr>
      </w:pPr>
      <w:proofErr w:type="gramStart"/>
      <w:r>
        <w:rPr>
          <w:rFonts w:asciiTheme="minorHAnsi" w:hAnsiTheme="minorHAnsi" w:cstheme="minorHAnsi"/>
        </w:rPr>
        <w:t>1.El</w:t>
      </w:r>
      <w:proofErr w:type="gramEnd"/>
      <w:r>
        <w:rPr>
          <w:rFonts w:asciiTheme="minorHAnsi" w:hAnsiTheme="minorHAnsi" w:cstheme="minorHAnsi"/>
        </w:rPr>
        <w:t xml:space="preserve"> alumno es capaz de mencionar </w:t>
      </w:r>
      <w:r w:rsidR="00845FAD">
        <w:rPr>
          <w:rFonts w:asciiTheme="minorHAnsi" w:hAnsiTheme="minorHAnsi" w:cstheme="minorHAnsi"/>
        </w:rPr>
        <w:t>lo solicitado en la pregunta.</w:t>
      </w:r>
    </w:p>
    <w:p w14:paraId="40E5BC81" w14:textId="44C68847" w:rsidR="00845FAD" w:rsidRDefault="00845FAD" w:rsidP="001A70D8">
      <w:pPr>
        <w:jc w:val="both"/>
        <w:rPr>
          <w:rFonts w:asciiTheme="minorHAnsi" w:hAnsiTheme="minorHAnsi" w:cstheme="minorHAnsi"/>
        </w:rPr>
      </w:pPr>
      <w:proofErr w:type="gramStart"/>
      <w:r>
        <w:rPr>
          <w:rFonts w:asciiTheme="minorHAnsi" w:hAnsiTheme="minorHAnsi" w:cstheme="minorHAnsi"/>
        </w:rPr>
        <w:t>0.El</w:t>
      </w:r>
      <w:proofErr w:type="gramEnd"/>
      <w:r>
        <w:rPr>
          <w:rFonts w:asciiTheme="minorHAnsi" w:hAnsiTheme="minorHAnsi" w:cstheme="minorHAnsi"/>
        </w:rPr>
        <w:t xml:space="preserve"> alumno no es capaz de mencionar lo solicitado en la pregunta.</w:t>
      </w:r>
    </w:p>
    <w:p w14:paraId="0F66EEA0" w14:textId="77777777" w:rsidR="00845FAD" w:rsidRPr="001A70D8" w:rsidRDefault="00845FAD" w:rsidP="001A70D8">
      <w:pPr>
        <w:jc w:val="both"/>
        <w:rPr>
          <w:rFonts w:asciiTheme="minorHAnsi" w:hAnsiTheme="minorHAnsi" w:cstheme="minorHAnsi"/>
        </w:rPr>
      </w:pPr>
    </w:p>
    <w:p w14:paraId="34513308" w14:textId="50017E0F" w:rsidR="006865B6" w:rsidRDefault="006865B6" w:rsidP="008A6E6A">
      <w:pPr>
        <w:jc w:val="both"/>
        <w:rPr>
          <w:rFonts w:asciiTheme="minorHAnsi" w:hAnsiTheme="minorHAnsi" w:cstheme="minorHAnsi"/>
        </w:rPr>
      </w:pPr>
      <w:r>
        <w:rPr>
          <w:rFonts w:asciiTheme="minorHAnsi" w:hAnsiTheme="minorHAnsi" w:cstheme="minorHAnsi"/>
        </w:rPr>
        <w:t>2.- ¿de qué manera se desmitifica la idea de progreso tecnológico en el texto?</w:t>
      </w:r>
    </w:p>
    <w:bookmarkEnd w:id="0"/>
    <w:tbl>
      <w:tblPr>
        <w:tblStyle w:val="Tablaconcuadrcula"/>
        <w:tblW w:w="0" w:type="auto"/>
        <w:tblLook w:val="04A0" w:firstRow="1" w:lastRow="0" w:firstColumn="1" w:lastColumn="0" w:noHBand="0" w:noVBand="1"/>
      </w:tblPr>
      <w:tblGrid>
        <w:gridCol w:w="10204"/>
      </w:tblGrid>
      <w:tr w:rsidR="006865B6" w14:paraId="15043FA3" w14:textId="77777777" w:rsidTr="006865B6">
        <w:tc>
          <w:tcPr>
            <w:tcW w:w="10204" w:type="dxa"/>
          </w:tcPr>
          <w:p w14:paraId="2A1F7CD2" w14:textId="77777777" w:rsidR="006865B6" w:rsidRDefault="006865B6" w:rsidP="008A6E6A">
            <w:pPr>
              <w:jc w:val="both"/>
              <w:rPr>
                <w:rFonts w:asciiTheme="minorHAnsi" w:hAnsiTheme="minorHAnsi" w:cstheme="minorHAnsi"/>
              </w:rPr>
            </w:pPr>
          </w:p>
        </w:tc>
      </w:tr>
      <w:tr w:rsidR="006865B6" w14:paraId="1D6D7849" w14:textId="77777777" w:rsidTr="006865B6">
        <w:tc>
          <w:tcPr>
            <w:tcW w:w="10204" w:type="dxa"/>
          </w:tcPr>
          <w:p w14:paraId="5F09FE4B" w14:textId="77777777" w:rsidR="006865B6" w:rsidRDefault="006865B6" w:rsidP="008A6E6A">
            <w:pPr>
              <w:jc w:val="both"/>
              <w:rPr>
                <w:rFonts w:asciiTheme="minorHAnsi" w:hAnsiTheme="minorHAnsi" w:cstheme="minorHAnsi"/>
              </w:rPr>
            </w:pPr>
          </w:p>
        </w:tc>
      </w:tr>
      <w:tr w:rsidR="006865B6" w14:paraId="6DAE0775" w14:textId="77777777" w:rsidTr="006865B6">
        <w:tc>
          <w:tcPr>
            <w:tcW w:w="10204" w:type="dxa"/>
          </w:tcPr>
          <w:p w14:paraId="0BAC57B9" w14:textId="77777777" w:rsidR="006865B6" w:rsidRDefault="006865B6" w:rsidP="008A6E6A">
            <w:pPr>
              <w:jc w:val="both"/>
              <w:rPr>
                <w:rFonts w:asciiTheme="minorHAnsi" w:hAnsiTheme="minorHAnsi" w:cstheme="minorHAnsi"/>
              </w:rPr>
            </w:pPr>
          </w:p>
        </w:tc>
      </w:tr>
      <w:tr w:rsidR="006865B6" w14:paraId="4AE28AAE" w14:textId="77777777" w:rsidTr="006865B6">
        <w:tc>
          <w:tcPr>
            <w:tcW w:w="10204" w:type="dxa"/>
          </w:tcPr>
          <w:p w14:paraId="4860F6A2" w14:textId="77777777" w:rsidR="006865B6" w:rsidRDefault="006865B6" w:rsidP="008A6E6A">
            <w:pPr>
              <w:jc w:val="both"/>
              <w:rPr>
                <w:rFonts w:asciiTheme="minorHAnsi" w:hAnsiTheme="minorHAnsi" w:cstheme="minorHAnsi"/>
              </w:rPr>
            </w:pPr>
          </w:p>
        </w:tc>
      </w:tr>
    </w:tbl>
    <w:p w14:paraId="509F06E6" w14:textId="41840114" w:rsidR="00845FAD" w:rsidRPr="00845FAD" w:rsidRDefault="00845FAD" w:rsidP="00845FAD">
      <w:pPr>
        <w:jc w:val="both"/>
        <w:rPr>
          <w:rFonts w:asciiTheme="minorHAnsi" w:hAnsiTheme="minorHAnsi" w:cstheme="minorHAnsi"/>
        </w:rPr>
      </w:pPr>
      <w:r w:rsidRPr="00845FAD">
        <w:rPr>
          <w:rFonts w:asciiTheme="minorHAnsi" w:hAnsiTheme="minorHAnsi" w:cstheme="minorHAnsi"/>
        </w:rPr>
        <w:t>Rúbrica</w:t>
      </w:r>
      <w:r>
        <w:rPr>
          <w:rFonts w:asciiTheme="minorHAnsi" w:hAnsiTheme="minorHAnsi" w:cstheme="minorHAnsi"/>
        </w:rPr>
        <w:t xml:space="preserve"> 2.</w:t>
      </w:r>
    </w:p>
    <w:p w14:paraId="7FD8883B" w14:textId="66ED64B1" w:rsidR="00845FAD" w:rsidRPr="00845FAD" w:rsidRDefault="00845FAD" w:rsidP="00845FAD">
      <w:pPr>
        <w:jc w:val="both"/>
        <w:rPr>
          <w:rFonts w:asciiTheme="minorHAnsi" w:hAnsiTheme="minorHAnsi" w:cstheme="minorHAnsi"/>
        </w:rPr>
      </w:pPr>
      <w:proofErr w:type="gramStart"/>
      <w:r w:rsidRPr="00845FAD">
        <w:rPr>
          <w:rFonts w:asciiTheme="minorHAnsi" w:hAnsiTheme="minorHAnsi" w:cstheme="minorHAnsi"/>
        </w:rPr>
        <w:t>1.El</w:t>
      </w:r>
      <w:proofErr w:type="gramEnd"/>
      <w:r w:rsidRPr="00845FAD">
        <w:rPr>
          <w:rFonts w:asciiTheme="minorHAnsi" w:hAnsiTheme="minorHAnsi" w:cstheme="minorHAnsi"/>
        </w:rPr>
        <w:t xml:space="preserve"> alumno es capaz de </w:t>
      </w:r>
      <w:r>
        <w:rPr>
          <w:rFonts w:asciiTheme="minorHAnsi" w:hAnsiTheme="minorHAnsi" w:cstheme="minorHAnsi"/>
        </w:rPr>
        <w:t>explicar</w:t>
      </w:r>
      <w:r w:rsidRPr="00845FAD">
        <w:rPr>
          <w:rFonts w:asciiTheme="minorHAnsi" w:hAnsiTheme="minorHAnsi" w:cstheme="minorHAnsi"/>
        </w:rPr>
        <w:t xml:space="preserve"> lo solicitado en la pregunta.</w:t>
      </w:r>
    </w:p>
    <w:p w14:paraId="6763E15A" w14:textId="24BB4205" w:rsidR="00845FAD" w:rsidRDefault="00845FAD" w:rsidP="00845FAD">
      <w:pPr>
        <w:jc w:val="both"/>
        <w:rPr>
          <w:rFonts w:asciiTheme="minorHAnsi" w:hAnsiTheme="minorHAnsi" w:cstheme="minorHAnsi"/>
        </w:rPr>
      </w:pPr>
      <w:proofErr w:type="gramStart"/>
      <w:r w:rsidRPr="00845FAD">
        <w:rPr>
          <w:rFonts w:asciiTheme="minorHAnsi" w:hAnsiTheme="minorHAnsi" w:cstheme="minorHAnsi"/>
        </w:rPr>
        <w:t>0.El</w:t>
      </w:r>
      <w:proofErr w:type="gramEnd"/>
      <w:r w:rsidRPr="00845FAD">
        <w:rPr>
          <w:rFonts w:asciiTheme="minorHAnsi" w:hAnsiTheme="minorHAnsi" w:cstheme="minorHAnsi"/>
        </w:rPr>
        <w:t xml:space="preserve"> alumno no es capaz d</w:t>
      </w:r>
      <w:r>
        <w:rPr>
          <w:rFonts w:asciiTheme="minorHAnsi" w:hAnsiTheme="minorHAnsi" w:cstheme="minorHAnsi"/>
        </w:rPr>
        <w:t>e explicar</w:t>
      </w:r>
      <w:r w:rsidRPr="00845FAD">
        <w:rPr>
          <w:rFonts w:asciiTheme="minorHAnsi" w:hAnsiTheme="minorHAnsi" w:cstheme="minorHAnsi"/>
        </w:rPr>
        <w:t xml:space="preserve"> lo solicitado en la pregunta</w:t>
      </w:r>
    </w:p>
    <w:p w14:paraId="2B4083EB" w14:textId="77777777" w:rsidR="00845FAD" w:rsidRDefault="00845FAD" w:rsidP="008A6E6A">
      <w:pPr>
        <w:jc w:val="both"/>
        <w:rPr>
          <w:rFonts w:asciiTheme="minorHAnsi" w:hAnsiTheme="minorHAnsi" w:cstheme="minorHAnsi"/>
        </w:rPr>
      </w:pPr>
    </w:p>
    <w:p w14:paraId="6FEF0947" w14:textId="7DC93699" w:rsidR="006865B6" w:rsidRDefault="006865B6" w:rsidP="008A6E6A">
      <w:pPr>
        <w:jc w:val="both"/>
        <w:rPr>
          <w:rFonts w:asciiTheme="minorHAnsi" w:hAnsiTheme="minorHAnsi" w:cstheme="minorHAnsi"/>
        </w:rPr>
      </w:pPr>
      <w:r>
        <w:rPr>
          <w:rFonts w:asciiTheme="minorHAnsi" w:hAnsiTheme="minorHAnsi" w:cstheme="minorHAnsi"/>
        </w:rPr>
        <w:t>3.- ¿qué es lo que asombra la autora del texto en relación al uso de la tecnología?</w:t>
      </w:r>
    </w:p>
    <w:tbl>
      <w:tblPr>
        <w:tblStyle w:val="Tablaconcuadrcula"/>
        <w:tblW w:w="0" w:type="auto"/>
        <w:tblLook w:val="04A0" w:firstRow="1" w:lastRow="0" w:firstColumn="1" w:lastColumn="0" w:noHBand="0" w:noVBand="1"/>
      </w:tblPr>
      <w:tblGrid>
        <w:gridCol w:w="10204"/>
      </w:tblGrid>
      <w:tr w:rsidR="006865B6" w14:paraId="07291D94" w14:textId="77777777" w:rsidTr="006865B6">
        <w:tc>
          <w:tcPr>
            <w:tcW w:w="10204" w:type="dxa"/>
          </w:tcPr>
          <w:p w14:paraId="4043E15A" w14:textId="77777777" w:rsidR="006865B6" w:rsidRDefault="006865B6" w:rsidP="008A6E6A">
            <w:pPr>
              <w:jc w:val="both"/>
              <w:rPr>
                <w:rFonts w:asciiTheme="minorHAnsi" w:hAnsiTheme="minorHAnsi" w:cstheme="minorHAnsi"/>
              </w:rPr>
            </w:pPr>
          </w:p>
        </w:tc>
      </w:tr>
      <w:tr w:rsidR="006865B6" w14:paraId="419375CA" w14:textId="77777777" w:rsidTr="006865B6">
        <w:tc>
          <w:tcPr>
            <w:tcW w:w="10204" w:type="dxa"/>
          </w:tcPr>
          <w:p w14:paraId="4F606F1C" w14:textId="77777777" w:rsidR="006865B6" w:rsidRDefault="006865B6" w:rsidP="008A6E6A">
            <w:pPr>
              <w:jc w:val="both"/>
              <w:rPr>
                <w:rFonts w:asciiTheme="minorHAnsi" w:hAnsiTheme="minorHAnsi" w:cstheme="minorHAnsi"/>
              </w:rPr>
            </w:pPr>
          </w:p>
        </w:tc>
      </w:tr>
      <w:tr w:rsidR="006865B6" w14:paraId="058A1BFF" w14:textId="77777777" w:rsidTr="006865B6">
        <w:tc>
          <w:tcPr>
            <w:tcW w:w="10204" w:type="dxa"/>
          </w:tcPr>
          <w:p w14:paraId="511AA072" w14:textId="77777777" w:rsidR="006865B6" w:rsidRDefault="006865B6" w:rsidP="008A6E6A">
            <w:pPr>
              <w:jc w:val="both"/>
              <w:rPr>
                <w:rFonts w:asciiTheme="minorHAnsi" w:hAnsiTheme="minorHAnsi" w:cstheme="minorHAnsi"/>
              </w:rPr>
            </w:pPr>
          </w:p>
        </w:tc>
      </w:tr>
      <w:tr w:rsidR="006865B6" w14:paraId="7DBED551" w14:textId="77777777" w:rsidTr="006865B6">
        <w:tc>
          <w:tcPr>
            <w:tcW w:w="10204" w:type="dxa"/>
          </w:tcPr>
          <w:p w14:paraId="1E60AC4D" w14:textId="77777777" w:rsidR="006865B6" w:rsidRDefault="006865B6" w:rsidP="008A6E6A">
            <w:pPr>
              <w:jc w:val="both"/>
              <w:rPr>
                <w:rFonts w:asciiTheme="minorHAnsi" w:hAnsiTheme="minorHAnsi" w:cstheme="minorHAnsi"/>
              </w:rPr>
            </w:pPr>
          </w:p>
        </w:tc>
      </w:tr>
    </w:tbl>
    <w:p w14:paraId="6E44CF57" w14:textId="77777777" w:rsidR="00845FAD" w:rsidRDefault="00845FAD" w:rsidP="008A6E6A">
      <w:pPr>
        <w:jc w:val="both"/>
        <w:rPr>
          <w:rFonts w:asciiTheme="minorHAnsi" w:hAnsiTheme="minorHAnsi" w:cstheme="minorHAnsi"/>
        </w:rPr>
      </w:pPr>
    </w:p>
    <w:p w14:paraId="21E7CD80" w14:textId="77777777" w:rsidR="00845FAD" w:rsidRDefault="00845FAD" w:rsidP="008A6E6A">
      <w:pPr>
        <w:jc w:val="both"/>
        <w:rPr>
          <w:rFonts w:asciiTheme="minorHAnsi" w:hAnsiTheme="minorHAnsi" w:cstheme="minorHAnsi"/>
        </w:rPr>
      </w:pPr>
    </w:p>
    <w:p w14:paraId="1F5FFFD6" w14:textId="353A9AFB" w:rsidR="00845FAD" w:rsidRPr="00845FAD" w:rsidRDefault="00845FAD" w:rsidP="00845FAD">
      <w:pPr>
        <w:jc w:val="both"/>
        <w:rPr>
          <w:rFonts w:asciiTheme="minorHAnsi" w:hAnsiTheme="minorHAnsi" w:cstheme="minorHAnsi"/>
        </w:rPr>
      </w:pPr>
      <w:bookmarkStart w:id="1" w:name="_Hlk34313542"/>
      <w:r w:rsidRPr="00845FAD">
        <w:rPr>
          <w:rFonts w:asciiTheme="minorHAnsi" w:hAnsiTheme="minorHAnsi" w:cstheme="minorHAnsi"/>
        </w:rPr>
        <w:lastRenderedPageBreak/>
        <w:t>Rúbrica</w:t>
      </w:r>
      <w:r>
        <w:rPr>
          <w:rFonts w:asciiTheme="minorHAnsi" w:hAnsiTheme="minorHAnsi" w:cstheme="minorHAnsi"/>
        </w:rPr>
        <w:t xml:space="preserve"> 3.</w:t>
      </w:r>
    </w:p>
    <w:p w14:paraId="40E67541" w14:textId="5AC9C162" w:rsidR="00845FAD" w:rsidRPr="00845FAD" w:rsidRDefault="00845FAD" w:rsidP="00845FAD">
      <w:pPr>
        <w:jc w:val="both"/>
        <w:rPr>
          <w:rFonts w:asciiTheme="minorHAnsi" w:hAnsiTheme="minorHAnsi" w:cstheme="minorHAnsi"/>
        </w:rPr>
      </w:pPr>
      <w:proofErr w:type="gramStart"/>
      <w:r w:rsidRPr="00845FAD">
        <w:rPr>
          <w:rFonts w:asciiTheme="minorHAnsi" w:hAnsiTheme="minorHAnsi" w:cstheme="minorHAnsi"/>
        </w:rPr>
        <w:t>1.El</w:t>
      </w:r>
      <w:proofErr w:type="gramEnd"/>
      <w:r w:rsidRPr="00845FAD">
        <w:rPr>
          <w:rFonts w:asciiTheme="minorHAnsi" w:hAnsiTheme="minorHAnsi" w:cstheme="minorHAnsi"/>
        </w:rPr>
        <w:t xml:space="preserve"> alumno es capaz de mencionar lo </w:t>
      </w:r>
      <w:r>
        <w:rPr>
          <w:rFonts w:asciiTheme="minorHAnsi" w:hAnsiTheme="minorHAnsi" w:cstheme="minorHAnsi"/>
        </w:rPr>
        <w:t>que asombra a la autora en relación del uso de la tecnología.</w:t>
      </w:r>
    </w:p>
    <w:p w14:paraId="65D39700" w14:textId="16A4C580" w:rsidR="00845FAD" w:rsidRDefault="00845FAD" w:rsidP="00845FAD">
      <w:pPr>
        <w:jc w:val="both"/>
        <w:rPr>
          <w:rFonts w:asciiTheme="minorHAnsi" w:hAnsiTheme="minorHAnsi" w:cstheme="minorHAnsi"/>
        </w:rPr>
      </w:pPr>
      <w:proofErr w:type="gramStart"/>
      <w:r w:rsidRPr="00845FAD">
        <w:rPr>
          <w:rFonts w:asciiTheme="minorHAnsi" w:hAnsiTheme="minorHAnsi" w:cstheme="minorHAnsi"/>
        </w:rPr>
        <w:t>0.El</w:t>
      </w:r>
      <w:proofErr w:type="gramEnd"/>
      <w:r w:rsidRPr="00845FAD">
        <w:rPr>
          <w:rFonts w:asciiTheme="minorHAnsi" w:hAnsiTheme="minorHAnsi" w:cstheme="minorHAnsi"/>
        </w:rPr>
        <w:t xml:space="preserve"> alumno no es capaz de mencionar lo </w:t>
      </w:r>
      <w:r>
        <w:rPr>
          <w:rFonts w:asciiTheme="minorHAnsi" w:hAnsiTheme="minorHAnsi" w:cstheme="minorHAnsi"/>
        </w:rPr>
        <w:t>que asombra a la autora en relación del uso de la tecnología</w:t>
      </w:r>
    </w:p>
    <w:bookmarkEnd w:id="1"/>
    <w:p w14:paraId="2A2BC7F6" w14:textId="77777777" w:rsidR="00845FAD" w:rsidRDefault="00845FAD" w:rsidP="008A6E6A">
      <w:pPr>
        <w:jc w:val="both"/>
        <w:rPr>
          <w:rFonts w:asciiTheme="minorHAnsi" w:hAnsiTheme="minorHAnsi" w:cstheme="minorHAnsi"/>
        </w:rPr>
      </w:pPr>
    </w:p>
    <w:p w14:paraId="45C485C7" w14:textId="0154B837" w:rsidR="00845FAD" w:rsidRDefault="006865B6" w:rsidP="008A6E6A">
      <w:pPr>
        <w:jc w:val="both"/>
        <w:rPr>
          <w:rFonts w:asciiTheme="minorHAnsi" w:hAnsiTheme="minorHAnsi" w:cstheme="minorHAnsi"/>
        </w:rPr>
      </w:pPr>
      <w:r>
        <w:rPr>
          <w:rFonts w:asciiTheme="minorHAnsi" w:hAnsiTheme="minorHAnsi" w:cstheme="minorHAnsi"/>
        </w:rPr>
        <w:t>4.- A partir del texto, ¿qué herramientas nos da la filosofía para comprender mejor el fenómeno?</w:t>
      </w:r>
    </w:p>
    <w:tbl>
      <w:tblPr>
        <w:tblStyle w:val="Tablaconcuadrcula"/>
        <w:tblW w:w="0" w:type="auto"/>
        <w:tblLook w:val="04A0" w:firstRow="1" w:lastRow="0" w:firstColumn="1" w:lastColumn="0" w:noHBand="0" w:noVBand="1"/>
      </w:tblPr>
      <w:tblGrid>
        <w:gridCol w:w="10204"/>
      </w:tblGrid>
      <w:tr w:rsidR="006865B6" w14:paraId="547BFE04" w14:textId="77777777" w:rsidTr="006865B6">
        <w:tc>
          <w:tcPr>
            <w:tcW w:w="10204" w:type="dxa"/>
          </w:tcPr>
          <w:p w14:paraId="399CEEA5" w14:textId="77777777" w:rsidR="006865B6" w:rsidRDefault="006865B6" w:rsidP="008A6E6A">
            <w:pPr>
              <w:jc w:val="both"/>
              <w:rPr>
                <w:rFonts w:asciiTheme="minorHAnsi" w:hAnsiTheme="minorHAnsi" w:cstheme="minorHAnsi"/>
              </w:rPr>
            </w:pPr>
          </w:p>
        </w:tc>
      </w:tr>
      <w:tr w:rsidR="006865B6" w14:paraId="5179F212" w14:textId="77777777" w:rsidTr="006865B6">
        <w:tc>
          <w:tcPr>
            <w:tcW w:w="10204" w:type="dxa"/>
          </w:tcPr>
          <w:p w14:paraId="33CCC3A2" w14:textId="77777777" w:rsidR="006865B6" w:rsidRDefault="006865B6" w:rsidP="008A6E6A">
            <w:pPr>
              <w:jc w:val="both"/>
              <w:rPr>
                <w:rFonts w:asciiTheme="minorHAnsi" w:hAnsiTheme="minorHAnsi" w:cstheme="minorHAnsi"/>
              </w:rPr>
            </w:pPr>
          </w:p>
        </w:tc>
      </w:tr>
      <w:tr w:rsidR="006865B6" w14:paraId="4DE3AE0C" w14:textId="77777777" w:rsidTr="006865B6">
        <w:tc>
          <w:tcPr>
            <w:tcW w:w="10204" w:type="dxa"/>
          </w:tcPr>
          <w:p w14:paraId="4E487CAC" w14:textId="77777777" w:rsidR="006865B6" w:rsidRDefault="006865B6" w:rsidP="008A6E6A">
            <w:pPr>
              <w:jc w:val="both"/>
              <w:rPr>
                <w:rFonts w:asciiTheme="minorHAnsi" w:hAnsiTheme="minorHAnsi" w:cstheme="minorHAnsi"/>
              </w:rPr>
            </w:pPr>
          </w:p>
        </w:tc>
      </w:tr>
      <w:tr w:rsidR="006865B6" w14:paraId="2D10A487" w14:textId="77777777" w:rsidTr="006865B6">
        <w:tc>
          <w:tcPr>
            <w:tcW w:w="10204" w:type="dxa"/>
          </w:tcPr>
          <w:p w14:paraId="3298DADA" w14:textId="77777777" w:rsidR="006865B6" w:rsidRDefault="006865B6" w:rsidP="008A6E6A">
            <w:pPr>
              <w:jc w:val="both"/>
              <w:rPr>
                <w:rFonts w:asciiTheme="minorHAnsi" w:hAnsiTheme="minorHAnsi" w:cstheme="minorHAnsi"/>
              </w:rPr>
            </w:pPr>
          </w:p>
        </w:tc>
      </w:tr>
    </w:tbl>
    <w:p w14:paraId="310BFBB7" w14:textId="44CD1D74" w:rsidR="00845FAD" w:rsidRPr="0020371A" w:rsidRDefault="00845FAD" w:rsidP="00845FAD">
      <w:pPr>
        <w:rPr>
          <w:rFonts w:ascii="Calibri" w:hAnsi="Calibri" w:cs="Calibri"/>
        </w:rPr>
      </w:pPr>
      <w:bookmarkStart w:id="2" w:name="_Hlk34313948"/>
      <w:r w:rsidRPr="0020371A">
        <w:rPr>
          <w:rFonts w:ascii="Calibri" w:hAnsi="Calibri" w:cs="Calibri"/>
        </w:rPr>
        <w:t xml:space="preserve">Rúbrica </w:t>
      </w:r>
      <w:r w:rsidR="0020371A">
        <w:rPr>
          <w:rFonts w:ascii="Calibri" w:hAnsi="Calibri" w:cs="Calibri"/>
        </w:rPr>
        <w:t>4</w:t>
      </w:r>
      <w:r w:rsidRPr="0020371A">
        <w:rPr>
          <w:rFonts w:ascii="Calibri" w:hAnsi="Calibri" w:cs="Calibri"/>
        </w:rPr>
        <w:t>.</w:t>
      </w:r>
    </w:p>
    <w:p w14:paraId="33C459BF" w14:textId="0FDA5DFA" w:rsidR="00845FAD" w:rsidRPr="0020371A" w:rsidRDefault="00845FAD" w:rsidP="00845FAD">
      <w:pPr>
        <w:rPr>
          <w:rFonts w:ascii="Calibri" w:hAnsi="Calibri" w:cs="Calibri"/>
        </w:rPr>
      </w:pPr>
      <w:proofErr w:type="gramStart"/>
      <w:r w:rsidRPr="0020371A">
        <w:rPr>
          <w:rFonts w:ascii="Calibri" w:hAnsi="Calibri" w:cs="Calibri"/>
        </w:rPr>
        <w:t>1.El</w:t>
      </w:r>
      <w:proofErr w:type="gramEnd"/>
      <w:r w:rsidRPr="0020371A">
        <w:rPr>
          <w:rFonts w:ascii="Calibri" w:hAnsi="Calibri" w:cs="Calibri"/>
        </w:rPr>
        <w:t xml:space="preserve"> alumno es capaz de </w:t>
      </w:r>
      <w:r w:rsidR="0020371A">
        <w:rPr>
          <w:rFonts w:ascii="Calibri" w:hAnsi="Calibri" w:cs="Calibri"/>
        </w:rPr>
        <w:t>explicar que herramientas utiliza la filosofía para comprender el fenómeno de la tecnología</w:t>
      </w:r>
      <w:r w:rsidRPr="0020371A">
        <w:rPr>
          <w:rFonts w:ascii="Calibri" w:hAnsi="Calibri" w:cs="Calibri"/>
        </w:rPr>
        <w:t>.</w:t>
      </w:r>
    </w:p>
    <w:p w14:paraId="65DCBCF2" w14:textId="46110821" w:rsidR="001B0FD9" w:rsidRPr="0020371A" w:rsidRDefault="00845FAD" w:rsidP="00845FAD">
      <w:pPr>
        <w:rPr>
          <w:rFonts w:ascii="Calibri" w:hAnsi="Calibri" w:cs="Calibri"/>
        </w:rPr>
      </w:pPr>
      <w:proofErr w:type="gramStart"/>
      <w:r w:rsidRPr="0020371A">
        <w:rPr>
          <w:rFonts w:ascii="Calibri" w:hAnsi="Calibri" w:cs="Calibri"/>
        </w:rPr>
        <w:t>0.El</w:t>
      </w:r>
      <w:proofErr w:type="gramEnd"/>
      <w:r w:rsidRPr="0020371A">
        <w:rPr>
          <w:rFonts w:ascii="Calibri" w:hAnsi="Calibri" w:cs="Calibri"/>
        </w:rPr>
        <w:t xml:space="preserve"> alumno no es capaz de </w:t>
      </w:r>
      <w:r w:rsidR="0020371A">
        <w:rPr>
          <w:rFonts w:ascii="Calibri" w:hAnsi="Calibri" w:cs="Calibri"/>
        </w:rPr>
        <w:t>explicar que herramientas utiliza la filosofía para comprender el fenómeno de la tecnología.</w:t>
      </w:r>
    </w:p>
    <w:bookmarkEnd w:id="2"/>
    <w:p w14:paraId="24B60A8D" w14:textId="77777777" w:rsidR="0020371A" w:rsidRDefault="0020371A" w:rsidP="00EC3927">
      <w:pPr>
        <w:jc w:val="both"/>
      </w:pPr>
    </w:p>
    <w:p w14:paraId="306C7275" w14:textId="1671BEEB" w:rsidR="00EC3927" w:rsidRDefault="00EC3927" w:rsidP="00EC3927">
      <w:pPr>
        <w:jc w:val="both"/>
        <w:rPr>
          <w:rFonts w:asciiTheme="minorHAnsi" w:hAnsiTheme="minorHAnsi" w:cstheme="minorHAnsi"/>
        </w:rPr>
      </w:pPr>
      <w:r>
        <w:rPr>
          <w:rFonts w:asciiTheme="minorHAnsi" w:hAnsiTheme="minorHAnsi" w:cstheme="minorHAnsi"/>
        </w:rPr>
        <w:t>Texto 2</w:t>
      </w:r>
    </w:p>
    <w:p w14:paraId="4B6FAEBF" w14:textId="77777777" w:rsidR="00EC3927" w:rsidRPr="00EC3927" w:rsidRDefault="00EC3927" w:rsidP="00EC3927">
      <w:pPr>
        <w:jc w:val="both"/>
        <w:rPr>
          <w:rFonts w:asciiTheme="minorHAnsi" w:hAnsiTheme="minorHAnsi" w:cstheme="minorHAnsi"/>
        </w:rPr>
      </w:pPr>
      <w:r w:rsidRPr="00EC3927">
        <w:rPr>
          <w:rFonts w:asciiTheme="minorHAnsi" w:hAnsiTheme="minorHAnsi" w:cstheme="minorHAnsi"/>
        </w:rPr>
        <w:t xml:space="preserve">“La historia de la filosofía como pensar metódico tiene sus comienzos hace dos mil quinientos años, pero como pensar mítico mucho antes. </w:t>
      </w:r>
    </w:p>
    <w:p w14:paraId="168FB0BA" w14:textId="77777777" w:rsidR="00EC3927" w:rsidRPr="00EC3927" w:rsidRDefault="00EC3927" w:rsidP="00EC3927">
      <w:pPr>
        <w:jc w:val="both"/>
        <w:rPr>
          <w:rFonts w:asciiTheme="minorHAnsi" w:hAnsiTheme="minorHAnsi" w:cstheme="minorHAnsi"/>
        </w:rPr>
      </w:pPr>
      <w:r w:rsidRPr="00EC3927">
        <w:rPr>
          <w:rFonts w:asciiTheme="minorHAnsi" w:hAnsiTheme="minorHAnsi" w:cstheme="minorHAnsi"/>
        </w:rPr>
        <w:t>Sin embargo, comienzo no es lo mismo que origen. El comienzo es histórico y acarrea para los que</w:t>
      </w:r>
      <w:r>
        <w:rPr>
          <w:rFonts w:asciiTheme="minorHAnsi" w:hAnsiTheme="minorHAnsi" w:cstheme="minorHAnsi"/>
        </w:rPr>
        <w:t xml:space="preserve"> </w:t>
      </w:r>
      <w:r w:rsidRPr="00EC3927">
        <w:rPr>
          <w:rFonts w:asciiTheme="minorHAnsi" w:hAnsiTheme="minorHAnsi" w:cstheme="minorHAnsi"/>
        </w:rPr>
        <w:t xml:space="preserve">vienen después un conjunto creciente de supuestos sentados por el trabajo mental ya efectuado. </w:t>
      </w:r>
      <w:r>
        <w:rPr>
          <w:rFonts w:asciiTheme="minorHAnsi" w:hAnsiTheme="minorHAnsi" w:cstheme="minorHAnsi"/>
        </w:rPr>
        <w:t xml:space="preserve"> </w:t>
      </w:r>
      <w:r w:rsidRPr="00EC3927">
        <w:rPr>
          <w:rFonts w:asciiTheme="minorHAnsi" w:hAnsiTheme="minorHAnsi" w:cstheme="minorHAnsi"/>
        </w:rPr>
        <w:t xml:space="preserve">Origen es, en cambio, la fuente de la que mana en todo tiempo el impulso que mueve a filosofar. </w:t>
      </w:r>
      <w:r>
        <w:rPr>
          <w:rFonts w:asciiTheme="minorHAnsi" w:hAnsiTheme="minorHAnsi" w:cstheme="minorHAnsi"/>
        </w:rPr>
        <w:t xml:space="preserve"> </w:t>
      </w:r>
      <w:r w:rsidRPr="00EC3927">
        <w:rPr>
          <w:rFonts w:asciiTheme="minorHAnsi" w:hAnsiTheme="minorHAnsi" w:cstheme="minorHAnsi"/>
        </w:rPr>
        <w:t xml:space="preserve">Únicamente gracias a él resulta esencial la filosofía actual en cada momento y comprendida la filosofía </w:t>
      </w:r>
    </w:p>
    <w:p w14:paraId="217B9328" w14:textId="77777777" w:rsidR="00EC3927" w:rsidRPr="00EC3927" w:rsidRDefault="00EC3927" w:rsidP="00EC3927">
      <w:pPr>
        <w:jc w:val="both"/>
        <w:rPr>
          <w:rFonts w:asciiTheme="minorHAnsi" w:hAnsiTheme="minorHAnsi" w:cstheme="minorHAnsi"/>
        </w:rPr>
      </w:pPr>
      <w:proofErr w:type="gramStart"/>
      <w:r w:rsidRPr="00EC3927">
        <w:rPr>
          <w:rFonts w:asciiTheme="minorHAnsi" w:hAnsiTheme="minorHAnsi" w:cstheme="minorHAnsi"/>
        </w:rPr>
        <w:t>anterior</w:t>
      </w:r>
      <w:proofErr w:type="gramEnd"/>
      <w:r w:rsidRPr="00EC3927">
        <w:rPr>
          <w:rFonts w:asciiTheme="minorHAnsi" w:hAnsiTheme="minorHAnsi" w:cstheme="minorHAnsi"/>
        </w:rPr>
        <w:t xml:space="preserve">. </w:t>
      </w:r>
    </w:p>
    <w:p w14:paraId="1CC9393B" w14:textId="77777777" w:rsidR="00EC3927" w:rsidRPr="00EC3927" w:rsidRDefault="00EC3927" w:rsidP="00EC3927">
      <w:pPr>
        <w:jc w:val="both"/>
        <w:rPr>
          <w:rFonts w:asciiTheme="minorHAnsi" w:hAnsiTheme="minorHAnsi" w:cstheme="minorHAnsi"/>
        </w:rPr>
      </w:pPr>
      <w:r w:rsidRPr="00EC3927">
        <w:rPr>
          <w:rFonts w:asciiTheme="minorHAnsi" w:hAnsiTheme="minorHAnsi" w:cstheme="minorHAnsi"/>
        </w:rPr>
        <w:t>Este origen es múltiple. Del asombro sale la pregunta y el conocimiento, de la duda acerca de lo conocido el examen crítico y la clara certeza, de la conmoción del hombre y de la conciencia de estar</w:t>
      </w:r>
      <w:r>
        <w:rPr>
          <w:rFonts w:asciiTheme="minorHAnsi" w:hAnsiTheme="minorHAnsi" w:cstheme="minorHAnsi"/>
        </w:rPr>
        <w:t xml:space="preserve"> </w:t>
      </w:r>
      <w:r w:rsidRPr="00EC3927">
        <w:rPr>
          <w:rFonts w:asciiTheme="minorHAnsi" w:hAnsiTheme="minorHAnsi" w:cstheme="minorHAnsi"/>
        </w:rPr>
        <w:t xml:space="preserve">perdido la cuestión de sí mismo. Representémonos ante todo estos tres motivos. </w:t>
      </w:r>
    </w:p>
    <w:p w14:paraId="6EA53BC9" w14:textId="77777777" w:rsidR="00E8216B" w:rsidRPr="00EC3927" w:rsidRDefault="00EC3927" w:rsidP="00EC3927">
      <w:pPr>
        <w:jc w:val="both"/>
        <w:rPr>
          <w:rFonts w:asciiTheme="minorHAnsi" w:hAnsiTheme="minorHAnsi" w:cstheme="minorHAnsi"/>
        </w:rPr>
      </w:pPr>
      <w:r w:rsidRPr="00EC3927">
        <w:rPr>
          <w:rFonts w:asciiTheme="minorHAnsi" w:hAnsiTheme="minorHAnsi" w:cstheme="minorHAnsi"/>
        </w:rPr>
        <w:t>Primero. Platón decía que el asombro es el origen de la filosofía. Nuestros ojos nos "hacen ser partícipes del espectáculo de las estrellas, del sol y de la bóveda celeste". Este espectáculo nos ha</w:t>
      </w:r>
      <w:r>
        <w:rPr>
          <w:rFonts w:asciiTheme="minorHAnsi" w:hAnsiTheme="minorHAnsi" w:cstheme="minorHAnsi"/>
        </w:rPr>
        <w:t xml:space="preserve"> </w:t>
      </w:r>
      <w:r w:rsidRPr="00EC3927">
        <w:rPr>
          <w:rFonts w:asciiTheme="minorHAnsi" w:hAnsiTheme="minorHAnsi" w:cstheme="minorHAnsi"/>
        </w:rPr>
        <w:t>"dado</w:t>
      </w:r>
      <w:r>
        <w:rPr>
          <w:rFonts w:asciiTheme="minorHAnsi" w:hAnsiTheme="minorHAnsi" w:cstheme="minorHAnsi"/>
        </w:rPr>
        <w:t xml:space="preserve"> </w:t>
      </w:r>
      <w:r w:rsidRPr="00EC3927">
        <w:rPr>
          <w:rFonts w:asciiTheme="minorHAnsi" w:hAnsiTheme="minorHAnsi" w:cstheme="minorHAnsi"/>
        </w:rPr>
        <w:t>el impulso de investigar el universo. De aquí brotó para nosotros la filosofía, el mayor de los bienes</w:t>
      </w:r>
      <w:r>
        <w:rPr>
          <w:rFonts w:asciiTheme="minorHAnsi" w:hAnsiTheme="minorHAnsi" w:cstheme="minorHAnsi"/>
        </w:rPr>
        <w:t xml:space="preserve"> </w:t>
      </w:r>
      <w:r w:rsidRPr="00EC3927">
        <w:rPr>
          <w:rFonts w:asciiTheme="minorHAnsi" w:hAnsiTheme="minorHAnsi" w:cstheme="minorHAnsi"/>
        </w:rPr>
        <w:t>deparados por los dioses a la raza de los mortales". Y Aristóteles: "Pues la admiración es lo que</w:t>
      </w:r>
      <w:r>
        <w:rPr>
          <w:rFonts w:asciiTheme="minorHAnsi" w:hAnsiTheme="minorHAnsi" w:cstheme="minorHAnsi"/>
        </w:rPr>
        <w:t xml:space="preserve"> </w:t>
      </w:r>
      <w:r w:rsidRPr="00EC3927">
        <w:rPr>
          <w:rFonts w:asciiTheme="minorHAnsi" w:hAnsiTheme="minorHAnsi" w:cstheme="minorHAnsi"/>
        </w:rPr>
        <w:t>impulsa a los hombres a filosofar: empezando por admirarse de lo que les sorprendía por extraño, avanzaron poco a poco y se preguntaron por las vicisitudes de la luna y del sol, de los astros y por el origen del universo". (Karl Jaspers, La filosofía desde el punto de vista de la existencia, Fondo de Cultura Económica, D.F., 2003, p.17).</w:t>
      </w:r>
    </w:p>
    <w:p w14:paraId="53F3866E" w14:textId="77777777" w:rsidR="00E8216B" w:rsidRDefault="00EC3927" w:rsidP="00EC3927">
      <w:pPr>
        <w:jc w:val="both"/>
        <w:rPr>
          <w:rFonts w:asciiTheme="minorHAnsi" w:hAnsiTheme="minorHAnsi" w:cstheme="minorHAnsi"/>
        </w:rPr>
      </w:pPr>
      <w:r>
        <w:rPr>
          <w:rFonts w:asciiTheme="minorHAnsi" w:hAnsiTheme="minorHAnsi" w:cstheme="minorHAnsi"/>
        </w:rPr>
        <w:t xml:space="preserve">1.-  </w:t>
      </w:r>
      <w:r w:rsidR="00983853">
        <w:rPr>
          <w:rFonts w:asciiTheme="minorHAnsi" w:hAnsiTheme="minorHAnsi" w:cstheme="minorHAnsi"/>
        </w:rPr>
        <w:t>¿</w:t>
      </w:r>
      <w:r>
        <w:rPr>
          <w:rFonts w:asciiTheme="minorHAnsi" w:hAnsiTheme="minorHAnsi" w:cstheme="minorHAnsi"/>
        </w:rPr>
        <w:t xml:space="preserve">Cuál es la diferencia </w:t>
      </w:r>
      <w:r w:rsidR="00983853">
        <w:rPr>
          <w:rFonts w:asciiTheme="minorHAnsi" w:hAnsiTheme="minorHAnsi" w:cstheme="minorHAnsi"/>
        </w:rPr>
        <w:t>entre comienzo y origen?</w:t>
      </w:r>
    </w:p>
    <w:tbl>
      <w:tblPr>
        <w:tblStyle w:val="Tablaconcuadrcula"/>
        <w:tblW w:w="0" w:type="auto"/>
        <w:tblLook w:val="04A0" w:firstRow="1" w:lastRow="0" w:firstColumn="1" w:lastColumn="0" w:noHBand="0" w:noVBand="1"/>
      </w:tblPr>
      <w:tblGrid>
        <w:gridCol w:w="10204"/>
      </w:tblGrid>
      <w:tr w:rsidR="00983853" w14:paraId="7CFE27DE" w14:textId="77777777" w:rsidTr="00983853">
        <w:tc>
          <w:tcPr>
            <w:tcW w:w="10204" w:type="dxa"/>
          </w:tcPr>
          <w:p w14:paraId="4078FFE7" w14:textId="77777777" w:rsidR="00983853" w:rsidRDefault="00983853" w:rsidP="00EC3927">
            <w:pPr>
              <w:jc w:val="both"/>
              <w:rPr>
                <w:rFonts w:asciiTheme="minorHAnsi" w:hAnsiTheme="minorHAnsi" w:cstheme="minorHAnsi"/>
              </w:rPr>
            </w:pPr>
            <w:bookmarkStart w:id="3" w:name="_Hlk32268327"/>
          </w:p>
        </w:tc>
      </w:tr>
      <w:tr w:rsidR="00983853" w14:paraId="35F92C23" w14:textId="77777777" w:rsidTr="00983853">
        <w:tc>
          <w:tcPr>
            <w:tcW w:w="10204" w:type="dxa"/>
          </w:tcPr>
          <w:p w14:paraId="3D4C5F84" w14:textId="77777777" w:rsidR="00983853" w:rsidRDefault="00983853" w:rsidP="00EC3927">
            <w:pPr>
              <w:jc w:val="both"/>
              <w:rPr>
                <w:rFonts w:asciiTheme="minorHAnsi" w:hAnsiTheme="minorHAnsi" w:cstheme="minorHAnsi"/>
              </w:rPr>
            </w:pPr>
          </w:p>
        </w:tc>
      </w:tr>
      <w:tr w:rsidR="00983853" w14:paraId="4805D88C" w14:textId="77777777" w:rsidTr="00983853">
        <w:tc>
          <w:tcPr>
            <w:tcW w:w="10204" w:type="dxa"/>
          </w:tcPr>
          <w:p w14:paraId="331F04BF" w14:textId="77777777" w:rsidR="00983853" w:rsidRDefault="00983853" w:rsidP="00EC3927">
            <w:pPr>
              <w:jc w:val="both"/>
              <w:rPr>
                <w:rFonts w:asciiTheme="minorHAnsi" w:hAnsiTheme="minorHAnsi" w:cstheme="minorHAnsi"/>
              </w:rPr>
            </w:pPr>
          </w:p>
        </w:tc>
      </w:tr>
      <w:tr w:rsidR="00983853" w14:paraId="7EFB7796" w14:textId="77777777" w:rsidTr="00983853">
        <w:tc>
          <w:tcPr>
            <w:tcW w:w="10204" w:type="dxa"/>
          </w:tcPr>
          <w:p w14:paraId="23513F70" w14:textId="77777777" w:rsidR="00983853" w:rsidRDefault="00983853" w:rsidP="00EC3927">
            <w:pPr>
              <w:jc w:val="both"/>
              <w:rPr>
                <w:rFonts w:asciiTheme="minorHAnsi" w:hAnsiTheme="minorHAnsi" w:cstheme="minorHAnsi"/>
              </w:rPr>
            </w:pPr>
          </w:p>
        </w:tc>
      </w:tr>
      <w:tr w:rsidR="00983853" w14:paraId="5E751F34" w14:textId="77777777" w:rsidTr="00983853">
        <w:tc>
          <w:tcPr>
            <w:tcW w:w="10204" w:type="dxa"/>
          </w:tcPr>
          <w:p w14:paraId="1027B5C6" w14:textId="77777777" w:rsidR="00983853" w:rsidRDefault="00983853" w:rsidP="00EC3927">
            <w:pPr>
              <w:jc w:val="both"/>
              <w:rPr>
                <w:rFonts w:asciiTheme="minorHAnsi" w:hAnsiTheme="minorHAnsi" w:cstheme="minorHAnsi"/>
              </w:rPr>
            </w:pPr>
          </w:p>
        </w:tc>
      </w:tr>
    </w:tbl>
    <w:bookmarkEnd w:id="3"/>
    <w:p w14:paraId="3E4BF971" w14:textId="37D7B57F" w:rsidR="0020371A" w:rsidRPr="0020371A" w:rsidRDefault="0020371A" w:rsidP="0020371A">
      <w:pPr>
        <w:jc w:val="both"/>
        <w:rPr>
          <w:rFonts w:asciiTheme="minorHAnsi" w:hAnsiTheme="minorHAnsi" w:cstheme="minorHAnsi"/>
        </w:rPr>
      </w:pPr>
      <w:r w:rsidRPr="0020371A">
        <w:rPr>
          <w:rFonts w:asciiTheme="minorHAnsi" w:hAnsiTheme="minorHAnsi" w:cstheme="minorHAnsi"/>
        </w:rPr>
        <w:t xml:space="preserve">Rúbrica </w:t>
      </w:r>
      <w:r>
        <w:rPr>
          <w:rFonts w:asciiTheme="minorHAnsi" w:hAnsiTheme="minorHAnsi" w:cstheme="minorHAnsi"/>
        </w:rPr>
        <w:t>1</w:t>
      </w:r>
      <w:r w:rsidRPr="0020371A">
        <w:rPr>
          <w:rFonts w:asciiTheme="minorHAnsi" w:hAnsiTheme="minorHAnsi" w:cstheme="minorHAnsi"/>
        </w:rPr>
        <w:t>.</w:t>
      </w:r>
    </w:p>
    <w:p w14:paraId="03AD399F" w14:textId="787225D4" w:rsidR="0020371A" w:rsidRPr="0020371A" w:rsidRDefault="0020371A" w:rsidP="0020371A">
      <w:pPr>
        <w:jc w:val="both"/>
        <w:rPr>
          <w:rFonts w:asciiTheme="minorHAnsi" w:hAnsiTheme="minorHAnsi" w:cstheme="minorHAnsi"/>
        </w:rPr>
      </w:pPr>
      <w:proofErr w:type="gramStart"/>
      <w:r w:rsidRPr="0020371A">
        <w:rPr>
          <w:rFonts w:asciiTheme="minorHAnsi" w:hAnsiTheme="minorHAnsi" w:cstheme="minorHAnsi"/>
        </w:rPr>
        <w:t>1.El</w:t>
      </w:r>
      <w:proofErr w:type="gramEnd"/>
      <w:r w:rsidRPr="0020371A">
        <w:rPr>
          <w:rFonts w:asciiTheme="minorHAnsi" w:hAnsiTheme="minorHAnsi" w:cstheme="minorHAnsi"/>
        </w:rPr>
        <w:t xml:space="preserve"> alumno es capaz de </w:t>
      </w:r>
      <w:r>
        <w:rPr>
          <w:rFonts w:asciiTheme="minorHAnsi" w:hAnsiTheme="minorHAnsi" w:cstheme="minorHAnsi"/>
        </w:rPr>
        <w:t>diferenciar entre comienzo y origen.</w:t>
      </w:r>
    </w:p>
    <w:p w14:paraId="6247D2E2" w14:textId="77777777" w:rsidR="0020371A" w:rsidRDefault="0020371A" w:rsidP="0020371A">
      <w:pPr>
        <w:jc w:val="both"/>
        <w:rPr>
          <w:rFonts w:asciiTheme="minorHAnsi" w:hAnsiTheme="minorHAnsi" w:cstheme="minorHAnsi"/>
        </w:rPr>
      </w:pPr>
      <w:proofErr w:type="gramStart"/>
      <w:r w:rsidRPr="0020371A">
        <w:rPr>
          <w:rFonts w:asciiTheme="minorHAnsi" w:hAnsiTheme="minorHAnsi" w:cstheme="minorHAnsi"/>
        </w:rPr>
        <w:t>0.El</w:t>
      </w:r>
      <w:proofErr w:type="gramEnd"/>
      <w:r w:rsidRPr="0020371A">
        <w:rPr>
          <w:rFonts w:asciiTheme="minorHAnsi" w:hAnsiTheme="minorHAnsi" w:cstheme="minorHAnsi"/>
        </w:rPr>
        <w:t xml:space="preserve"> alumno no es capaz de</w:t>
      </w:r>
      <w:r>
        <w:rPr>
          <w:rFonts w:asciiTheme="minorHAnsi" w:hAnsiTheme="minorHAnsi" w:cstheme="minorHAnsi"/>
        </w:rPr>
        <w:t xml:space="preserve"> diferenciar entre comienzo y origen</w:t>
      </w:r>
    </w:p>
    <w:p w14:paraId="2ABDBCC0" w14:textId="4C6F3B6E" w:rsidR="0020371A" w:rsidRDefault="0020371A" w:rsidP="0020371A">
      <w:pPr>
        <w:jc w:val="both"/>
        <w:rPr>
          <w:rFonts w:asciiTheme="minorHAnsi" w:hAnsiTheme="minorHAnsi" w:cstheme="minorHAnsi"/>
        </w:rPr>
      </w:pPr>
      <w:r w:rsidRPr="0020371A">
        <w:rPr>
          <w:rFonts w:asciiTheme="minorHAnsi" w:hAnsiTheme="minorHAnsi" w:cstheme="minorHAnsi"/>
        </w:rPr>
        <w:t xml:space="preserve"> </w:t>
      </w:r>
    </w:p>
    <w:p w14:paraId="4E3B0986" w14:textId="7B4E4CF6" w:rsidR="00983853" w:rsidRDefault="00983853" w:rsidP="00EC3927">
      <w:pPr>
        <w:jc w:val="both"/>
        <w:rPr>
          <w:rFonts w:asciiTheme="minorHAnsi" w:hAnsiTheme="minorHAnsi" w:cstheme="minorHAnsi"/>
        </w:rPr>
      </w:pPr>
      <w:r>
        <w:rPr>
          <w:rFonts w:asciiTheme="minorHAnsi" w:hAnsiTheme="minorHAnsi" w:cstheme="minorHAnsi"/>
        </w:rPr>
        <w:t>2.- ¿Qué sabes respecto del comienzo de la filosofía</w:t>
      </w:r>
      <w:r w:rsidR="0020371A">
        <w:rPr>
          <w:rFonts w:asciiTheme="minorHAnsi" w:hAnsiTheme="minorHAnsi" w:cstheme="minorHAnsi"/>
        </w:rPr>
        <w:t>?</w:t>
      </w:r>
    </w:p>
    <w:tbl>
      <w:tblPr>
        <w:tblStyle w:val="Tablaconcuadrcula"/>
        <w:tblW w:w="0" w:type="auto"/>
        <w:tblLook w:val="04A0" w:firstRow="1" w:lastRow="0" w:firstColumn="1" w:lastColumn="0" w:noHBand="0" w:noVBand="1"/>
      </w:tblPr>
      <w:tblGrid>
        <w:gridCol w:w="10204"/>
      </w:tblGrid>
      <w:tr w:rsidR="00983853" w14:paraId="10BB1A64" w14:textId="77777777" w:rsidTr="0091225D">
        <w:tc>
          <w:tcPr>
            <w:tcW w:w="10204" w:type="dxa"/>
          </w:tcPr>
          <w:p w14:paraId="49E92847" w14:textId="77777777" w:rsidR="00983853" w:rsidRDefault="00983853" w:rsidP="0091225D">
            <w:pPr>
              <w:jc w:val="both"/>
              <w:rPr>
                <w:rFonts w:asciiTheme="minorHAnsi" w:hAnsiTheme="minorHAnsi" w:cstheme="minorHAnsi"/>
              </w:rPr>
            </w:pPr>
          </w:p>
        </w:tc>
      </w:tr>
      <w:tr w:rsidR="00983853" w14:paraId="3BE326C9" w14:textId="77777777" w:rsidTr="0091225D">
        <w:tc>
          <w:tcPr>
            <w:tcW w:w="10204" w:type="dxa"/>
          </w:tcPr>
          <w:p w14:paraId="74F025B2" w14:textId="77777777" w:rsidR="00983853" w:rsidRDefault="00983853" w:rsidP="0091225D">
            <w:pPr>
              <w:jc w:val="both"/>
              <w:rPr>
                <w:rFonts w:asciiTheme="minorHAnsi" w:hAnsiTheme="minorHAnsi" w:cstheme="minorHAnsi"/>
              </w:rPr>
            </w:pPr>
          </w:p>
        </w:tc>
      </w:tr>
      <w:tr w:rsidR="00983853" w14:paraId="6996DEE8" w14:textId="77777777" w:rsidTr="0091225D">
        <w:tc>
          <w:tcPr>
            <w:tcW w:w="10204" w:type="dxa"/>
          </w:tcPr>
          <w:p w14:paraId="1453B015" w14:textId="77777777" w:rsidR="00983853" w:rsidRDefault="00983853" w:rsidP="0091225D">
            <w:pPr>
              <w:jc w:val="both"/>
              <w:rPr>
                <w:rFonts w:asciiTheme="minorHAnsi" w:hAnsiTheme="minorHAnsi" w:cstheme="minorHAnsi"/>
              </w:rPr>
            </w:pPr>
          </w:p>
        </w:tc>
      </w:tr>
      <w:tr w:rsidR="00983853" w14:paraId="7BE0C041" w14:textId="77777777" w:rsidTr="0091225D">
        <w:tc>
          <w:tcPr>
            <w:tcW w:w="10204" w:type="dxa"/>
          </w:tcPr>
          <w:p w14:paraId="5BF25CD8" w14:textId="77777777" w:rsidR="00983853" w:rsidRDefault="00983853" w:rsidP="0091225D">
            <w:pPr>
              <w:jc w:val="both"/>
              <w:rPr>
                <w:rFonts w:asciiTheme="minorHAnsi" w:hAnsiTheme="minorHAnsi" w:cstheme="minorHAnsi"/>
              </w:rPr>
            </w:pPr>
          </w:p>
        </w:tc>
      </w:tr>
      <w:tr w:rsidR="00983853" w14:paraId="410D2B32" w14:textId="77777777" w:rsidTr="0091225D">
        <w:tc>
          <w:tcPr>
            <w:tcW w:w="10204" w:type="dxa"/>
          </w:tcPr>
          <w:p w14:paraId="783C6C21" w14:textId="77777777" w:rsidR="00983853" w:rsidRDefault="00983853" w:rsidP="0091225D">
            <w:pPr>
              <w:jc w:val="both"/>
              <w:rPr>
                <w:rFonts w:asciiTheme="minorHAnsi" w:hAnsiTheme="minorHAnsi" w:cstheme="minorHAnsi"/>
              </w:rPr>
            </w:pPr>
          </w:p>
        </w:tc>
      </w:tr>
    </w:tbl>
    <w:p w14:paraId="61FE2E91" w14:textId="34EFB28A" w:rsidR="0020371A" w:rsidRPr="0020371A" w:rsidRDefault="0020371A" w:rsidP="0020371A">
      <w:pPr>
        <w:jc w:val="both"/>
        <w:rPr>
          <w:rFonts w:asciiTheme="minorHAnsi" w:hAnsiTheme="minorHAnsi" w:cstheme="minorHAnsi"/>
        </w:rPr>
      </w:pPr>
      <w:r w:rsidRPr="0020371A">
        <w:rPr>
          <w:rFonts w:asciiTheme="minorHAnsi" w:hAnsiTheme="minorHAnsi" w:cstheme="minorHAnsi"/>
        </w:rPr>
        <w:t xml:space="preserve">Rúbrica </w:t>
      </w:r>
      <w:r>
        <w:rPr>
          <w:rFonts w:asciiTheme="minorHAnsi" w:hAnsiTheme="minorHAnsi" w:cstheme="minorHAnsi"/>
        </w:rPr>
        <w:t>2</w:t>
      </w:r>
      <w:r w:rsidRPr="0020371A">
        <w:rPr>
          <w:rFonts w:asciiTheme="minorHAnsi" w:hAnsiTheme="minorHAnsi" w:cstheme="minorHAnsi"/>
        </w:rPr>
        <w:t>.</w:t>
      </w:r>
    </w:p>
    <w:p w14:paraId="6F4D5D2B" w14:textId="1BF87A5F" w:rsidR="0020371A" w:rsidRPr="0020371A" w:rsidRDefault="0020371A" w:rsidP="0020371A">
      <w:pPr>
        <w:jc w:val="both"/>
        <w:rPr>
          <w:rFonts w:asciiTheme="minorHAnsi" w:hAnsiTheme="minorHAnsi" w:cstheme="minorHAnsi"/>
        </w:rPr>
      </w:pPr>
      <w:proofErr w:type="gramStart"/>
      <w:r w:rsidRPr="0020371A">
        <w:rPr>
          <w:rFonts w:asciiTheme="minorHAnsi" w:hAnsiTheme="minorHAnsi" w:cstheme="minorHAnsi"/>
        </w:rPr>
        <w:t>1.El</w:t>
      </w:r>
      <w:proofErr w:type="gramEnd"/>
      <w:r w:rsidRPr="0020371A">
        <w:rPr>
          <w:rFonts w:asciiTheme="minorHAnsi" w:hAnsiTheme="minorHAnsi" w:cstheme="minorHAnsi"/>
        </w:rPr>
        <w:t xml:space="preserve"> alumno es capaz de explicar que </w:t>
      </w:r>
      <w:r>
        <w:rPr>
          <w:rFonts w:asciiTheme="minorHAnsi" w:hAnsiTheme="minorHAnsi" w:cstheme="minorHAnsi"/>
        </w:rPr>
        <w:t>sabe sobre el comienzo de la filosofía.</w:t>
      </w:r>
    </w:p>
    <w:p w14:paraId="105621CD" w14:textId="3E7EE6A7" w:rsidR="0020371A" w:rsidRDefault="0020371A" w:rsidP="0020371A">
      <w:pPr>
        <w:jc w:val="both"/>
        <w:rPr>
          <w:rFonts w:asciiTheme="minorHAnsi" w:hAnsiTheme="minorHAnsi" w:cstheme="minorHAnsi"/>
        </w:rPr>
      </w:pPr>
      <w:proofErr w:type="gramStart"/>
      <w:r w:rsidRPr="0020371A">
        <w:rPr>
          <w:rFonts w:asciiTheme="minorHAnsi" w:hAnsiTheme="minorHAnsi" w:cstheme="minorHAnsi"/>
        </w:rPr>
        <w:t>0.El</w:t>
      </w:r>
      <w:proofErr w:type="gramEnd"/>
      <w:r w:rsidRPr="0020371A">
        <w:rPr>
          <w:rFonts w:asciiTheme="minorHAnsi" w:hAnsiTheme="minorHAnsi" w:cstheme="minorHAnsi"/>
        </w:rPr>
        <w:t xml:space="preserve"> alumno no es capaz de explicar que</w:t>
      </w:r>
      <w:r>
        <w:rPr>
          <w:rFonts w:asciiTheme="minorHAnsi" w:hAnsiTheme="minorHAnsi" w:cstheme="minorHAnsi"/>
        </w:rPr>
        <w:t xml:space="preserve"> sabe sobre el comienzo de la filosofía</w:t>
      </w:r>
    </w:p>
    <w:p w14:paraId="725125DF" w14:textId="77777777" w:rsidR="0020371A" w:rsidRDefault="0020371A" w:rsidP="00EC3927">
      <w:pPr>
        <w:jc w:val="both"/>
        <w:rPr>
          <w:rFonts w:asciiTheme="minorHAnsi" w:hAnsiTheme="minorHAnsi" w:cstheme="minorHAnsi"/>
        </w:rPr>
      </w:pPr>
    </w:p>
    <w:p w14:paraId="313EE4B9" w14:textId="25636CC9" w:rsidR="00983853" w:rsidRDefault="00983853" w:rsidP="00EC3927">
      <w:pPr>
        <w:jc w:val="both"/>
        <w:rPr>
          <w:rFonts w:asciiTheme="minorHAnsi" w:hAnsiTheme="minorHAnsi" w:cstheme="minorHAnsi"/>
        </w:rPr>
      </w:pPr>
      <w:r>
        <w:rPr>
          <w:rFonts w:asciiTheme="minorHAnsi" w:hAnsiTheme="minorHAnsi" w:cstheme="minorHAnsi"/>
        </w:rPr>
        <w:t>3.- ¿Todos podemos filosofar? ¿</w:t>
      </w:r>
      <w:proofErr w:type="gramStart"/>
      <w:r>
        <w:rPr>
          <w:rFonts w:asciiTheme="minorHAnsi" w:hAnsiTheme="minorHAnsi" w:cstheme="minorHAnsi"/>
        </w:rPr>
        <w:t>qué</w:t>
      </w:r>
      <w:proofErr w:type="gramEnd"/>
      <w:r>
        <w:rPr>
          <w:rFonts w:asciiTheme="minorHAnsi" w:hAnsiTheme="minorHAnsi" w:cstheme="minorHAnsi"/>
        </w:rPr>
        <w:t xml:space="preserve"> necesitamos para ello?</w:t>
      </w:r>
    </w:p>
    <w:tbl>
      <w:tblPr>
        <w:tblStyle w:val="Tablaconcuadrcula"/>
        <w:tblW w:w="0" w:type="auto"/>
        <w:tblLook w:val="04A0" w:firstRow="1" w:lastRow="0" w:firstColumn="1" w:lastColumn="0" w:noHBand="0" w:noVBand="1"/>
      </w:tblPr>
      <w:tblGrid>
        <w:gridCol w:w="10204"/>
      </w:tblGrid>
      <w:tr w:rsidR="00983853" w14:paraId="30424C57" w14:textId="77777777" w:rsidTr="0091225D">
        <w:tc>
          <w:tcPr>
            <w:tcW w:w="10204" w:type="dxa"/>
          </w:tcPr>
          <w:p w14:paraId="54D95297" w14:textId="77777777" w:rsidR="00983853" w:rsidRDefault="00983853" w:rsidP="0091225D">
            <w:pPr>
              <w:jc w:val="both"/>
              <w:rPr>
                <w:rFonts w:asciiTheme="minorHAnsi" w:hAnsiTheme="minorHAnsi" w:cstheme="minorHAnsi"/>
              </w:rPr>
            </w:pPr>
          </w:p>
        </w:tc>
      </w:tr>
      <w:tr w:rsidR="00983853" w14:paraId="5170177B" w14:textId="77777777" w:rsidTr="0091225D">
        <w:tc>
          <w:tcPr>
            <w:tcW w:w="10204" w:type="dxa"/>
          </w:tcPr>
          <w:p w14:paraId="7A776524" w14:textId="77777777" w:rsidR="00983853" w:rsidRDefault="00983853" w:rsidP="0091225D">
            <w:pPr>
              <w:jc w:val="both"/>
              <w:rPr>
                <w:rFonts w:asciiTheme="minorHAnsi" w:hAnsiTheme="minorHAnsi" w:cstheme="minorHAnsi"/>
              </w:rPr>
            </w:pPr>
          </w:p>
        </w:tc>
      </w:tr>
      <w:tr w:rsidR="00983853" w14:paraId="736AB186" w14:textId="77777777" w:rsidTr="0091225D">
        <w:tc>
          <w:tcPr>
            <w:tcW w:w="10204" w:type="dxa"/>
          </w:tcPr>
          <w:p w14:paraId="544197D5" w14:textId="77777777" w:rsidR="00983853" w:rsidRDefault="00983853" w:rsidP="0091225D">
            <w:pPr>
              <w:jc w:val="both"/>
              <w:rPr>
                <w:rFonts w:asciiTheme="minorHAnsi" w:hAnsiTheme="minorHAnsi" w:cstheme="minorHAnsi"/>
              </w:rPr>
            </w:pPr>
          </w:p>
        </w:tc>
      </w:tr>
      <w:tr w:rsidR="00983853" w14:paraId="50273DA9" w14:textId="77777777" w:rsidTr="0091225D">
        <w:tc>
          <w:tcPr>
            <w:tcW w:w="10204" w:type="dxa"/>
          </w:tcPr>
          <w:p w14:paraId="5F295824" w14:textId="77777777" w:rsidR="00983853" w:rsidRDefault="00983853" w:rsidP="0091225D">
            <w:pPr>
              <w:jc w:val="both"/>
              <w:rPr>
                <w:rFonts w:asciiTheme="minorHAnsi" w:hAnsiTheme="minorHAnsi" w:cstheme="minorHAnsi"/>
              </w:rPr>
            </w:pPr>
          </w:p>
        </w:tc>
      </w:tr>
      <w:tr w:rsidR="00983853" w14:paraId="0D40648C" w14:textId="77777777" w:rsidTr="0091225D">
        <w:tc>
          <w:tcPr>
            <w:tcW w:w="10204" w:type="dxa"/>
          </w:tcPr>
          <w:p w14:paraId="0C755B68" w14:textId="77777777" w:rsidR="00983853" w:rsidRDefault="00983853" w:rsidP="0091225D">
            <w:pPr>
              <w:jc w:val="both"/>
              <w:rPr>
                <w:rFonts w:asciiTheme="minorHAnsi" w:hAnsiTheme="minorHAnsi" w:cstheme="minorHAnsi"/>
              </w:rPr>
            </w:pPr>
          </w:p>
        </w:tc>
      </w:tr>
    </w:tbl>
    <w:p w14:paraId="37F31CA4" w14:textId="60BCEBD0" w:rsidR="000407D5" w:rsidRPr="000407D5" w:rsidRDefault="000407D5" w:rsidP="000407D5">
      <w:pPr>
        <w:jc w:val="both"/>
        <w:rPr>
          <w:rFonts w:asciiTheme="minorHAnsi" w:hAnsiTheme="minorHAnsi" w:cstheme="minorHAnsi"/>
        </w:rPr>
      </w:pPr>
      <w:r w:rsidRPr="000407D5">
        <w:rPr>
          <w:rFonts w:asciiTheme="minorHAnsi" w:hAnsiTheme="minorHAnsi" w:cstheme="minorHAnsi"/>
        </w:rPr>
        <w:t xml:space="preserve">Rúbrica </w:t>
      </w:r>
      <w:r>
        <w:rPr>
          <w:rFonts w:asciiTheme="minorHAnsi" w:hAnsiTheme="minorHAnsi" w:cstheme="minorHAnsi"/>
        </w:rPr>
        <w:t>3</w:t>
      </w:r>
      <w:r w:rsidRPr="000407D5">
        <w:rPr>
          <w:rFonts w:asciiTheme="minorHAnsi" w:hAnsiTheme="minorHAnsi" w:cstheme="minorHAnsi"/>
        </w:rPr>
        <w:t>.</w:t>
      </w:r>
    </w:p>
    <w:p w14:paraId="049E9CCB" w14:textId="4273F8F7" w:rsidR="000407D5" w:rsidRDefault="000407D5" w:rsidP="000407D5">
      <w:pPr>
        <w:jc w:val="both"/>
        <w:rPr>
          <w:rFonts w:asciiTheme="minorHAnsi" w:hAnsiTheme="minorHAnsi" w:cstheme="minorHAnsi"/>
        </w:rPr>
      </w:pPr>
      <w:proofErr w:type="gramStart"/>
      <w:r w:rsidRPr="000407D5">
        <w:rPr>
          <w:rFonts w:asciiTheme="minorHAnsi" w:hAnsiTheme="minorHAnsi" w:cstheme="minorHAnsi"/>
        </w:rPr>
        <w:t>1.El</w:t>
      </w:r>
      <w:proofErr w:type="gramEnd"/>
      <w:r w:rsidRPr="000407D5">
        <w:rPr>
          <w:rFonts w:asciiTheme="minorHAnsi" w:hAnsiTheme="minorHAnsi" w:cstheme="minorHAnsi"/>
        </w:rPr>
        <w:t xml:space="preserve"> alumno es capaz de explicar </w:t>
      </w:r>
      <w:r>
        <w:rPr>
          <w:rFonts w:asciiTheme="minorHAnsi" w:hAnsiTheme="minorHAnsi" w:cstheme="minorHAnsi"/>
        </w:rPr>
        <w:t xml:space="preserve">si todos podemos filosofar y </w:t>
      </w:r>
      <w:proofErr w:type="spellStart"/>
      <w:r>
        <w:rPr>
          <w:rFonts w:asciiTheme="minorHAnsi" w:hAnsiTheme="minorHAnsi" w:cstheme="minorHAnsi"/>
        </w:rPr>
        <w:t>cuales</w:t>
      </w:r>
      <w:proofErr w:type="spellEnd"/>
      <w:r>
        <w:rPr>
          <w:rFonts w:asciiTheme="minorHAnsi" w:hAnsiTheme="minorHAnsi" w:cstheme="minorHAnsi"/>
        </w:rPr>
        <w:t xml:space="preserve"> son los requerimientos para eso.</w:t>
      </w:r>
    </w:p>
    <w:p w14:paraId="16DB62D0" w14:textId="046C6656" w:rsidR="000407D5" w:rsidRDefault="000407D5" w:rsidP="000407D5">
      <w:pPr>
        <w:jc w:val="both"/>
        <w:rPr>
          <w:rFonts w:asciiTheme="minorHAnsi" w:hAnsiTheme="minorHAnsi" w:cstheme="minorHAnsi"/>
        </w:rPr>
      </w:pPr>
      <w:proofErr w:type="gramStart"/>
      <w:r w:rsidRPr="000407D5">
        <w:rPr>
          <w:rFonts w:asciiTheme="minorHAnsi" w:hAnsiTheme="minorHAnsi" w:cstheme="minorHAnsi"/>
        </w:rPr>
        <w:t>0.El</w:t>
      </w:r>
      <w:proofErr w:type="gramEnd"/>
      <w:r w:rsidRPr="000407D5">
        <w:rPr>
          <w:rFonts w:asciiTheme="minorHAnsi" w:hAnsiTheme="minorHAnsi" w:cstheme="minorHAnsi"/>
        </w:rPr>
        <w:t xml:space="preserve"> alumno no es capaz de explicar </w:t>
      </w:r>
      <w:r>
        <w:rPr>
          <w:rFonts w:asciiTheme="minorHAnsi" w:hAnsiTheme="minorHAnsi" w:cstheme="minorHAnsi"/>
        </w:rPr>
        <w:t xml:space="preserve">si todos podemos filosofar y </w:t>
      </w:r>
      <w:proofErr w:type="spellStart"/>
      <w:r>
        <w:rPr>
          <w:rFonts w:asciiTheme="minorHAnsi" w:hAnsiTheme="minorHAnsi" w:cstheme="minorHAnsi"/>
        </w:rPr>
        <w:t>cuales</w:t>
      </w:r>
      <w:proofErr w:type="spellEnd"/>
      <w:r>
        <w:rPr>
          <w:rFonts w:asciiTheme="minorHAnsi" w:hAnsiTheme="minorHAnsi" w:cstheme="minorHAnsi"/>
        </w:rPr>
        <w:t xml:space="preserve"> son los requerimientos para eso.</w:t>
      </w:r>
    </w:p>
    <w:p w14:paraId="7A5E1870" w14:textId="079809CD" w:rsidR="00983853" w:rsidRDefault="00983853" w:rsidP="00EC3927">
      <w:pPr>
        <w:jc w:val="both"/>
        <w:rPr>
          <w:rFonts w:asciiTheme="minorHAnsi" w:hAnsiTheme="minorHAnsi" w:cstheme="minorHAnsi"/>
        </w:rPr>
      </w:pPr>
      <w:r>
        <w:rPr>
          <w:rFonts w:asciiTheme="minorHAnsi" w:hAnsiTheme="minorHAnsi" w:cstheme="minorHAnsi"/>
        </w:rPr>
        <w:t>4.</w:t>
      </w:r>
      <w:proofErr w:type="gramStart"/>
      <w:r>
        <w:rPr>
          <w:rFonts w:asciiTheme="minorHAnsi" w:hAnsiTheme="minorHAnsi" w:cstheme="minorHAnsi"/>
        </w:rPr>
        <w:t>-¿</w:t>
      </w:r>
      <w:proofErr w:type="gramEnd"/>
      <w:r>
        <w:rPr>
          <w:rFonts w:asciiTheme="minorHAnsi" w:hAnsiTheme="minorHAnsi" w:cstheme="minorHAnsi"/>
        </w:rPr>
        <w:t>Qué características debiese tener el saber filosófico?</w:t>
      </w:r>
    </w:p>
    <w:tbl>
      <w:tblPr>
        <w:tblStyle w:val="Tablaconcuadrcula"/>
        <w:tblW w:w="0" w:type="auto"/>
        <w:tblLook w:val="04A0" w:firstRow="1" w:lastRow="0" w:firstColumn="1" w:lastColumn="0" w:noHBand="0" w:noVBand="1"/>
      </w:tblPr>
      <w:tblGrid>
        <w:gridCol w:w="10204"/>
      </w:tblGrid>
      <w:tr w:rsidR="00983853" w14:paraId="50ABE638" w14:textId="77777777" w:rsidTr="0091225D">
        <w:tc>
          <w:tcPr>
            <w:tcW w:w="10204" w:type="dxa"/>
          </w:tcPr>
          <w:p w14:paraId="06DC68C4" w14:textId="77777777" w:rsidR="00983853" w:rsidRDefault="00983853" w:rsidP="0091225D">
            <w:pPr>
              <w:jc w:val="both"/>
              <w:rPr>
                <w:rFonts w:asciiTheme="minorHAnsi" w:hAnsiTheme="minorHAnsi" w:cstheme="minorHAnsi"/>
              </w:rPr>
            </w:pPr>
          </w:p>
        </w:tc>
      </w:tr>
      <w:tr w:rsidR="00983853" w14:paraId="716368A7" w14:textId="77777777" w:rsidTr="0091225D">
        <w:tc>
          <w:tcPr>
            <w:tcW w:w="10204" w:type="dxa"/>
          </w:tcPr>
          <w:p w14:paraId="6DABC2F7" w14:textId="77777777" w:rsidR="00983853" w:rsidRDefault="00983853" w:rsidP="0091225D">
            <w:pPr>
              <w:jc w:val="both"/>
              <w:rPr>
                <w:rFonts w:asciiTheme="minorHAnsi" w:hAnsiTheme="minorHAnsi" w:cstheme="minorHAnsi"/>
              </w:rPr>
            </w:pPr>
          </w:p>
        </w:tc>
      </w:tr>
      <w:tr w:rsidR="00983853" w14:paraId="1B224787" w14:textId="77777777" w:rsidTr="0091225D">
        <w:tc>
          <w:tcPr>
            <w:tcW w:w="10204" w:type="dxa"/>
          </w:tcPr>
          <w:p w14:paraId="0DB2B04E" w14:textId="77777777" w:rsidR="00983853" w:rsidRDefault="00983853" w:rsidP="0091225D">
            <w:pPr>
              <w:jc w:val="both"/>
              <w:rPr>
                <w:rFonts w:asciiTheme="minorHAnsi" w:hAnsiTheme="minorHAnsi" w:cstheme="minorHAnsi"/>
              </w:rPr>
            </w:pPr>
          </w:p>
        </w:tc>
      </w:tr>
      <w:tr w:rsidR="00983853" w14:paraId="6EBD151D" w14:textId="77777777" w:rsidTr="0091225D">
        <w:tc>
          <w:tcPr>
            <w:tcW w:w="10204" w:type="dxa"/>
          </w:tcPr>
          <w:p w14:paraId="0D1EB972" w14:textId="77777777" w:rsidR="00983853" w:rsidRDefault="00983853" w:rsidP="0091225D">
            <w:pPr>
              <w:jc w:val="both"/>
              <w:rPr>
                <w:rFonts w:asciiTheme="minorHAnsi" w:hAnsiTheme="minorHAnsi" w:cstheme="minorHAnsi"/>
              </w:rPr>
            </w:pPr>
          </w:p>
        </w:tc>
      </w:tr>
      <w:tr w:rsidR="00983853" w14:paraId="3A0972FF" w14:textId="77777777" w:rsidTr="0091225D">
        <w:tc>
          <w:tcPr>
            <w:tcW w:w="10204" w:type="dxa"/>
          </w:tcPr>
          <w:p w14:paraId="66DFFD68" w14:textId="77777777" w:rsidR="00983853" w:rsidRDefault="00983853" w:rsidP="0091225D">
            <w:pPr>
              <w:jc w:val="both"/>
              <w:rPr>
                <w:rFonts w:asciiTheme="minorHAnsi" w:hAnsiTheme="minorHAnsi" w:cstheme="minorHAnsi"/>
              </w:rPr>
            </w:pPr>
          </w:p>
        </w:tc>
      </w:tr>
    </w:tbl>
    <w:p w14:paraId="5F7BB0AD" w14:textId="77777777" w:rsidR="000407D5" w:rsidRPr="000407D5" w:rsidRDefault="000407D5" w:rsidP="000407D5">
      <w:pPr>
        <w:jc w:val="both"/>
        <w:rPr>
          <w:rFonts w:asciiTheme="minorHAnsi" w:hAnsiTheme="minorHAnsi" w:cstheme="minorHAnsi"/>
        </w:rPr>
      </w:pPr>
      <w:r w:rsidRPr="000407D5">
        <w:rPr>
          <w:rFonts w:asciiTheme="minorHAnsi" w:hAnsiTheme="minorHAnsi" w:cstheme="minorHAnsi"/>
        </w:rPr>
        <w:t>Rúbrica 4.</w:t>
      </w:r>
    </w:p>
    <w:p w14:paraId="2735D5B5" w14:textId="028F7EFB" w:rsidR="000407D5" w:rsidRPr="000407D5" w:rsidRDefault="000407D5" w:rsidP="000407D5">
      <w:pPr>
        <w:jc w:val="both"/>
        <w:rPr>
          <w:rFonts w:asciiTheme="minorHAnsi" w:hAnsiTheme="minorHAnsi" w:cstheme="minorHAnsi"/>
        </w:rPr>
      </w:pPr>
      <w:proofErr w:type="gramStart"/>
      <w:r w:rsidRPr="000407D5">
        <w:rPr>
          <w:rFonts w:asciiTheme="minorHAnsi" w:hAnsiTheme="minorHAnsi" w:cstheme="minorHAnsi"/>
        </w:rPr>
        <w:t>1.El</w:t>
      </w:r>
      <w:proofErr w:type="gramEnd"/>
      <w:r w:rsidRPr="000407D5">
        <w:rPr>
          <w:rFonts w:asciiTheme="minorHAnsi" w:hAnsiTheme="minorHAnsi" w:cstheme="minorHAnsi"/>
        </w:rPr>
        <w:t xml:space="preserve"> alumno es </w:t>
      </w:r>
      <w:r w:rsidR="00924A7A">
        <w:rPr>
          <w:rFonts w:asciiTheme="minorHAnsi" w:hAnsiTheme="minorHAnsi" w:cstheme="minorHAnsi"/>
        </w:rPr>
        <w:t xml:space="preserve">capaz </w:t>
      </w:r>
      <w:r>
        <w:rPr>
          <w:rFonts w:asciiTheme="minorHAnsi" w:hAnsiTheme="minorHAnsi" w:cstheme="minorHAnsi"/>
        </w:rPr>
        <w:t xml:space="preserve">categorizar lo que tiene el saber </w:t>
      </w:r>
      <w:r w:rsidR="00924A7A">
        <w:rPr>
          <w:rFonts w:asciiTheme="minorHAnsi" w:hAnsiTheme="minorHAnsi" w:cstheme="minorHAnsi"/>
        </w:rPr>
        <w:t>filosófico</w:t>
      </w:r>
      <w:r>
        <w:rPr>
          <w:rFonts w:asciiTheme="minorHAnsi" w:hAnsiTheme="minorHAnsi" w:cstheme="minorHAnsi"/>
        </w:rPr>
        <w:t>.</w:t>
      </w:r>
    </w:p>
    <w:p w14:paraId="5A4D1693" w14:textId="25DA3A89" w:rsidR="000407D5" w:rsidRDefault="000407D5" w:rsidP="000407D5">
      <w:pPr>
        <w:jc w:val="both"/>
        <w:rPr>
          <w:rFonts w:asciiTheme="minorHAnsi" w:hAnsiTheme="minorHAnsi" w:cstheme="minorHAnsi"/>
        </w:rPr>
      </w:pPr>
      <w:proofErr w:type="gramStart"/>
      <w:r w:rsidRPr="000407D5">
        <w:rPr>
          <w:rFonts w:asciiTheme="minorHAnsi" w:hAnsiTheme="minorHAnsi" w:cstheme="minorHAnsi"/>
        </w:rPr>
        <w:t>0.El</w:t>
      </w:r>
      <w:proofErr w:type="gramEnd"/>
      <w:r w:rsidRPr="000407D5">
        <w:rPr>
          <w:rFonts w:asciiTheme="minorHAnsi" w:hAnsiTheme="minorHAnsi" w:cstheme="minorHAnsi"/>
        </w:rPr>
        <w:t xml:space="preserve"> alumno no es capaz de </w:t>
      </w:r>
      <w:r w:rsidR="00924A7A">
        <w:rPr>
          <w:rFonts w:asciiTheme="minorHAnsi" w:hAnsiTheme="minorHAnsi" w:cstheme="minorHAnsi"/>
        </w:rPr>
        <w:t xml:space="preserve">categorizar lo que tiene el saber filosófico </w:t>
      </w:r>
    </w:p>
    <w:p w14:paraId="4D9DF6F3" w14:textId="77777777" w:rsidR="00924A7A" w:rsidRDefault="00924A7A" w:rsidP="00EC3927">
      <w:pPr>
        <w:jc w:val="both"/>
        <w:rPr>
          <w:rFonts w:asciiTheme="minorHAnsi" w:hAnsiTheme="minorHAnsi" w:cstheme="minorHAnsi"/>
        </w:rPr>
      </w:pPr>
    </w:p>
    <w:p w14:paraId="178D6FEA" w14:textId="0725BBB0" w:rsidR="00983853" w:rsidRDefault="00983853" w:rsidP="00EC3927">
      <w:pPr>
        <w:jc w:val="both"/>
        <w:rPr>
          <w:rFonts w:asciiTheme="minorHAnsi" w:hAnsiTheme="minorHAnsi" w:cstheme="minorHAnsi"/>
        </w:rPr>
      </w:pPr>
      <w:r>
        <w:rPr>
          <w:rFonts w:asciiTheme="minorHAnsi" w:hAnsiTheme="minorHAnsi" w:cstheme="minorHAnsi"/>
        </w:rPr>
        <w:t>5.</w:t>
      </w:r>
      <w:proofErr w:type="gramStart"/>
      <w:r>
        <w:rPr>
          <w:rFonts w:asciiTheme="minorHAnsi" w:hAnsiTheme="minorHAnsi" w:cstheme="minorHAnsi"/>
        </w:rPr>
        <w:t>-¿</w:t>
      </w:r>
      <w:proofErr w:type="gramEnd"/>
      <w:r>
        <w:rPr>
          <w:rFonts w:asciiTheme="minorHAnsi" w:hAnsiTheme="minorHAnsi" w:cstheme="minorHAnsi"/>
        </w:rPr>
        <w:t>Cómo surge la filosofía?</w:t>
      </w:r>
    </w:p>
    <w:tbl>
      <w:tblPr>
        <w:tblStyle w:val="Tablaconcuadrcula"/>
        <w:tblW w:w="0" w:type="auto"/>
        <w:tblLook w:val="04A0" w:firstRow="1" w:lastRow="0" w:firstColumn="1" w:lastColumn="0" w:noHBand="0" w:noVBand="1"/>
      </w:tblPr>
      <w:tblGrid>
        <w:gridCol w:w="10204"/>
      </w:tblGrid>
      <w:tr w:rsidR="00983853" w14:paraId="4D937614" w14:textId="77777777" w:rsidTr="0091225D">
        <w:tc>
          <w:tcPr>
            <w:tcW w:w="10204" w:type="dxa"/>
          </w:tcPr>
          <w:p w14:paraId="280B1E3B" w14:textId="77777777" w:rsidR="00983853" w:rsidRDefault="00983853" w:rsidP="0091225D">
            <w:pPr>
              <w:jc w:val="both"/>
              <w:rPr>
                <w:rFonts w:asciiTheme="minorHAnsi" w:hAnsiTheme="minorHAnsi" w:cstheme="minorHAnsi"/>
              </w:rPr>
            </w:pPr>
          </w:p>
        </w:tc>
      </w:tr>
      <w:tr w:rsidR="00983853" w14:paraId="1CC5C346" w14:textId="77777777" w:rsidTr="0091225D">
        <w:tc>
          <w:tcPr>
            <w:tcW w:w="10204" w:type="dxa"/>
          </w:tcPr>
          <w:p w14:paraId="2D25C365" w14:textId="77777777" w:rsidR="00983853" w:rsidRDefault="00983853" w:rsidP="0091225D">
            <w:pPr>
              <w:jc w:val="both"/>
              <w:rPr>
                <w:rFonts w:asciiTheme="minorHAnsi" w:hAnsiTheme="minorHAnsi" w:cstheme="minorHAnsi"/>
              </w:rPr>
            </w:pPr>
          </w:p>
        </w:tc>
      </w:tr>
      <w:tr w:rsidR="00983853" w14:paraId="7B1B4861" w14:textId="77777777" w:rsidTr="0091225D">
        <w:tc>
          <w:tcPr>
            <w:tcW w:w="10204" w:type="dxa"/>
          </w:tcPr>
          <w:p w14:paraId="69E11624" w14:textId="77777777" w:rsidR="00983853" w:rsidRDefault="00983853" w:rsidP="0091225D">
            <w:pPr>
              <w:jc w:val="both"/>
              <w:rPr>
                <w:rFonts w:asciiTheme="minorHAnsi" w:hAnsiTheme="minorHAnsi" w:cstheme="minorHAnsi"/>
              </w:rPr>
            </w:pPr>
          </w:p>
        </w:tc>
      </w:tr>
      <w:tr w:rsidR="00983853" w14:paraId="0C9B29BC" w14:textId="77777777" w:rsidTr="0091225D">
        <w:tc>
          <w:tcPr>
            <w:tcW w:w="10204" w:type="dxa"/>
          </w:tcPr>
          <w:p w14:paraId="60B4A141" w14:textId="77777777" w:rsidR="00983853" w:rsidRDefault="00983853" w:rsidP="0091225D">
            <w:pPr>
              <w:jc w:val="both"/>
              <w:rPr>
                <w:rFonts w:asciiTheme="minorHAnsi" w:hAnsiTheme="minorHAnsi" w:cstheme="minorHAnsi"/>
              </w:rPr>
            </w:pPr>
          </w:p>
        </w:tc>
      </w:tr>
      <w:tr w:rsidR="00983853" w14:paraId="165AB8E7" w14:textId="77777777" w:rsidTr="0091225D">
        <w:tc>
          <w:tcPr>
            <w:tcW w:w="10204" w:type="dxa"/>
          </w:tcPr>
          <w:p w14:paraId="379CD316" w14:textId="77777777" w:rsidR="00983853" w:rsidRDefault="00983853" w:rsidP="0091225D">
            <w:pPr>
              <w:jc w:val="both"/>
              <w:rPr>
                <w:rFonts w:asciiTheme="minorHAnsi" w:hAnsiTheme="minorHAnsi" w:cstheme="minorHAnsi"/>
              </w:rPr>
            </w:pPr>
          </w:p>
        </w:tc>
      </w:tr>
    </w:tbl>
    <w:p w14:paraId="50D55DBC" w14:textId="2417F877" w:rsidR="00924A7A" w:rsidRPr="00924A7A" w:rsidRDefault="00924A7A" w:rsidP="00924A7A">
      <w:pPr>
        <w:jc w:val="both"/>
        <w:rPr>
          <w:rFonts w:asciiTheme="minorHAnsi" w:hAnsiTheme="minorHAnsi" w:cstheme="minorHAnsi"/>
        </w:rPr>
      </w:pPr>
      <w:r w:rsidRPr="00924A7A">
        <w:rPr>
          <w:rFonts w:asciiTheme="minorHAnsi" w:hAnsiTheme="minorHAnsi" w:cstheme="minorHAnsi"/>
        </w:rPr>
        <w:t xml:space="preserve">Rúbrica </w:t>
      </w:r>
      <w:r>
        <w:rPr>
          <w:rFonts w:asciiTheme="minorHAnsi" w:hAnsiTheme="minorHAnsi" w:cstheme="minorHAnsi"/>
        </w:rPr>
        <w:t>5</w:t>
      </w:r>
      <w:r w:rsidRPr="00924A7A">
        <w:rPr>
          <w:rFonts w:asciiTheme="minorHAnsi" w:hAnsiTheme="minorHAnsi" w:cstheme="minorHAnsi"/>
        </w:rPr>
        <w:t>.</w:t>
      </w:r>
    </w:p>
    <w:p w14:paraId="2479CC97" w14:textId="6A3C5BEC" w:rsidR="00924A7A" w:rsidRPr="00924A7A" w:rsidRDefault="00924A7A" w:rsidP="00924A7A">
      <w:pPr>
        <w:jc w:val="both"/>
        <w:rPr>
          <w:rFonts w:asciiTheme="minorHAnsi" w:hAnsiTheme="minorHAnsi" w:cstheme="minorHAnsi"/>
        </w:rPr>
      </w:pPr>
      <w:proofErr w:type="gramStart"/>
      <w:r w:rsidRPr="00924A7A">
        <w:rPr>
          <w:rFonts w:asciiTheme="minorHAnsi" w:hAnsiTheme="minorHAnsi" w:cstheme="minorHAnsi"/>
        </w:rPr>
        <w:t>1.El</w:t>
      </w:r>
      <w:proofErr w:type="gramEnd"/>
      <w:r w:rsidRPr="00924A7A">
        <w:rPr>
          <w:rFonts w:asciiTheme="minorHAnsi" w:hAnsiTheme="minorHAnsi" w:cstheme="minorHAnsi"/>
        </w:rPr>
        <w:t xml:space="preserve"> alumno es capaz de </w:t>
      </w:r>
      <w:r>
        <w:rPr>
          <w:rFonts w:asciiTheme="minorHAnsi" w:hAnsiTheme="minorHAnsi" w:cstheme="minorHAnsi"/>
        </w:rPr>
        <w:t>explicar cómo surge la filosofía</w:t>
      </w:r>
      <w:r w:rsidRPr="00924A7A">
        <w:rPr>
          <w:rFonts w:asciiTheme="minorHAnsi" w:hAnsiTheme="minorHAnsi" w:cstheme="minorHAnsi"/>
        </w:rPr>
        <w:t>.</w:t>
      </w:r>
    </w:p>
    <w:p w14:paraId="31743B74" w14:textId="5E9F0502" w:rsidR="00983853" w:rsidRDefault="00924A7A" w:rsidP="00924A7A">
      <w:pPr>
        <w:jc w:val="both"/>
        <w:rPr>
          <w:rFonts w:asciiTheme="minorHAnsi" w:hAnsiTheme="minorHAnsi" w:cstheme="minorHAnsi"/>
        </w:rPr>
      </w:pPr>
      <w:proofErr w:type="gramStart"/>
      <w:r w:rsidRPr="00924A7A">
        <w:rPr>
          <w:rFonts w:asciiTheme="minorHAnsi" w:hAnsiTheme="minorHAnsi" w:cstheme="minorHAnsi"/>
        </w:rPr>
        <w:t>0.El</w:t>
      </w:r>
      <w:proofErr w:type="gramEnd"/>
      <w:r w:rsidRPr="00924A7A">
        <w:rPr>
          <w:rFonts w:asciiTheme="minorHAnsi" w:hAnsiTheme="minorHAnsi" w:cstheme="minorHAnsi"/>
        </w:rPr>
        <w:t xml:space="preserve"> alumno no es capaz de expli</w:t>
      </w:r>
      <w:r>
        <w:rPr>
          <w:rFonts w:asciiTheme="minorHAnsi" w:hAnsiTheme="minorHAnsi" w:cstheme="minorHAnsi"/>
        </w:rPr>
        <w:t>car cómo surge la filosofía.</w:t>
      </w:r>
    </w:p>
    <w:p w14:paraId="65AD6AD4" w14:textId="77777777" w:rsidR="00924A7A" w:rsidRDefault="00924A7A" w:rsidP="00983853">
      <w:pPr>
        <w:jc w:val="both"/>
        <w:rPr>
          <w:rFonts w:asciiTheme="minorHAnsi" w:hAnsiTheme="minorHAnsi" w:cstheme="minorHAnsi"/>
        </w:rPr>
      </w:pPr>
    </w:p>
    <w:p w14:paraId="53199A32" w14:textId="0B580C75" w:rsidR="00983853" w:rsidRPr="00983853" w:rsidRDefault="00983853" w:rsidP="00983853">
      <w:pPr>
        <w:jc w:val="both"/>
        <w:rPr>
          <w:rFonts w:asciiTheme="minorHAnsi" w:hAnsiTheme="minorHAnsi" w:cstheme="minorHAnsi"/>
        </w:rPr>
      </w:pPr>
      <w:r w:rsidRPr="00983853">
        <w:rPr>
          <w:rFonts w:asciiTheme="minorHAnsi" w:hAnsiTheme="minorHAnsi" w:cstheme="minorHAnsi"/>
        </w:rPr>
        <w:t>Texto 3</w:t>
      </w:r>
    </w:p>
    <w:p w14:paraId="183D4DD4"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Heráclito de Éfeso (2015):</w:t>
      </w:r>
    </w:p>
    <w:p w14:paraId="02DF7372"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“Lo que se opone se une; de las cosas diferentes [nace] la más bella armonía”. (Fragmento 8)</w:t>
      </w:r>
    </w:p>
    <w:p w14:paraId="515C7D15"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“No comprenden cómo lo divergente converge consigo mismo; ensamblaje de tensiones opuestas,</w:t>
      </w:r>
      <w:r>
        <w:rPr>
          <w:rFonts w:asciiTheme="minorHAnsi" w:hAnsiTheme="minorHAnsi" w:cstheme="minorHAnsi"/>
        </w:rPr>
        <w:t xml:space="preserve"> </w:t>
      </w:r>
      <w:r w:rsidRPr="00983853">
        <w:rPr>
          <w:rFonts w:asciiTheme="minorHAnsi" w:hAnsiTheme="minorHAnsi" w:cstheme="minorHAnsi"/>
        </w:rPr>
        <w:t>como el del arco y el de la lira”. (Fragmento 27)</w:t>
      </w:r>
    </w:p>
    <w:p w14:paraId="64376FF6"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“La guerra es de todos padre, de todos rey; a los unos los designa como dioses, a los otros como</w:t>
      </w:r>
      <w:r>
        <w:rPr>
          <w:rFonts w:asciiTheme="minorHAnsi" w:hAnsiTheme="minorHAnsi" w:cstheme="minorHAnsi"/>
        </w:rPr>
        <w:t xml:space="preserve"> </w:t>
      </w:r>
      <w:r w:rsidRPr="00983853">
        <w:rPr>
          <w:rFonts w:asciiTheme="minorHAnsi" w:hAnsiTheme="minorHAnsi" w:cstheme="minorHAnsi"/>
        </w:rPr>
        <w:t>hombres; a unos los hace esclavos, a los otros, libres”. (Fragmento 29)</w:t>
      </w:r>
    </w:p>
    <w:p w14:paraId="3DCF1F56"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“Este mundo, el mismo para todos, ningún dios ni hombre lo hizo, sino que ha sido siempre y es y</w:t>
      </w:r>
      <w:r>
        <w:rPr>
          <w:rFonts w:asciiTheme="minorHAnsi" w:hAnsiTheme="minorHAnsi" w:cstheme="minorHAnsi"/>
        </w:rPr>
        <w:t xml:space="preserve"> </w:t>
      </w:r>
      <w:r w:rsidRPr="00983853">
        <w:rPr>
          <w:rFonts w:asciiTheme="minorHAnsi" w:hAnsiTheme="minorHAnsi" w:cstheme="minorHAnsi"/>
        </w:rPr>
        <w:t>será un fuego siempre vivo, que se enciende según medidas y se apaga según medidas”. (Fragmento</w:t>
      </w:r>
      <w:r>
        <w:rPr>
          <w:rFonts w:asciiTheme="minorHAnsi" w:hAnsiTheme="minorHAnsi" w:cstheme="minorHAnsi"/>
        </w:rPr>
        <w:t xml:space="preserve"> </w:t>
      </w:r>
      <w:r w:rsidRPr="00983853">
        <w:rPr>
          <w:rFonts w:asciiTheme="minorHAnsi" w:hAnsiTheme="minorHAnsi" w:cstheme="minorHAnsi"/>
        </w:rPr>
        <w:t>30)</w:t>
      </w:r>
    </w:p>
    <w:p w14:paraId="4DF20075"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“Transformaciones del fuego: primero el mar; del mar la mitad [se convierte en] tierra, y la otra</w:t>
      </w:r>
      <w:r>
        <w:rPr>
          <w:rFonts w:asciiTheme="minorHAnsi" w:hAnsiTheme="minorHAnsi" w:cstheme="minorHAnsi"/>
        </w:rPr>
        <w:t xml:space="preserve"> </w:t>
      </w:r>
      <w:r w:rsidRPr="00983853">
        <w:rPr>
          <w:rFonts w:asciiTheme="minorHAnsi" w:hAnsiTheme="minorHAnsi" w:cstheme="minorHAnsi"/>
        </w:rPr>
        <w:t>mitad en torbellino. La tierra se licúa en mar y éste es medido por el mismo logos que antes de</w:t>
      </w:r>
      <w:r>
        <w:rPr>
          <w:rFonts w:asciiTheme="minorHAnsi" w:hAnsiTheme="minorHAnsi" w:cstheme="minorHAnsi"/>
        </w:rPr>
        <w:t xml:space="preserve"> </w:t>
      </w:r>
      <w:r w:rsidRPr="00983853">
        <w:rPr>
          <w:rFonts w:asciiTheme="minorHAnsi" w:hAnsiTheme="minorHAnsi" w:cstheme="minorHAnsi"/>
        </w:rPr>
        <w:t>hacerse tierra”. (Fragmento 31)</w:t>
      </w:r>
    </w:p>
    <w:p w14:paraId="580856A7"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“Camino arriba y camino abajo, uno y el mismo”. (Fragmento 33)</w:t>
      </w:r>
    </w:p>
    <w:p w14:paraId="52F12FD1"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“Dios es día y noche, invierno y verano, guerra y paz, abundancia y hambre. Pero se transforma</w:t>
      </w:r>
      <w:r>
        <w:rPr>
          <w:rFonts w:asciiTheme="minorHAnsi" w:hAnsiTheme="minorHAnsi" w:cstheme="minorHAnsi"/>
        </w:rPr>
        <w:t xml:space="preserve"> </w:t>
      </w:r>
      <w:r w:rsidRPr="00983853">
        <w:rPr>
          <w:rFonts w:asciiTheme="minorHAnsi" w:hAnsiTheme="minorHAnsi" w:cstheme="minorHAnsi"/>
        </w:rPr>
        <w:t>como el fuego que cae, cuando está mezclado con perfumes, recibe nombre según el perfume de</w:t>
      </w:r>
      <w:r>
        <w:rPr>
          <w:rFonts w:asciiTheme="minorHAnsi" w:hAnsiTheme="minorHAnsi" w:cstheme="minorHAnsi"/>
        </w:rPr>
        <w:t xml:space="preserve"> </w:t>
      </w:r>
      <w:r w:rsidRPr="00983853">
        <w:rPr>
          <w:rFonts w:asciiTheme="minorHAnsi" w:hAnsiTheme="minorHAnsi" w:cstheme="minorHAnsi"/>
        </w:rPr>
        <w:t>cada uno”. (Fragmento 67)</w:t>
      </w:r>
    </w:p>
    <w:p w14:paraId="09C43507" w14:textId="77777777" w:rsidR="00983853" w:rsidRPr="00983853" w:rsidRDefault="00983853" w:rsidP="00983853">
      <w:pPr>
        <w:jc w:val="both"/>
        <w:rPr>
          <w:rFonts w:asciiTheme="minorHAnsi" w:hAnsiTheme="minorHAnsi" w:cstheme="minorHAnsi"/>
        </w:rPr>
      </w:pPr>
      <w:r w:rsidRPr="00983853">
        <w:rPr>
          <w:rFonts w:asciiTheme="minorHAnsi" w:hAnsiTheme="minorHAnsi" w:cstheme="minorHAnsi"/>
        </w:rPr>
        <w:t>“Dios: día-noche, invierno-verano, guerra-paz, hartura-hambre. Pero se torna otro cada vez, igual</w:t>
      </w:r>
      <w:r w:rsidR="00B73A00">
        <w:rPr>
          <w:rFonts w:asciiTheme="minorHAnsi" w:hAnsiTheme="minorHAnsi" w:cstheme="minorHAnsi"/>
        </w:rPr>
        <w:t xml:space="preserve"> </w:t>
      </w:r>
      <w:r w:rsidRPr="00983853">
        <w:rPr>
          <w:rFonts w:asciiTheme="minorHAnsi" w:hAnsiTheme="minorHAnsi" w:cstheme="minorHAnsi"/>
        </w:rPr>
        <w:t>que el fuego, cuando se mezcla con los inciensos, se llama según el gusto de cada uno”. (Fragmento</w:t>
      </w:r>
      <w:r w:rsidR="00B73A00">
        <w:rPr>
          <w:rFonts w:asciiTheme="minorHAnsi" w:hAnsiTheme="minorHAnsi" w:cstheme="minorHAnsi"/>
        </w:rPr>
        <w:t xml:space="preserve"> </w:t>
      </w:r>
      <w:r w:rsidRPr="00983853">
        <w:rPr>
          <w:rFonts w:asciiTheme="minorHAnsi" w:hAnsiTheme="minorHAnsi" w:cstheme="minorHAnsi"/>
        </w:rPr>
        <w:t>77).</w:t>
      </w:r>
    </w:p>
    <w:p w14:paraId="473307B0" w14:textId="77777777" w:rsidR="00983853" w:rsidRPr="00EC3927" w:rsidRDefault="00983853" w:rsidP="00983853">
      <w:pPr>
        <w:jc w:val="both"/>
        <w:rPr>
          <w:rFonts w:asciiTheme="minorHAnsi" w:hAnsiTheme="minorHAnsi" w:cstheme="minorHAnsi"/>
        </w:rPr>
      </w:pPr>
      <w:r w:rsidRPr="00983853">
        <w:rPr>
          <w:rFonts w:asciiTheme="minorHAnsi" w:hAnsiTheme="minorHAnsi" w:cstheme="minorHAnsi"/>
        </w:rPr>
        <w:t>“Desperdicios sembrados al azar, el más hermoso orden del mundo”. (Fragmento 107</w:t>
      </w:r>
    </w:p>
    <w:p w14:paraId="0BBAC2FB" w14:textId="77777777" w:rsidR="00E8216B" w:rsidRDefault="008F3B6F" w:rsidP="00983853">
      <w:pPr>
        <w:jc w:val="both"/>
        <w:rPr>
          <w:rFonts w:asciiTheme="minorHAnsi" w:hAnsiTheme="minorHAnsi" w:cstheme="minorHAnsi"/>
        </w:rPr>
      </w:pPr>
      <w:r>
        <w:rPr>
          <w:rFonts w:asciiTheme="minorHAnsi" w:hAnsiTheme="minorHAnsi" w:cstheme="minorHAnsi"/>
        </w:rPr>
        <w:t>1.- ¿Cuál es el origen del mundo?</w:t>
      </w:r>
    </w:p>
    <w:tbl>
      <w:tblPr>
        <w:tblStyle w:val="Tablaconcuadrcula"/>
        <w:tblW w:w="0" w:type="auto"/>
        <w:tblLook w:val="04A0" w:firstRow="1" w:lastRow="0" w:firstColumn="1" w:lastColumn="0" w:noHBand="0" w:noVBand="1"/>
      </w:tblPr>
      <w:tblGrid>
        <w:gridCol w:w="10204"/>
      </w:tblGrid>
      <w:tr w:rsidR="008F3B6F" w14:paraId="4B9F0ABE" w14:textId="77777777" w:rsidTr="008F3B6F">
        <w:tc>
          <w:tcPr>
            <w:tcW w:w="10204" w:type="dxa"/>
          </w:tcPr>
          <w:p w14:paraId="16D6DB12" w14:textId="77777777" w:rsidR="008F3B6F" w:rsidRDefault="008F3B6F" w:rsidP="00983853">
            <w:pPr>
              <w:jc w:val="both"/>
              <w:rPr>
                <w:rFonts w:asciiTheme="minorHAnsi" w:hAnsiTheme="minorHAnsi" w:cstheme="minorHAnsi"/>
              </w:rPr>
            </w:pPr>
            <w:bookmarkStart w:id="4" w:name="_Hlk32268807"/>
          </w:p>
        </w:tc>
      </w:tr>
      <w:tr w:rsidR="008F3B6F" w14:paraId="5E46D54E" w14:textId="77777777" w:rsidTr="008F3B6F">
        <w:tc>
          <w:tcPr>
            <w:tcW w:w="10204" w:type="dxa"/>
          </w:tcPr>
          <w:p w14:paraId="2F6C069F" w14:textId="77777777" w:rsidR="008F3B6F" w:rsidRDefault="008F3B6F" w:rsidP="00983853">
            <w:pPr>
              <w:jc w:val="both"/>
              <w:rPr>
                <w:rFonts w:asciiTheme="minorHAnsi" w:hAnsiTheme="minorHAnsi" w:cstheme="minorHAnsi"/>
              </w:rPr>
            </w:pPr>
          </w:p>
        </w:tc>
      </w:tr>
      <w:tr w:rsidR="008F3B6F" w14:paraId="5662EBF9" w14:textId="77777777" w:rsidTr="008F3B6F">
        <w:tc>
          <w:tcPr>
            <w:tcW w:w="10204" w:type="dxa"/>
          </w:tcPr>
          <w:p w14:paraId="5E71FF7B" w14:textId="77777777" w:rsidR="008F3B6F" w:rsidRDefault="008F3B6F" w:rsidP="00983853">
            <w:pPr>
              <w:jc w:val="both"/>
              <w:rPr>
                <w:rFonts w:asciiTheme="minorHAnsi" w:hAnsiTheme="minorHAnsi" w:cstheme="minorHAnsi"/>
              </w:rPr>
            </w:pPr>
          </w:p>
        </w:tc>
      </w:tr>
      <w:tr w:rsidR="008F3B6F" w14:paraId="1E01E26E" w14:textId="77777777" w:rsidTr="008F3B6F">
        <w:tc>
          <w:tcPr>
            <w:tcW w:w="10204" w:type="dxa"/>
          </w:tcPr>
          <w:p w14:paraId="2C038494" w14:textId="77777777" w:rsidR="008F3B6F" w:rsidRDefault="008F3B6F" w:rsidP="00983853">
            <w:pPr>
              <w:jc w:val="both"/>
              <w:rPr>
                <w:rFonts w:asciiTheme="minorHAnsi" w:hAnsiTheme="minorHAnsi" w:cstheme="minorHAnsi"/>
              </w:rPr>
            </w:pPr>
          </w:p>
        </w:tc>
      </w:tr>
      <w:tr w:rsidR="008F3B6F" w14:paraId="5F5E8D4F" w14:textId="77777777" w:rsidTr="008F3B6F">
        <w:tc>
          <w:tcPr>
            <w:tcW w:w="10204" w:type="dxa"/>
          </w:tcPr>
          <w:p w14:paraId="4958666F" w14:textId="77777777" w:rsidR="008F3B6F" w:rsidRDefault="008F3B6F" w:rsidP="00983853">
            <w:pPr>
              <w:jc w:val="both"/>
              <w:rPr>
                <w:rFonts w:asciiTheme="minorHAnsi" w:hAnsiTheme="minorHAnsi" w:cstheme="minorHAnsi"/>
              </w:rPr>
            </w:pPr>
          </w:p>
        </w:tc>
      </w:tr>
    </w:tbl>
    <w:bookmarkEnd w:id="4"/>
    <w:p w14:paraId="33CF3398" w14:textId="461E7E54" w:rsidR="00035F82" w:rsidRPr="00035F82" w:rsidRDefault="00035F82" w:rsidP="00035F82">
      <w:pPr>
        <w:jc w:val="both"/>
        <w:rPr>
          <w:rFonts w:asciiTheme="minorHAnsi" w:hAnsiTheme="minorHAnsi" w:cstheme="minorHAnsi"/>
        </w:rPr>
      </w:pPr>
      <w:r w:rsidRPr="00035F82">
        <w:rPr>
          <w:rFonts w:asciiTheme="minorHAnsi" w:hAnsiTheme="minorHAnsi" w:cstheme="minorHAnsi"/>
        </w:rPr>
        <w:t xml:space="preserve">Rúbrica </w:t>
      </w:r>
      <w:r>
        <w:rPr>
          <w:rFonts w:asciiTheme="minorHAnsi" w:hAnsiTheme="minorHAnsi" w:cstheme="minorHAnsi"/>
        </w:rPr>
        <w:t>1</w:t>
      </w:r>
      <w:r w:rsidRPr="00035F82">
        <w:rPr>
          <w:rFonts w:asciiTheme="minorHAnsi" w:hAnsiTheme="minorHAnsi" w:cstheme="minorHAnsi"/>
        </w:rPr>
        <w:t>.</w:t>
      </w:r>
    </w:p>
    <w:p w14:paraId="2EFB1148" w14:textId="5A82E434" w:rsidR="00035F82" w:rsidRPr="00035F82" w:rsidRDefault="00035F82" w:rsidP="00035F82">
      <w:pPr>
        <w:jc w:val="both"/>
        <w:rPr>
          <w:rFonts w:asciiTheme="minorHAnsi" w:hAnsiTheme="minorHAnsi" w:cstheme="minorHAnsi"/>
        </w:rPr>
      </w:pPr>
      <w:proofErr w:type="gramStart"/>
      <w:r w:rsidRPr="00035F82">
        <w:rPr>
          <w:rFonts w:asciiTheme="minorHAnsi" w:hAnsiTheme="minorHAnsi" w:cstheme="minorHAnsi"/>
        </w:rPr>
        <w:t>1.El</w:t>
      </w:r>
      <w:proofErr w:type="gramEnd"/>
      <w:r w:rsidRPr="00035F82">
        <w:rPr>
          <w:rFonts w:asciiTheme="minorHAnsi" w:hAnsiTheme="minorHAnsi" w:cstheme="minorHAnsi"/>
        </w:rPr>
        <w:t xml:space="preserve"> alumno es capaz de explicar que </w:t>
      </w:r>
      <w:r>
        <w:rPr>
          <w:rFonts w:asciiTheme="minorHAnsi" w:hAnsiTheme="minorHAnsi" w:cstheme="minorHAnsi"/>
        </w:rPr>
        <w:t>cual es el origen del mundo</w:t>
      </w:r>
    </w:p>
    <w:p w14:paraId="309515BC" w14:textId="5970D8FC" w:rsidR="00035F82" w:rsidRDefault="00035F82" w:rsidP="00035F82">
      <w:pPr>
        <w:jc w:val="both"/>
        <w:rPr>
          <w:rFonts w:asciiTheme="minorHAnsi" w:hAnsiTheme="minorHAnsi" w:cstheme="minorHAnsi"/>
        </w:rPr>
      </w:pPr>
      <w:proofErr w:type="gramStart"/>
      <w:r w:rsidRPr="00035F82">
        <w:rPr>
          <w:rFonts w:asciiTheme="minorHAnsi" w:hAnsiTheme="minorHAnsi" w:cstheme="minorHAnsi"/>
        </w:rPr>
        <w:t>0.El</w:t>
      </w:r>
      <w:proofErr w:type="gramEnd"/>
      <w:r w:rsidRPr="00035F82">
        <w:rPr>
          <w:rFonts w:asciiTheme="minorHAnsi" w:hAnsiTheme="minorHAnsi" w:cstheme="minorHAnsi"/>
        </w:rPr>
        <w:t xml:space="preserve"> alumno no es capaz de explicar que</w:t>
      </w:r>
      <w:r>
        <w:rPr>
          <w:rFonts w:asciiTheme="minorHAnsi" w:hAnsiTheme="minorHAnsi" w:cstheme="minorHAnsi"/>
        </w:rPr>
        <w:t xml:space="preserve"> cual es el origen del mundo</w:t>
      </w:r>
    </w:p>
    <w:p w14:paraId="6E46B416" w14:textId="77777777" w:rsidR="00035F82" w:rsidRDefault="00035F82" w:rsidP="00983853">
      <w:pPr>
        <w:jc w:val="both"/>
        <w:rPr>
          <w:rFonts w:asciiTheme="minorHAnsi" w:hAnsiTheme="minorHAnsi" w:cstheme="minorHAnsi"/>
        </w:rPr>
      </w:pPr>
    </w:p>
    <w:p w14:paraId="6CD800B4" w14:textId="77777777" w:rsidR="00035F82" w:rsidRDefault="00035F82" w:rsidP="00983853">
      <w:pPr>
        <w:jc w:val="both"/>
        <w:rPr>
          <w:rFonts w:asciiTheme="minorHAnsi" w:hAnsiTheme="minorHAnsi" w:cstheme="minorHAnsi"/>
        </w:rPr>
      </w:pPr>
    </w:p>
    <w:p w14:paraId="52824D35" w14:textId="77777777" w:rsidR="00035F82" w:rsidRDefault="00035F82" w:rsidP="00983853">
      <w:pPr>
        <w:jc w:val="both"/>
        <w:rPr>
          <w:rFonts w:asciiTheme="minorHAnsi" w:hAnsiTheme="minorHAnsi" w:cstheme="minorHAnsi"/>
        </w:rPr>
      </w:pPr>
    </w:p>
    <w:p w14:paraId="320C1B0F" w14:textId="77777777" w:rsidR="00035F82" w:rsidRDefault="00035F82" w:rsidP="00983853">
      <w:pPr>
        <w:jc w:val="both"/>
        <w:rPr>
          <w:rFonts w:asciiTheme="minorHAnsi" w:hAnsiTheme="minorHAnsi" w:cstheme="minorHAnsi"/>
        </w:rPr>
      </w:pPr>
    </w:p>
    <w:p w14:paraId="495FF97F" w14:textId="59411D41" w:rsidR="008F3B6F" w:rsidRDefault="008F3B6F" w:rsidP="00983853">
      <w:pPr>
        <w:jc w:val="both"/>
        <w:rPr>
          <w:rFonts w:asciiTheme="minorHAnsi" w:hAnsiTheme="minorHAnsi" w:cstheme="minorHAnsi"/>
        </w:rPr>
      </w:pPr>
      <w:r>
        <w:rPr>
          <w:rFonts w:asciiTheme="minorHAnsi" w:hAnsiTheme="minorHAnsi" w:cstheme="minorHAnsi"/>
        </w:rPr>
        <w:lastRenderedPageBreak/>
        <w:t>2.- ¿Qué características tiene la realidad?</w:t>
      </w:r>
    </w:p>
    <w:tbl>
      <w:tblPr>
        <w:tblStyle w:val="Tablaconcuadrcula"/>
        <w:tblW w:w="0" w:type="auto"/>
        <w:tblLook w:val="04A0" w:firstRow="1" w:lastRow="0" w:firstColumn="1" w:lastColumn="0" w:noHBand="0" w:noVBand="1"/>
      </w:tblPr>
      <w:tblGrid>
        <w:gridCol w:w="10204"/>
      </w:tblGrid>
      <w:tr w:rsidR="008F3B6F" w14:paraId="7219E6EF" w14:textId="77777777" w:rsidTr="0091225D">
        <w:tc>
          <w:tcPr>
            <w:tcW w:w="10204" w:type="dxa"/>
          </w:tcPr>
          <w:p w14:paraId="01F36943" w14:textId="77777777" w:rsidR="008F3B6F" w:rsidRDefault="008F3B6F" w:rsidP="0091225D">
            <w:pPr>
              <w:jc w:val="both"/>
              <w:rPr>
                <w:rFonts w:asciiTheme="minorHAnsi" w:hAnsiTheme="minorHAnsi" w:cstheme="minorHAnsi"/>
              </w:rPr>
            </w:pPr>
          </w:p>
        </w:tc>
      </w:tr>
      <w:tr w:rsidR="008F3B6F" w14:paraId="08ABC6F7" w14:textId="77777777" w:rsidTr="0091225D">
        <w:tc>
          <w:tcPr>
            <w:tcW w:w="10204" w:type="dxa"/>
          </w:tcPr>
          <w:p w14:paraId="66BD567C" w14:textId="77777777" w:rsidR="008F3B6F" w:rsidRDefault="008F3B6F" w:rsidP="0091225D">
            <w:pPr>
              <w:jc w:val="both"/>
              <w:rPr>
                <w:rFonts w:asciiTheme="minorHAnsi" w:hAnsiTheme="minorHAnsi" w:cstheme="minorHAnsi"/>
              </w:rPr>
            </w:pPr>
          </w:p>
        </w:tc>
      </w:tr>
      <w:tr w:rsidR="008F3B6F" w14:paraId="3757D40E" w14:textId="77777777" w:rsidTr="0091225D">
        <w:tc>
          <w:tcPr>
            <w:tcW w:w="10204" w:type="dxa"/>
          </w:tcPr>
          <w:p w14:paraId="40FCA522" w14:textId="77777777" w:rsidR="008F3B6F" w:rsidRDefault="008F3B6F" w:rsidP="0091225D">
            <w:pPr>
              <w:jc w:val="both"/>
              <w:rPr>
                <w:rFonts w:asciiTheme="minorHAnsi" w:hAnsiTheme="minorHAnsi" w:cstheme="minorHAnsi"/>
              </w:rPr>
            </w:pPr>
          </w:p>
        </w:tc>
      </w:tr>
      <w:tr w:rsidR="008F3B6F" w14:paraId="1F908D6F" w14:textId="77777777" w:rsidTr="0091225D">
        <w:tc>
          <w:tcPr>
            <w:tcW w:w="10204" w:type="dxa"/>
          </w:tcPr>
          <w:p w14:paraId="3F6EFA99" w14:textId="77777777" w:rsidR="008F3B6F" w:rsidRDefault="008F3B6F" w:rsidP="0091225D">
            <w:pPr>
              <w:jc w:val="both"/>
              <w:rPr>
                <w:rFonts w:asciiTheme="minorHAnsi" w:hAnsiTheme="minorHAnsi" w:cstheme="minorHAnsi"/>
              </w:rPr>
            </w:pPr>
          </w:p>
        </w:tc>
      </w:tr>
      <w:tr w:rsidR="008F3B6F" w14:paraId="0733902B" w14:textId="77777777" w:rsidTr="0091225D">
        <w:tc>
          <w:tcPr>
            <w:tcW w:w="10204" w:type="dxa"/>
          </w:tcPr>
          <w:p w14:paraId="078EAA9A" w14:textId="77777777" w:rsidR="008F3B6F" w:rsidRDefault="008F3B6F" w:rsidP="0091225D">
            <w:pPr>
              <w:jc w:val="both"/>
              <w:rPr>
                <w:rFonts w:asciiTheme="minorHAnsi" w:hAnsiTheme="minorHAnsi" w:cstheme="minorHAnsi"/>
              </w:rPr>
            </w:pPr>
          </w:p>
        </w:tc>
      </w:tr>
    </w:tbl>
    <w:p w14:paraId="224989DD" w14:textId="37F3C906" w:rsidR="00035F82" w:rsidRPr="00035F82" w:rsidRDefault="00035F82" w:rsidP="00035F82">
      <w:pPr>
        <w:jc w:val="both"/>
        <w:rPr>
          <w:rFonts w:asciiTheme="minorHAnsi" w:hAnsiTheme="minorHAnsi" w:cstheme="minorHAnsi"/>
        </w:rPr>
      </w:pPr>
      <w:r w:rsidRPr="00035F82">
        <w:rPr>
          <w:rFonts w:asciiTheme="minorHAnsi" w:hAnsiTheme="minorHAnsi" w:cstheme="minorHAnsi"/>
        </w:rPr>
        <w:t xml:space="preserve">Rúbrica </w:t>
      </w:r>
      <w:r>
        <w:rPr>
          <w:rFonts w:asciiTheme="minorHAnsi" w:hAnsiTheme="minorHAnsi" w:cstheme="minorHAnsi"/>
        </w:rPr>
        <w:t>2</w:t>
      </w:r>
      <w:r w:rsidRPr="00035F82">
        <w:rPr>
          <w:rFonts w:asciiTheme="minorHAnsi" w:hAnsiTheme="minorHAnsi" w:cstheme="minorHAnsi"/>
        </w:rPr>
        <w:t>.</w:t>
      </w:r>
    </w:p>
    <w:p w14:paraId="7A3AB5B4" w14:textId="5E575A50" w:rsidR="00035F82" w:rsidRPr="00035F82" w:rsidRDefault="00035F82" w:rsidP="00035F82">
      <w:pPr>
        <w:jc w:val="both"/>
        <w:rPr>
          <w:rFonts w:asciiTheme="minorHAnsi" w:hAnsiTheme="minorHAnsi" w:cstheme="minorHAnsi"/>
        </w:rPr>
      </w:pPr>
      <w:proofErr w:type="gramStart"/>
      <w:r w:rsidRPr="00035F82">
        <w:rPr>
          <w:rFonts w:asciiTheme="minorHAnsi" w:hAnsiTheme="minorHAnsi" w:cstheme="minorHAnsi"/>
        </w:rPr>
        <w:t>1.El</w:t>
      </w:r>
      <w:proofErr w:type="gramEnd"/>
      <w:r w:rsidRPr="00035F82">
        <w:rPr>
          <w:rFonts w:asciiTheme="minorHAnsi" w:hAnsiTheme="minorHAnsi" w:cstheme="minorHAnsi"/>
        </w:rPr>
        <w:t xml:space="preserve"> alumno es capaz de explicar </w:t>
      </w:r>
      <w:r>
        <w:rPr>
          <w:rFonts w:asciiTheme="minorHAnsi" w:hAnsiTheme="minorHAnsi" w:cstheme="minorHAnsi"/>
        </w:rPr>
        <w:t>las características que tiene la realidad</w:t>
      </w:r>
      <w:r w:rsidRPr="00035F82">
        <w:rPr>
          <w:rFonts w:asciiTheme="minorHAnsi" w:hAnsiTheme="minorHAnsi" w:cstheme="minorHAnsi"/>
        </w:rPr>
        <w:t>.</w:t>
      </w:r>
    </w:p>
    <w:p w14:paraId="0C0DE3D4" w14:textId="3FAC3A4A" w:rsidR="00035F82" w:rsidRDefault="00035F82" w:rsidP="00035F82">
      <w:pPr>
        <w:jc w:val="both"/>
        <w:rPr>
          <w:rFonts w:asciiTheme="minorHAnsi" w:hAnsiTheme="minorHAnsi" w:cstheme="minorHAnsi"/>
        </w:rPr>
      </w:pPr>
      <w:proofErr w:type="gramStart"/>
      <w:r w:rsidRPr="00035F82">
        <w:rPr>
          <w:rFonts w:asciiTheme="minorHAnsi" w:hAnsiTheme="minorHAnsi" w:cstheme="minorHAnsi"/>
        </w:rPr>
        <w:t>0.El</w:t>
      </w:r>
      <w:proofErr w:type="gramEnd"/>
      <w:r w:rsidRPr="00035F82">
        <w:rPr>
          <w:rFonts w:asciiTheme="minorHAnsi" w:hAnsiTheme="minorHAnsi" w:cstheme="minorHAnsi"/>
        </w:rPr>
        <w:t xml:space="preserve"> alumno no es capaz de explicar </w:t>
      </w:r>
      <w:r>
        <w:rPr>
          <w:rFonts w:asciiTheme="minorHAnsi" w:hAnsiTheme="minorHAnsi" w:cstheme="minorHAnsi"/>
        </w:rPr>
        <w:t>las características que tiene la realidad</w:t>
      </w:r>
      <w:r w:rsidRPr="00035F82">
        <w:rPr>
          <w:rFonts w:asciiTheme="minorHAnsi" w:hAnsiTheme="minorHAnsi" w:cstheme="minorHAnsi"/>
        </w:rPr>
        <w:t>.</w:t>
      </w:r>
    </w:p>
    <w:p w14:paraId="288CE6D6" w14:textId="40805F22" w:rsidR="00035F82" w:rsidRDefault="00035F82" w:rsidP="00983853">
      <w:pPr>
        <w:jc w:val="both"/>
        <w:rPr>
          <w:rFonts w:asciiTheme="minorHAnsi" w:hAnsiTheme="minorHAnsi" w:cstheme="minorHAnsi"/>
        </w:rPr>
      </w:pPr>
    </w:p>
    <w:p w14:paraId="602E7A44" w14:textId="1576DD20" w:rsidR="008F3B6F" w:rsidRDefault="008F3B6F" w:rsidP="00983853">
      <w:pPr>
        <w:jc w:val="both"/>
        <w:rPr>
          <w:rFonts w:asciiTheme="minorHAnsi" w:hAnsiTheme="minorHAnsi" w:cstheme="minorHAnsi"/>
        </w:rPr>
      </w:pPr>
      <w:r>
        <w:rPr>
          <w:rFonts w:asciiTheme="minorHAnsi" w:hAnsiTheme="minorHAnsi" w:cstheme="minorHAnsi"/>
        </w:rPr>
        <w:t>3.- ¿qué papel juega el cambio o la transformación?</w:t>
      </w:r>
    </w:p>
    <w:tbl>
      <w:tblPr>
        <w:tblStyle w:val="Tablaconcuadrcula"/>
        <w:tblW w:w="0" w:type="auto"/>
        <w:tblLook w:val="04A0" w:firstRow="1" w:lastRow="0" w:firstColumn="1" w:lastColumn="0" w:noHBand="0" w:noVBand="1"/>
      </w:tblPr>
      <w:tblGrid>
        <w:gridCol w:w="10204"/>
      </w:tblGrid>
      <w:tr w:rsidR="008F3B6F" w14:paraId="3A637CF6" w14:textId="77777777" w:rsidTr="0091225D">
        <w:tc>
          <w:tcPr>
            <w:tcW w:w="10204" w:type="dxa"/>
          </w:tcPr>
          <w:p w14:paraId="721568D4" w14:textId="77777777" w:rsidR="008F3B6F" w:rsidRDefault="008F3B6F" w:rsidP="0091225D">
            <w:pPr>
              <w:jc w:val="both"/>
              <w:rPr>
                <w:rFonts w:asciiTheme="minorHAnsi" w:hAnsiTheme="minorHAnsi" w:cstheme="minorHAnsi"/>
              </w:rPr>
            </w:pPr>
          </w:p>
        </w:tc>
      </w:tr>
      <w:tr w:rsidR="008F3B6F" w14:paraId="285EC350" w14:textId="77777777" w:rsidTr="0091225D">
        <w:tc>
          <w:tcPr>
            <w:tcW w:w="10204" w:type="dxa"/>
          </w:tcPr>
          <w:p w14:paraId="15BDAB3B" w14:textId="77777777" w:rsidR="008F3B6F" w:rsidRDefault="008F3B6F" w:rsidP="0091225D">
            <w:pPr>
              <w:jc w:val="both"/>
              <w:rPr>
                <w:rFonts w:asciiTheme="minorHAnsi" w:hAnsiTheme="minorHAnsi" w:cstheme="minorHAnsi"/>
              </w:rPr>
            </w:pPr>
          </w:p>
        </w:tc>
      </w:tr>
      <w:tr w:rsidR="008F3B6F" w14:paraId="44AE32C0" w14:textId="77777777" w:rsidTr="0091225D">
        <w:tc>
          <w:tcPr>
            <w:tcW w:w="10204" w:type="dxa"/>
          </w:tcPr>
          <w:p w14:paraId="56779579" w14:textId="77777777" w:rsidR="008F3B6F" w:rsidRDefault="008F3B6F" w:rsidP="0091225D">
            <w:pPr>
              <w:jc w:val="both"/>
              <w:rPr>
                <w:rFonts w:asciiTheme="minorHAnsi" w:hAnsiTheme="minorHAnsi" w:cstheme="minorHAnsi"/>
              </w:rPr>
            </w:pPr>
          </w:p>
        </w:tc>
      </w:tr>
      <w:tr w:rsidR="008F3B6F" w14:paraId="7C96F702" w14:textId="77777777" w:rsidTr="0091225D">
        <w:tc>
          <w:tcPr>
            <w:tcW w:w="10204" w:type="dxa"/>
          </w:tcPr>
          <w:p w14:paraId="69DDC9E3" w14:textId="77777777" w:rsidR="008F3B6F" w:rsidRDefault="008F3B6F" w:rsidP="0091225D">
            <w:pPr>
              <w:jc w:val="both"/>
              <w:rPr>
                <w:rFonts w:asciiTheme="minorHAnsi" w:hAnsiTheme="minorHAnsi" w:cstheme="minorHAnsi"/>
              </w:rPr>
            </w:pPr>
          </w:p>
        </w:tc>
      </w:tr>
      <w:tr w:rsidR="008F3B6F" w14:paraId="75A6646F" w14:textId="77777777" w:rsidTr="0091225D">
        <w:tc>
          <w:tcPr>
            <w:tcW w:w="10204" w:type="dxa"/>
          </w:tcPr>
          <w:p w14:paraId="468EF6FF" w14:textId="77777777" w:rsidR="008F3B6F" w:rsidRDefault="008F3B6F" w:rsidP="0091225D">
            <w:pPr>
              <w:jc w:val="both"/>
              <w:rPr>
                <w:rFonts w:asciiTheme="minorHAnsi" w:hAnsiTheme="minorHAnsi" w:cstheme="minorHAnsi"/>
              </w:rPr>
            </w:pPr>
          </w:p>
        </w:tc>
      </w:tr>
    </w:tbl>
    <w:p w14:paraId="5DED871F" w14:textId="58E35921" w:rsidR="00035F82" w:rsidRPr="00035F82" w:rsidRDefault="00035F82" w:rsidP="00035F82">
      <w:pPr>
        <w:jc w:val="both"/>
        <w:rPr>
          <w:rFonts w:asciiTheme="minorHAnsi" w:hAnsiTheme="minorHAnsi" w:cstheme="minorHAnsi"/>
        </w:rPr>
      </w:pPr>
      <w:r w:rsidRPr="00035F82">
        <w:rPr>
          <w:rFonts w:asciiTheme="minorHAnsi" w:hAnsiTheme="minorHAnsi" w:cstheme="minorHAnsi"/>
        </w:rPr>
        <w:t xml:space="preserve">Rúbrica </w:t>
      </w:r>
      <w:r>
        <w:rPr>
          <w:rFonts w:asciiTheme="minorHAnsi" w:hAnsiTheme="minorHAnsi" w:cstheme="minorHAnsi"/>
        </w:rPr>
        <w:t>3</w:t>
      </w:r>
      <w:r w:rsidRPr="00035F82">
        <w:rPr>
          <w:rFonts w:asciiTheme="minorHAnsi" w:hAnsiTheme="minorHAnsi" w:cstheme="minorHAnsi"/>
        </w:rPr>
        <w:t>.</w:t>
      </w:r>
    </w:p>
    <w:p w14:paraId="7C658E38" w14:textId="38E63DA6" w:rsidR="00035F82" w:rsidRPr="00035F82" w:rsidRDefault="00035F82" w:rsidP="00035F82">
      <w:pPr>
        <w:jc w:val="both"/>
        <w:rPr>
          <w:rFonts w:asciiTheme="minorHAnsi" w:hAnsiTheme="minorHAnsi" w:cstheme="minorHAnsi"/>
        </w:rPr>
      </w:pPr>
      <w:proofErr w:type="gramStart"/>
      <w:r w:rsidRPr="00035F82">
        <w:rPr>
          <w:rFonts w:asciiTheme="minorHAnsi" w:hAnsiTheme="minorHAnsi" w:cstheme="minorHAnsi"/>
        </w:rPr>
        <w:t>1.El</w:t>
      </w:r>
      <w:proofErr w:type="gramEnd"/>
      <w:r w:rsidRPr="00035F82">
        <w:rPr>
          <w:rFonts w:asciiTheme="minorHAnsi" w:hAnsiTheme="minorHAnsi" w:cstheme="minorHAnsi"/>
        </w:rPr>
        <w:t xml:space="preserve"> alumno es capaz de explicar </w:t>
      </w:r>
      <w:proofErr w:type="spellStart"/>
      <w:r w:rsidRPr="00035F82">
        <w:rPr>
          <w:rFonts w:asciiTheme="minorHAnsi" w:hAnsiTheme="minorHAnsi" w:cstheme="minorHAnsi"/>
        </w:rPr>
        <w:t>que</w:t>
      </w:r>
      <w:proofErr w:type="spellEnd"/>
      <w:r w:rsidRPr="00035F82">
        <w:rPr>
          <w:rFonts w:asciiTheme="minorHAnsi" w:hAnsiTheme="minorHAnsi" w:cstheme="minorHAnsi"/>
        </w:rPr>
        <w:t xml:space="preserve"> </w:t>
      </w:r>
      <w:r>
        <w:rPr>
          <w:rFonts w:asciiTheme="minorHAnsi" w:hAnsiTheme="minorHAnsi" w:cstheme="minorHAnsi"/>
        </w:rPr>
        <w:t>papel juega el cambio o la transformación.</w:t>
      </w:r>
    </w:p>
    <w:p w14:paraId="6BE240BD" w14:textId="595CB16B" w:rsidR="00035F82" w:rsidRDefault="00035F82" w:rsidP="00035F82">
      <w:pPr>
        <w:jc w:val="both"/>
        <w:rPr>
          <w:rFonts w:asciiTheme="minorHAnsi" w:hAnsiTheme="minorHAnsi" w:cstheme="minorHAnsi"/>
        </w:rPr>
      </w:pPr>
      <w:proofErr w:type="gramStart"/>
      <w:r w:rsidRPr="00035F82">
        <w:rPr>
          <w:rFonts w:asciiTheme="minorHAnsi" w:hAnsiTheme="minorHAnsi" w:cstheme="minorHAnsi"/>
        </w:rPr>
        <w:t>0.El</w:t>
      </w:r>
      <w:proofErr w:type="gramEnd"/>
      <w:r w:rsidRPr="00035F82">
        <w:rPr>
          <w:rFonts w:asciiTheme="minorHAnsi" w:hAnsiTheme="minorHAnsi" w:cstheme="minorHAnsi"/>
        </w:rPr>
        <w:t xml:space="preserve"> alumno no es capaz de explicar </w:t>
      </w:r>
      <w:proofErr w:type="spellStart"/>
      <w:r w:rsidRPr="00035F82">
        <w:rPr>
          <w:rFonts w:asciiTheme="minorHAnsi" w:hAnsiTheme="minorHAnsi" w:cstheme="minorHAnsi"/>
        </w:rPr>
        <w:t>que</w:t>
      </w:r>
      <w:proofErr w:type="spellEnd"/>
      <w:r w:rsidRPr="00035F82">
        <w:rPr>
          <w:rFonts w:asciiTheme="minorHAnsi" w:hAnsiTheme="minorHAnsi" w:cstheme="minorHAnsi"/>
        </w:rPr>
        <w:t xml:space="preserve"> </w:t>
      </w:r>
      <w:r>
        <w:rPr>
          <w:rFonts w:asciiTheme="minorHAnsi" w:hAnsiTheme="minorHAnsi" w:cstheme="minorHAnsi"/>
        </w:rPr>
        <w:t>papel juega el cambio o la transformación.</w:t>
      </w:r>
    </w:p>
    <w:p w14:paraId="16ABD7C8" w14:textId="77777777" w:rsidR="00035F82" w:rsidRDefault="00035F82" w:rsidP="008F3B6F">
      <w:pPr>
        <w:jc w:val="both"/>
        <w:rPr>
          <w:rFonts w:asciiTheme="minorHAnsi" w:hAnsiTheme="minorHAnsi" w:cstheme="minorHAnsi"/>
        </w:rPr>
      </w:pPr>
    </w:p>
    <w:p w14:paraId="0B67E153" w14:textId="1DD9D0EA" w:rsidR="008F3B6F" w:rsidRPr="008F3B6F" w:rsidRDefault="008F3B6F" w:rsidP="008F3B6F">
      <w:pPr>
        <w:jc w:val="both"/>
        <w:rPr>
          <w:rFonts w:asciiTheme="minorHAnsi" w:hAnsiTheme="minorHAnsi" w:cstheme="minorHAnsi"/>
        </w:rPr>
      </w:pPr>
      <w:r w:rsidRPr="008F3B6F">
        <w:rPr>
          <w:rFonts w:asciiTheme="minorHAnsi" w:hAnsiTheme="minorHAnsi" w:cstheme="minorHAnsi"/>
        </w:rPr>
        <w:t>Texto 4</w:t>
      </w:r>
    </w:p>
    <w:p w14:paraId="2B3BEF51" w14:textId="77777777" w:rsidR="008F3B6F" w:rsidRDefault="008F3B6F" w:rsidP="008F3B6F">
      <w:pPr>
        <w:jc w:val="both"/>
        <w:rPr>
          <w:rFonts w:asciiTheme="minorHAnsi" w:hAnsiTheme="minorHAnsi" w:cstheme="minorHAnsi"/>
        </w:rPr>
      </w:pPr>
    </w:p>
    <w:p w14:paraId="3558B8D0" w14:textId="77777777" w:rsidR="008F3B6F" w:rsidRDefault="008F3B6F" w:rsidP="008F3B6F">
      <w:pPr>
        <w:jc w:val="both"/>
        <w:rPr>
          <w:rFonts w:asciiTheme="minorHAnsi" w:hAnsiTheme="minorHAnsi" w:cstheme="minorHAnsi"/>
        </w:rPr>
      </w:pPr>
      <w:r>
        <w:rPr>
          <w:rFonts w:asciiTheme="minorHAnsi" w:hAnsiTheme="minorHAnsi" w:cstheme="minorHAnsi"/>
          <w:noProof/>
          <w:lang w:val="es-CL" w:eastAsia="es-CL"/>
        </w:rPr>
        <mc:AlternateContent>
          <mc:Choice Requires="wps">
            <w:drawing>
              <wp:anchor distT="0" distB="0" distL="114300" distR="114300" simplePos="0" relativeHeight="251659264" behindDoc="0" locked="0" layoutInCell="1" allowOverlap="1" wp14:anchorId="616654F5" wp14:editId="2DD6348A">
                <wp:simplePos x="0" y="0"/>
                <wp:positionH relativeFrom="column">
                  <wp:posOffset>18415</wp:posOffset>
                </wp:positionH>
                <wp:positionV relativeFrom="paragraph">
                  <wp:posOffset>81281</wp:posOffset>
                </wp:positionV>
                <wp:extent cx="6067425" cy="12573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6067425" cy="1257300"/>
                        </a:xfrm>
                        <a:prstGeom prst="rect">
                          <a:avLst/>
                        </a:prstGeom>
                        <a:ln/>
                      </wps:spPr>
                      <wps:style>
                        <a:lnRef idx="2">
                          <a:schemeClr val="dk1"/>
                        </a:lnRef>
                        <a:fillRef idx="1">
                          <a:schemeClr val="lt1"/>
                        </a:fillRef>
                        <a:effectRef idx="0">
                          <a:schemeClr val="dk1"/>
                        </a:effectRef>
                        <a:fontRef idx="minor">
                          <a:schemeClr val="dk1"/>
                        </a:fontRef>
                      </wps:style>
                      <wps:txbx>
                        <w:txbxContent>
                          <w:p w14:paraId="10C8205B"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Humberto </w:t>
                            </w:r>
                            <w:proofErr w:type="spellStart"/>
                            <w:r w:rsidRPr="008F3B6F">
                              <w:rPr>
                                <w:rFonts w:asciiTheme="minorHAnsi" w:hAnsiTheme="minorHAnsi" w:cstheme="minorHAnsi"/>
                              </w:rPr>
                              <w:t>Giannini</w:t>
                            </w:r>
                            <w:proofErr w:type="spellEnd"/>
                            <w:r w:rsidRPr="008F3B6F">
                              <w:rPr>
                                <w:rFonts w:asciiTheme="minorHAnsi" w:hAnsiTheme="minorHAnsi" w:cstheme="minorHAnsi"/>
                              </w:rPr>
                              <w:t xml:space="preserve"> (1927 – 2014, Chile)</w:t>
                            </w:r>
                          </w:p>
                          <w:p w14:paraId="688E0D3C"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Filósofo chileno cuyo pensamiento se caracteriza por su reflexión acerca de lo cotidiano y la condición humana, en tanto nuestra identidad y visión de mundo se juega en rutinas, pausas, conversaciones y espontaneidades. Escribió además Breve historia de la filosofía, libro muy </w:t>
                            </w:r>
                            <w:r>
                              <w:rPr>
                                <w:rFonts w:asciiTheme="minorHAnsi" w:hAnsiTheme="minorHAnsi" w:cstheme="minorHAnsi"/>
                              </w:rPr>
                              <w:t xml:space="preserve"> </w:t>
                            </w:r>
                            <w:r w:rsidRPr="008F3B6F">
                              <w:rPr>
                                <w:rFonts w:asciiTheme="minorHAnsi" w:hAnsiTheme="minorHAnsi" w:cstheme="minorHAnsi"/>
                              </w:rPr>
                              <w:t xml:space="preserve">valorado por diversas comunidades y que ha contado con varias reediciones por su aporte a la </w:t>
                            </w:r>
                            <w:r>
                              <w:rPr>
                                <w:rFonts w:asciiTheme="minorHAnsi" w:hAnsiTheme="minorHAnsi" w:cstheme="minorHAnsi"/>
                              </w:rPr>
                              <w:t xml:space="preserve"> </w:t>
                            </w:r>
                            <w:r w:rsidRPr="008F3B6F">
                              <w:rPr>
                                <w:rFonts w:asciiTheme="minorHAnsi" w:hAnsiTheme="minorHAnsi" w:cstheme="minorHAnsi"/>
                              </w:rPr>
                              <w:t>formación de estudiantes secundarios y universitarios.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654F5" id="Cuadro de texto 5" o:spid="_x0000_s1029" type="#_x0000_t202" style="position:absolute;left:0;text-align:left;margin-left:1.45pt;margin-top:6.4pt;width:477.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" fillcolor="white [3201]" strokecolor="black [3200]" strokeweight="2pt">
                <v:textbox>
                  <w:txbxContent>
                    <w:p w14:paraId="10C8205B"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Humberto Giannini (1927 – 2014, Chile)</w:t>
                      </w:r>
                    </w:p>
                    <w:p w14:paraId="688E0D3C"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Filósofo chileno cuyo pensamiento se caracteriza por su reflexión acerca de lo cotidiano y la condición humana, en tanto nuestra identidad y visión de mundo se juega en rutinas, pausas, conversaciones y espontaneidades. Escribió además Breve historia de la filosofía, libro muy </w:t>
                      </w:r>
                      <w:r>
                        <w:rPr>
                          <w:rFonts w:asciiTheme="minorHAnsi" w:hAnsiTheme="minorHAnsi" w:cstheme="minorHAnsi"/>
                        </w:rPr>
                        <w:t xml:space="preserve"> </w:t>
                      </w:r>
                      <w:r w:rsidRPr="008F3B6F">
                        <w:rPr>
                          <w:rFonts w:asciiTheme="minorHAnsi" w:hAnsiTheme="minorHAnsi" w:cstheme="minorHAnsi"/>
                        </w:rPr>
                        <w:t xml:space="preserve">valorado por diversas comunidades y que ha contado con varias reediciones por su aporte a la </w:t>
                      </w:r>
                      <w:r>
                        <w:rPr>
                          <w:rFonts w:asciiTheme="minorHAnsi" w:hAnsiTheme="minorHAnsi" w:cstheme="minorHAnsi"/>
                        </w:rPr>
                        <w:t xml:space="preserve"> </w:t>
                      </w:r>
                      <w:r w:rsidRPr="008F3B6F">
                        <w:rPr>
                          <w:rFonts w:asciiTheme="minorHAnsi" w:hAnsiTheme="minorHAnsi" w:cstheme="minorHAnsi"/>
                        </w:rPr>
                        <w:t>formación de estudiantes secundarios y universitarios.</w:t>
                      </w:r>
                    </w:p>
                  </w:txbxContent>
                </v:textbox>
              </v:shape>
            </w:pict>
          </mc:Fallback>
        </mc:AlternateContent>
      </w:r>
    </w:p>
    <w:p w14:paraId="27B6DADB" w14:textId="77777777" w:rsidR="008F3B6F" w:rsidRDefault="008F3B6F" w:rsidP="008F3B6F">
      <w:pPr>
        <w:jc w:val="both"/>
        <w:rPr>
          <w:rFonts w:asciiTheme="minorHAnsi" w:hAnsiTheme="minorHAnsi" w:cstheme="minorHAnsi"/>
        </w:rPr>
      </w:pPr>
    </w:p>
    <w:p w14:paraId="2CF6CE7D" w14:textId="77777777" w:rsidR="008F3B6F" w:rsidRDefault="008F3B6F" w:rsidP="008F3B6F">
      <w:pPr>
        <w:jc w:val="both"/>
        <w:rPr>
          <w:rFonts w:asciiTheme="minorHAnsi" w:hAnsiTheme="minorHAnsi" w:cstheme="minorHAnsi"/>
        </w:rPr>
      </w:pPr>
    </w:p>
    <w:p w14:paraId="135C5D77" w14:textId="77777777" w:rsidR="008F3B6F" w:rsidRDefault="008F3B6F" w:rsidP="008F3B6F">
      <w:pPr>
        <w:jc w:val="both"/>
        <w:rPr>
          <w:rFonts w:asciiTheme="minorHAnsi" w:hAnsiTheme="minorHAnsi" w:cstheme="minorHAnsi"/>
        </w:rPr>
      </w:pPr>
    </w:p>
    <w:p w14:paraId="597A5FB7" w14:textId="77777777" w:rsidR="008F3B6F" w:rsidRDefault="008F3B6F" w:rsidP="008F3B6F">
      <w:pPr>
        <w:jc w:val="both"/>
        <w:rPr>
          <w:rFonts w:asciiTheme="minorHAnsi" w:hAnsiTheme="minorHAnsi" w:cstheme="minorHAnsi"/>
        </w:rPr>
      </w:pPr>
    </w:p>
    <w:p w14:paraId="46B6E63E" w14:textId="77777777" w:rsidR="008F3B6F" w:rsidRDefault="008F3B6F" w:rsidP="008F3B6F">
      <w:pPr>
        <w:jc w:val="both"/>
        <w:rPr>
          <w:rFonts w:asciiTheme="minorHAnsi" w:hAnsiTheme="minorHAnsi" w:cstheme="minorHAnsi"/>
        </w:rPr>
      </w:pPr>
    </w:p>
    <w:p w14:paraId="71ABAE8A" w14:textId="77777777" w:rsidR="008F3B6F" w:rsidRDefault="008F3B6F" w:rsidP="008F3B6F">
      <w:pPr>
        <w:jc w:val="both"/>
        <w:rPr>
          <w:rFonts w:asciiTheme="minorHAnsi" w:hAnsiTheme="minorHAnsi" w:cstheme="minorHAnsi"/>
        </w:rPr>
      </w:pPr>
    </w:p>
    <w:p w14:paraId="6253D20D"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 </w:t>
      </w:r>
    </w:p>
    <w:p w14:paraId="44AE288B"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“En resumen, para el sabio antiguo: a) El saber no es obra de una conquista personal, sino de una revelación. El saber proviene del oír tal revelación [...]. b) La revelación proviene y depende de un Dios personal. c) El saber se refiere a algo que interesa al hombre para que sepa “a qué atenerse en la vida” (saber de salvación).</w:t>
      </w:r>
    </w:p>
    <w:p w14:paraId="685644F2"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Ahora vamos a ver qué rasgos distintos del sabio antiguo se conservan en aquel nuevo modo de pensar</w:t>
      </w:r>
      <w:r>
        <w:rPr>
          <w:rFonts w:asciiTheme="minorHAnsi" w:hAnsiTheme="minorHAnsi" w:cstheme="minorHAnsi"/>
        </w:rPr>
        <w:t xml:space="preserve"> </w:t>
      </w:r>
      <w:r w:rsidRPr="008F3B6F">
        <w:rPr>
          <w:rFonts w:asciiTheme="minorHAnsi" w:hAnsiTheme="minorHAnsi" w:cstheme="minorHAnsi"/>
        </w:rPr>
        <w:t>que surge en las colonias griegas, allá por el siglo VI. En primer lugar, lo veremos en un hombre</w:t>
      </w:r>
      <w:r>
        <w:rPr>
          <w:rFonts w:asciiTheme="minorHAnsi" w:hAnsiTheme="minorHAnsi" w:cstheme="minorHAnsi"/>
        </w:rPr>
        <w:t xml:space="preserve"> </w:t>
      </w:r>
      <w:r w:rsidRPr="008F3B6F">
        <w:rPr>
          <w:rFonts w:asciiTheme="minorHAnsi" w:hAnsiTheme="minorHAnsi" w:cstheme="minorHAnsi"/>
        </w:rPr>
        <w:t>[...] que sin duda fue el que estuvo más cerca de ese ideal que hemos descrito. Nos referimos a Heráclito de Éfeso [...].</w:t>
      </w:r>
    </w:p>
    <w:p w14:paraId="509FD9B2"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Dice Heráclito: Lo Uno -el único sabio- quiere y no quiere ser llamado con el nombre de Zeus. </w:t>
      </w:r>
    </w:p>
    <w:p w14:paraId="1F6F5D14"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 xml:space="preserve">Analicemos este fragmento. Es evidente que esta sabiduría no es algo propio del hombre, puesto que hay una sola cosa sabia: lo Uno. Pero afirma además que esto Uno quiere y no quiere ser llamado Zeus. </w:t>
      </w:r>
    </w:p>
    <w:p w14:paraId="0E5292D3"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Para Salomón, la sabiduría es de Dios, el creador de todos los entes. Es este Ser el que por iniciativa absolutamente suya privilegia a algunos entes, concediéndoles algo de su sabiduría infinita. Aquí, en cambio, nos encontramos con la sabiduría de lo Uno, que quiere y no quiere ser llamado Zeus; que lo quiere, si con el nombre de Zeus entendemos no una cosa, por más potente y espiritual que sea, sino</w:t>
      </w:r>
      <w:r w:rsidR="003C467C">
        <w:rPr>
          <w:rFonts w:asciiTheme="minorHAnsi" w:hAnsiTheme="minorHAnsi" w:cstheme="minorHAnsi"/>
        </w:rPr>
        <w:t xml:space="preserve"> </w:t>
      </w:r>
      <w:r w:rsidRPr="008F3B6F">
        <w:rPr>
          <w:rFonts w:asciiTheme="minorHAnsi" w:hAnsiTheme="minorHAnsi" w:cstheme="minorHAnsi"/>
        </w:rPr>
        <w:t xml:space="preserve">el orden o la armonía que gobierna a la multiplicidad de todas las cosas, volviéndolas hacia lo Uno: universo; que no quiere, en cambio, si entendemos por Zeus un ente entre los entes, aunque sea un Dios poderosísimo [...]. </w:t>
      </w:r>
    </w:p>
    <w:p w14:paraId="10D751DE" w14:textId="77777777" w:rsidR="008F3B6F" w:rsidRPr="008F3B6F" w:rsidRDefault="008F3B6F" w:rsidP="008F3B6F">
      <w:pPr>
        <w:jc w:val="both"/>
        <w:rPr>
          <w:rFonts w:asciiTheme="minorHAnsi" w:hAnsiTheme="minorHAnsi" w:cstheme="minorHAnsi"/>
        </w:rPr>
      </w:pPr>
      <w:r w:rsidRPr="008F3B6F">
        <w:rPr>
          <w:rFonts w:asciiTheme="minorHAnsi" w:hAnsiTheme="minorHAnsi" w:cstheme="minorHAnsi"/>
        </w:rPr>
        <w:t>Finalmente, Heráclito nombrará a lo Uno de un modo que seguramente terminó de desconcertar a toda la tradición religiosa: lo que unifica, lo que armoniza e integra es el logos. ¿Qué</w:t>
      </w:r>
      <w:r w:rsidR="003C467C">
        <w:rPr>
          <w:rFonts w:asciiTheme="minorHAnsi" w:hAnsiTheme="minorHAnsi" w:cstheme="minorHAnsi"/>
        </w:rPr>
        <w:t xml:space="preserve"> </w:t>
      </w:r>
      <w:r w:rsidRPr="008F3B6F">
        <w:rPr>
          <w:rFonts w:asciiTheme="minorHAnsi" w:hAnsiTheme="minorHAnsi" w:cstheme="minorHAnsi"/>
        </w:rPr>
        <w:t>significa este término –logos– que incluso hoy no nos atrevemos a traducir al castellano y continuamo</w:t>
      </w:r>
      <w:r w:rsidR="003C467C">
        <w:rPr>
          <w:rFonts w:asciiTheme="minorHAnsi" w:hAnsiTheme="minorHAnsi" w:cstheme="minorHAnsi"/>
        </w:rPr>
        <w:t>s</w:t>
      </w:r>
      <w:r w:rsidRPr="008F3B6F">
        <w:rPr>
          <w:rFonts w:asciiTheme="minorHAnsi" w:hAnsiTheme="minorHAnsi" w:cstheme="minorHAnsi"/>
        </w:rPr>
        <w:t xml:space="preserve"> escribiéndolo en griego? Conformémonos con una lejanísima aproximación: logos en Heráclito es una espacie de pensamiento hablante que va diciendo su discurso –que va dando su sentido– no con palabras, sino con las cosas del universo. A veces se traduce por “Razón”. Y justamente porque el logos refiere unas cosas a otras, porque las liga en un movimiento bello, inteligente y eterno, es que esa unidad en cuanto es visible a los ojos mortales se llama “Cosmos”.</w:t>
      </w:r>
    </w:p>
    <w:p w14:paraId="2F6C6161" w14:textId="77777777" w:rsidR="008F3B6F" w:rsidRDefault="008F3B6F" w:rsidP="008F3B6F">
      <w:pPr>
        <w:jc w:val="both"/>
        <w:rPr>
          <w:rFonts w:asciiTheme="minorHAnsi" w:hAnsiTheme="minorHAnsi" w:cstheme="minorHAnsi"/>
        </w:rPr>
      </w:pPr>
      <w:r w:rsidRPr="008F3B6F">
        <w:rPr>
          <w:rFonts w:asciiTheme="minorHAnsi" w:hAnsiTheme="minorHAnsi" w:cstheme="minorHAnsi"/>
        </w:rPr>
        <w:t xml:space="preserve">La religiosidad griega –que hoy denominamos “mitología” – tendía a divinizar todo lo que nosotros cualificamos como “fenómenos naturales”: la furia de los vientos, el germinar de las plantas, el </w:t>
      </w:r>
      <w:r w:rsidRPr="008F3B6F">
        <w:rPr>
          <w:rFonts w:asciiTheme="minorHAnsi" w:hAnsiTheme="minorHAnsi" w:cstheme="minorHAnsi"/>
        </w:rPr>
        <w:lastRenderedPageBreak/>
        <w:t xml:space="preserve">aparecer de una cometa, la amistad, el amor, etc. La mente griega atribuía cualquiera de estos acontecimientos a la acción de un dios o de un espíritu preocupado por el engranaje del Cosmos y el destino de los mortales. Y la narración de estos hechos extraordinarios (pero no menos verdaderos a los ojos de su fe) es lo que llamaron “mito””. (Humberto </w:t>
      </w:r>
      <w:proofErr w:type="spellStart"/>
      <w:r w:rsidRPr="008F3B6F">
        <w:rPr>
          <w:rFonts w:asciiTheme="minorHAnsi" w:hAnsiTheme="minorHAnsi" w:cstheme="minorHAnsi"/>
        </w:rPr>
        <w:t>Giannini</w:t>
      </w:r>
      <w:proofErr w:type="spellEnd"/>
      <w:r w:rsidRPr="008F3B6F">
        <w:rPr>
          <w:rFonts w:asciiTheme="minorHAnsi" w:hAnsiTheme="minorHAnsi" w:cstheme="minorHAnsi"/>
        </w:rPr>
        <w:t xml:space="preserve">, Breve historia de la filosofía, </w:t>
      </w:r>
      <w:proofErr w:type="spellStart"/>
      <w:r w:rsidRPr="008F3B6F">
        <w:rPr>
          <w:rFonts w:asciiTheme="minorHAnsi" w:hAnsiTheme="minorHAnsi" w:cstheme="minorHAnsi"/>
        </w:rPr>
        <w:t>Catalonia</w:t>
      </w:r>
      <w:proofErr w:type="spellEnd"/>
      <w:r w:rsidRPr="008F3B6F">
        <w:rPr>
          <w:rFonts w:asciiTheme="minorHAnsi" w:hAnsiTheme="minorHAnsi" w:cstheme="minorHAnsi"/>
        </w:rPr>
        <w:t>, Santiago, 2006, pp. 14-15).</w:t>
      </w:r>
    </w:p>
    <w:p w14:paraId="6BE094C3" w14:textId="77777777" w:rsidR="008F3B6F" w:rsidRPr="008F3B6F" w:rsidRDefault="008F3B6F" w:rsidP="00983853">
      <w:pPr>
        <w:jc w:val="both"/>
        <w:rPr>
          <w:rFonts w:asciiTheme="minorHAnsi" w:hAnsiTheme="minorHAnsi" w:cstheme="minorHAnsi"/>
        </w:rPr>
      </w:pPr>
    </w:p>
    <w:p w14:paraId="21B7E478" w14:textId="77777777" w:rsidR="00E8216B" w:rsidRDefault="00CB6900" w:rsidP="00B26587">
      <w:pPr>
        <w:rPr>
          <w:rFonts w:asciiTheme="minorHAnsi" w:hAnsiTheme="minorHAnsi" w:cstheme="minorHAnsi"/>
        </w:rPr>
      </w:pPr>
      <w:r>
        <w:rPr>
          <w:rFonts w:asciiTheme="minorHAnsi" w:hAnsiTheme="minorHAnsi" w:cstheme="minorHAnsi"/>
        </w:rPr>
        <w:t>1.- ¿Cuál sería la diferencia entre el sabio y el filósofo?</w:t>
      </w:r>
    </w:p>
    <w:tbl>
      <w:tblPr>
        <w:tblStyle w:val="Tablaconcuadrcula"/>
        <w:tblW w:w="0" w:type="auto"/>
        <w:tblLook w:val="04A0" w:firstRow="1" w:lastRow="0" w:firstColumn="1" w:lastColumn="0" w:noHBand="0" w:noVBand="1"/>
      </w:tblPr>
      <w:tblGrid>
        <w:gridCol w:w="10204"/>
      </w:tblGrid>
      <w:tr w:rsidR="00CB6900" w14:paraId="5D1B8D3E" w14:textId="77777777" w:rsidTr="00CB6900">
        <w:tc>
          <w:tcPr>
            <w:tcW w:w="10204" w:type="dxa"/>
          </w:tcPr>
          <w:p w14:paraId="26C48B2A" w14:textId="77777777" w:rsidR="00CB6900" w:rsidRDefault="00CB6900" w:rsidP="00B26587">
            <w:pPr>
              <w:rPr>
                <w:rFonts w:asciiTheme="minorHAnsi" w:hAnsiTheme="minorHAnsi" w:cstheme="minorHAnsi"/>
              </w:rPr>
            </w:pPr>
            <w:bookmarkStart w:id="5" w:name="_Hlk32269795"/>
          </w:p>
        </w:tc>
      </w:tr>
      <w:tr w:rsidR="00CB6900" w14:paraId="6271B0D9" w14:textId="77777777" w:rsidTr="00CB6900">
        <w:tc>
          <w:tcPr>
            <w:tcW w:w="10204" w:type="dxa"/>
          </w:tcPr>
          <w:p w14:paraId="05066C34" w14:textId="77777777" w:rsidR="00CB6900" w:rsidRDefault="00CB6900" w:rsidP="00B26587">
            <w:pPr>
              <w:rPr>
                <w:rFonts w:asciiTheme="minorHAnsi" w:hAnsiTheme="minorHAnsi" w:cstheme="minorHAnsi"/>
              </w:rPr>
            </w:pPr>
          </w:p>
        </w:tc>
      </w:tr>
      <w:tr w:rsidR="00CB6900" w14:paraId="44EABE90" w14:textId="77777777" w:rsidTr="00CB6900">
        <w:tc>
          <w:tcPr>
            <w:tcW w:w="10204" w:type="dxa"/>
          </w:tcPr>
          <w:p w14:paraId="3E9A6A3F" w14:textId="77777777" w:rsidR="00CB6900" w:rsidRDefault="00CB6900" w:rsidP="00B26587">
            <w:pPr>
              <w:rPr>
                <w:rFonts w:asciiTheme="minorHAnsi" w:hAnsiTheme="minorHAnsi" w:cstheme="minorHAnsi"/>
              </w:rPr>
            </w:pPr>
          </w:p>
        </w:tc>
      </w:tr>
      <w:tr w:rsidR="00CB6900" w14:paraId="421E6F94" w14:textId="77777777" w:rsidTr="00CB6900">
        <w:tc>
          <w:tcPr>
            <w:tcW w:w="10204" w:type="dxa"/>
          </w:tcPr>
          <w:p w14:paraId="7C9D85AE" w14:textId="77777777" w:rsidR="00CB6900" w:rsidRDefault="00CB6900" w:rsidP="00B26587">
            <w:pPr>
              <w:rPr>
                <w:rFonts w:asciiTheme="minorHAnsi" w:hAnsiTheme="minorHAnsi" w:cstheme="minorHAnsi"/>
              </w:rPr>
            </w:pPr>
          </w:p>
        </w:tc>
      </w:tr>
    </w:tbl>
    <w:bookmarkEnd w:id="5"/>
    <w:p w14:paraId="34CDCE17" w14:textId="7694A747" w:rsidR="00035F82" w:rsidRPr="00035F82" w:rsidRDefault="00035F82" w:rsidP="00035F82">
      <w:pPr>
        <w:rPr>
          <w:rFonts w:asciiTheme="minorHAnsi" w:hAnsiTheme="minorHAnsi" w:cstheme="minorHAnsi"/>
        </w:rPr>
      </w:pPr>
      <w:r w:rsidRPr="00035F82">
        <w:rPr>
          <w:rFonts w:asciiTheme="minorHAnsi" w:hAnsiTheme="minorHAnsi" w:cstheme="minorHAnsi"/>
        </w:rPr>
        <w:t xml:space="preserve">Rúbrica </w:t>
      </w:r>
      <w:r>
        <w:rPr>
          <w:rFonts w:asciiTheme="minorHAnsi" w:hAnsiTheme="minorHAnsi" w:cstheme="minorHAnsi"/>
        </w:rPr>
        <w:t>1</w:t>
      </w:r>
      <w:r w:rsidRPr="00035F82">
        <w:rPr>
          <w:rFonts w:asciiTheme="minorHAnsi" w:hAnsiTheme="minorHAnsi" w:cstheme="minorHAnsi"/>
        </w:rPr>
        <w:t>.</w:t>
      </w:r>
    </w:p>
    <w:p w14:paraId="56682856" w14:textId="56FDEEB0" w:rsidR="00035F82" w:rsidRPr="00035F82" w:rsidRDefault="00035F82" w:rsidP="00035F82">
      <w:pPr>
        <w:rPr>
          <w:rFonts w:asciiTheme="minorHAnsi" w:hAnsiTheme="minorHAnsi" w:cstheme="minorHAnsi"/>
        </w:rPr>
      </w:pPr>
      <w:proofErr w:type="gramStart"/>
      <w:r w:rsidRPr="00035F82">
        <w:rPr>
          <w:rFonts w:asciiTheme="minorHAnsi" w:hAnsiTheme="minorHAnsi" w:cstheme="minorHAnsi"/>
        </w:rPr>
        <w:t>1.El</w:t>
      </w:r>
      <w:proofErr w:type="gramEnd"/>
      <w:r w:rsidRPr="00035F82">
        <w:rPr>
          <w:rFonts w:asciiTheme="minorHAnsi" w:hAnsiTheme="minorHAnsi" w:cstheme="minorHAnsi"/>
        </w:rPr>
        <w:t xml:space="preserve"> alumno es capaz de </w:t>
      </w:r>
      <w:r>
        <w:rPr>
          <w:rFonts w:asciiTheme="minorHAnsi" w:hAnsiTheme="minorHAnsi" w:cstheme="minorHAnsi"/>
        </w:rPr>
        <w:t>diferenciar entre un sabio y un fil</w:t>
      </w:r>
      <w:r w:rsidR="00664363">
        <w:rPr>
          <w:rFonts w:asciiTheme="minorHAnsi" w:hAnsiTheme="minorHAnsi" w:cstheme="minorHAnsi"/>
        </w:rPr>
        <w:t>ósofo</w:t>
      </w:r>
      <w:r w:rsidRPr="00035F82">
        <w:rPr>
          <w:rFonts w:asciiTheme="minorHAnsi" w:hAnsiTheme="minorHAnsi" w:cstheme="minorHAnsi"/>
        </w:rPr>
        <w:t>.</w:t>
      </w:r>
    </w:p>
    <w:p w14:paraId="68410CC9" w14:textId="613481F3" w:rsidR="00035F82" w:rsidRDefault="00035F82" w:rsidP="00035F82">
      <w:pPr>
        <w:rPr>
          <w:rFonts w:asciiTheme="minorHAnsi" w:hAnsiTheme="minorHAnsi" w:cstheme="minorHAnsi"/>
        </w:rPr>
      </w:pPr>
      <w:proofErr w:type="gramStart"/>
      <w:r w:rsidRPr="00035F82">
        <w:rPr>
          <w:rFonts w:asciiTheme="minorHAnsi" w:hAnsiTheme="minorHAnsi" w:cstheme="minorHAnsi"/>
        </w:rPr>
        <w:t>0.El</w:t>
      </w:r>
      <w:proofErr w:type="gramEnd"/>
      <w:r w:rsidRPr="00035F82">
        <w:rPr>
          <w:rFonts w:asciiTheme="minorHAnsi" w:hAnsiTheme="minorHAnsi" w:cstheme="minorHAnsi"/>
        </w:rPr>
        <w:t xml:space="preserve"> alumno no es capaz de </w:t>
      </w:r>
      <w:r w:rsidR="00664363">
        <w:rPr>
          <w:rFonts w:asciiTheme="minorHAnsi" w:hAnsiTheme="minorHAnsi" w:cstheme="minorHAnsi"/>
        </w:rPr>
        <w:t>diferenciar entre un sabio y un filósofo</w:t>
      </w:r>
      <w:r w:rsidRPr="00035F82">
        <w:rPr>
          <w:rFonts w:asciiTheme="minorHAnsi" w:hAnsiTheme="minorHAnsi" w:cstheme="minorHAnsi"/>
        </w:rPr>
        <w:t>.</w:t>
      </w:r>
    </w:p>
    <w:p w14:paraId="247BFFEC" w14:textId="77777777" w:rsidR="00664363" w:rsidRDefault="00664363" w:rsidP="00B26587">
      <w:pPr>
        <w:rPr>
          <w:rFonts w:asciiTheme="minorHAnsi" w:hAnsiTheme="minorHAnsi" w:cstheme="minorHAnsi"/>
        </w:rPr>
      </w:pPr>
    </w:p>
    <w:p w14:paraId="24AB54E9" w14:textId="366A3B91" w:rsidR="00CB6900" w:rsidRDefault="00CB6900" w:rsidP="00B26587">
      <w:pPr>
        <w:rPr>
          <w:rFonts w:asciiTheme="minorHAnsi" w:hAnsiTheme="minorHAnsi" w:cstheme="minorHAnsi"/>
        </w:rPr>
      </w:pPr>
      <w:r>
        <w:rPr>
          <w:rFonts w:asciiTheme="minorHAnsi" w:hAnsiTheme="minorHAnsi" w:cstheme="minorHAnsi"/>
        </w:rPr>
        <w:t>2.- ¿Qué fenómeno asombró a Heráclito en la antigua Grecia?</w:t>
      </w:r>
    </w:p>
    <w:tbl>
      <w:tblPr>
        <w:tblStyle w:val="Tablaconcuadrcula"/>
        <w:tblW w:w="0" w:type="auto"/>
        <w:tblLook w:val="04A0" w:firstRow="1" w:lastRow="0" w:firstColumn="1" w:lastColumn="0" w:noHBand="0" w:noVBand="1"/>
      </w:tblPr>
      <w:tblGrid>
        <w:gridCol w:w="10204"/>
      </w:tblGrid>
      <w:tr w:rsidR="00CB6900" w14:paraId="0600AFE3" w14:textId="77777777" w:rsidTr="0091225D">
        <w:tc>
          <w:tcPr>
            <w:tcW w:w="10204" w:type="dxa"/>
          </w:tcPr>
          <w:p w14:paraId="5BE547CF" w14:textId="77777777" w:rsidR="00CB6900" w:rsidRDefault="00CB6900" w:rsidP="0091225D">
            <w:pPr>
              <w:rPr>
                <w:rFonts w:asciiTheme="minorHAnsi" w:hAnsiTheme="minorHAnsi" w:cstheme="minorHAnsi"/>
              </w:rPr>
            </w:pPr>
          </w:p>
        </w:tc>
      </w:tr>
      <w:tr w:rsidR="00CB6900" w14:paraId="32CDB433" w14:textId="77777777" w:rsidTr="0091225D">
        <w:tc>
          <w:tcPr>
            <w:tcW w:w="10204" w:type="dxa"/>
          </w:tcPr>
          <w:p w14:paraId="63684937" w14:textId="77777777" w:rsidR="00CB6900" w:rsidRDefault="00CB6900" w:rsidP="0091225D">
            <w:pPr>
              <w:rPr>
                <w:rFonts w:asciiTheme="minorHAnsi" w:hAnsiTheme="minorHAnsi" w:cstheme="minorHAnsi"/>
              </w:rPr>
            </w:pPr>
          </w:p>
        </w:tc>
      </w:tr>
      <w:tr w:rsidR="00CB6900" w14:paraId="068AC5A6" w14:textId="77777777" w:rsidTr="0091225D">
        <w:tc>
          <w:tcPr>
            <w:tcW w:w="10204" w:type="dxa"/>
          </w:tcPr>
          <w:p w14:paraId="1886CD9D" w14:textId="77777777" w:rsidR="00CB6900" w:rsidRDefault="00CB6900" w:rsidP="0091225D">
            <w:pPr>
              <w:rPr>
                <w:rFonts w:asciiTheme="minorHAnsi" w:hAnsiTheme="minorHAnsi" w:cstheme="minorHAnsi"/>
              </w:rPr>
            </w:pPr>
          </w:p>
        </w:tc>
      </w:tr>
      <w:tr w:rsidR="00CB6900" w14:paraId="1B904F46" w14:textId="77777777" w:rsidTr="0091225D">
        <w:tc>
          <w:tcPr>
            <w:tcW w:w="10204" w:type="dxa"/>
          </w:tcPr>
          <w:p w14:paraId="14CD1AF8" w14:textId="77777777" w:rsidR="00CB6900" w:rsidRDefault="00CB6900" w:rsidP="0091225D">
            <w:pPr>
              <w:rPr>
                <w:rFonts w:asciiTheme="minorHAnsi" w:hAnsiTheme="minorHAnsi" w:cstheme="minorHAnsi"/>
              </w:rPr>
            </w:pPr>
          </w:p>
        </w:tc>
      </w:tr>
    </w:tbl>
    <w:p w14:paraId="2043C733" w14:textId="24955F36" w:rsidR="00664363" w:rsidRPr="00664363" w:rsidRDefault="00664363" w:rsidP="00664363">
      <w:pPr>
        <w:rPr>
          <w:rFonts w:asciiTheme="minorHAnsi" w:hAnsiTheme="minorHAnsi" w:cstheme="minorHAnsi"/>
        </w:rPr>
      </w:pPr>
      <w:r w:rsidRPr="00664363">
        <w:rPr>
          <w:rFonts w:asciiTheme="minorHAnsi" w:hAnsiTheme="minorHAnsi" w:cstheme="minorHAnsi"/>
        </w:rPr>
        <w:t xml:space="preserve">Rúbrica </w:t>
      </w:r>
      <w:r>
        <w:rPr>
          <w:rFonts w:asciiTheme="minorHAnsi" w:hAnsiTheme="minorHAnsi" w:cstheme="minorHAnsi"/>
        </w:rPr>
        <w:t>2</w:t>
      </w:r>
      <w:r w:rsidRPr="00664363">
        <w:rPr>
          <w:rFonts w:asciiTheme="minorHAnsi" w:hAnsiTheme="minorHAnsi" w:cstheme="minorHAnsi"/>
        </w:rPr>
        <w:t>.</w:t>
      </w:r>
    </w:p>
    <w:p w14:paraId="633DAD91" w14:textId="7C4ABDC8" w:rsidR="00664363" w:rsidRPr="00664363" w:rsidRDefault="00664363" w:rsidP="00664363">
      <w:pPr>
        <w:rPr>
          <w:rFonts w:asciiTheme="minorHAnsi" w:hAnsiTheme="minorHAnsi" w:cstheme="minorHAnsi"/>
        </w:rPr>
      </w:pPr>
      <w:proofErr w:type="gramStart"/>
      <w:r w:rsidRPr="00664363">
        <w:rPr>
          <w:rFonts w:asciiTheme="minorHAnsi" w:hAnsiTheme="minorHAnsi" w:cstheme="minorHAnsi"/>
        </w:rPr>
        <w:t>1.El</w:t>
      </w:r>
      <w:proofErr w:type="gramEnd"/>
      <w:r w:rsidRPr="00664363">
        <w:rPr>
          <w:rFonts w:asciiTheme="minorHAnsi" w:hAnsiTheme="minorHAnsi" w:cstheme="minorHAnsi"/>
        </w:rPr>
        <w:t xml:space="preserve"> alumno es capaz de explicar que </w:t>
      </w:r>
      <w:r>
        <w:rPr>
          <w:rFonts w:asciiTheme="minorHAnsi" w:hAnsiTheme="minorHAnsi" w:cstheme="minorHAnsi"/>
        </w:rPr>
        <w:t>fenómeno asombro a Heráclito.</w:t>
      </w:r>
    </w:p>
    <w:p w14:paraId="1013E8C4" w14:textId="2BE1D1C9" w:rsidR="00664363" w:rsidRDefault="00664363" w:rsidP="00664363">
      <w:pPr>
        <w:rPr>
          <w:rFonts w:asciiTheme="minorHAnsi" w:hAnsiTheme="minorHAnsi" w:cstheme="minorHAnsi"/>
        </w:rPr>
      </w:pPr>
      <w:proofErr w:type="gramStart"/>
      <w:r w:rsidRPr="00664363">
        <w:rPr>
          <w:rFonts w:asciiTheme="minorHAnsi" w:hAnsiTheme="minorHAnsi" w:cstheme="minorHAnsi"/>
        </w:rPr>
        <w:t>0.El</w:t>
      </w:r>
      <w:proofErr w:type="gramEnd"/>
      <w:r w:rsidRPr="00664363">
        <w:rPr>
          <w:rFonts w:asciiTheme="minorHAnsi" w:hAnsiTheme="minorHAnsi" w:cstheme="minorHAnsi"/>
        </w:rPr>
        <w:t xml:space="preserve"> alumno no es capaz de explicar que </w:t>
      </w:r>
      <w:r>
        <w:rPr>
          <w:rFonts w:asciiTheme="minorHAnsi" w:hAnsiTheme="minorHAnsi" w:cstheme="minorHAnsi"/>
        </w:rPr>
        <w:t>fenómeno asombro a Heráclito</w:t>
      </w:r>
    </w:p>
    <w:p w14:paraId="71DE4100" w14:textId="77777777" w:rsidR="00664363" w:rsidRDefault="00664363" w:rsidP="00B26587">
      <w:pPr>
        <w:rPr>
          <w:rFonts w:asciiTheme="minorHAnsi" w:hAnsiTheme="minorHAnsi" w:cstheme="minorHAnsi"/>
        </w:rPr>
      </w:pPr>
    </w:p>
    <w:p w14:paraId="0A3DE63B" w14:textId="1139CF9C" w:rsidR="00CB6900" w:rsidRPr="00CB6900" w:rsidRDefault="00CB6900" w:rsidP="00B26587">
      <w:pPr>
        <w:rPr>
          <w:rFonts w:asciiTheme="minorHAnsi" w:hAnsiTheme="minorHAnsi" w:cstheme="minorHAnsi"/>
        </w:rPr>
      </w:pPr>
      <w:r>
        <w:rPr>
          <w:rFonts w:asciiTheme="minorHAnsi" w:hAnsiTheme="minorHAnsi" w:cstheme="minorHAnsi"/>
        </w:rPr>
        <w:t>3.- ¿Por</w:t>
      </w:r>
      <w:r w:rsidR="00161854">
        <w:rPr>
          <w:rFonts w:asciiTheme="minorHAnsi" w:hAnsiTheme="minorHAnsi" w:cstheme="minorHAnsi"/>
        </w:rPr>
        <w:t xml:space="preserve"> </w:t>
      </w:r>
      <w:r>
        <w:rPr>
          <w:rFonts w:asciiTheme="minorHAnsi" w:hAnsiTheme="minorHAnsi" w:cstheme="minorHAnsi"/>
        </w:rPr>
        <w:t xml:space="preserve">qué </w:t>
      </w:r>
      <w:r w:rsidR="00161854">
        <w:rPr>
          <w:rFonts w:asciiTheme="minorHAnsi" w:hAnsiTheme="minorHAnsi" w:cstheme="minorHAnsi"/>
        </w:rPr>
        <w:t xml:space="preserve">la respuesta de Heráclito sería filosófica y no mitológica?  </w:t>
      </w:r>
    </w:p>
    <w:tbl>
      <w:tblPr>
        <w:tblStyle w:val="Tablaconcuadrcula"/>
        <w:tblW w:w="0" w:type="auto"/>
        <w:tblLook w:val="04A0" w:firstRow="1" w:lastRow="0" w:firstColumn="1" w:lastColumn="0" w:noHBand="0" w:noVBand="1"/>
      </w:tblPr>
      <w:tblGrid>
        <w:gridCol w:w="10204"/>
      </w:tblGrid>
      <w:tr w:rsidR="00161854" w14:paraId="7E4D98A3" w14:textId="77777777" w:rsidTr="0091225D">
        <w:tc>
          <w:tcPr>
            <w:tcW w:w="10204" w:type="dxa"/>
          </w:tcPr>
          <w:p w14:paraId="03B628F3" w14:textId="77777777" w:rsidR="00161854" w:rsidRDefault="00161854" w:rsidP="0091225D">
            <w:pPr>
              <w:rPr>
                <w:rFonts w:asciiTheme="minorHAnsi" w:hAnsiTheme="minorHAnsi" w:cstheme="minorHAnsi"/>
              </w:rPr>
            </w:pPr>
          </w:p>
        </w:tc>
      </w:tr>
      <w:tr w:rsidR="00161854" w14:paraId="6207CB9E" w14:textId="77777777" w:rsidTr="0091225D">
        <w:tc>
          <w:tcPr>
            <w:tcW w:w="10204" w:type="dxa"/>
          </w:tcPr>
          <w:p w14:paraId="01E5A56C" w14:textId="77777777" w:rsidR="00161854" w:rsidRDefault="00161854" w:rsidP="0091225D">
            <w:pPr>
              <w:rPr>
                <w:rFonts w:asciiTheme="minorHAnsi" w:hAnsiTheme="minorHAnsi" w:cstheme="minorHAnsi"/>
              </w:rPr>
            </w:pPr>
          </w:p>
        </w:tc>
      </w:tr>
      <w:tr w:rsidR="00161854" w14:paraId="125C8F96" w14:textId="77777777" w:rsidTr="0091225D">
        <w:tc>
          <w:tcPr>
            <w:tcW w:w="10204" w:type="dxa"/>
          </w:tcPr>
          <w:p w14:paraId="601B4CC2" w14:textId="77777777" w:rsidR="00161854" w:rsidRDefault="00161854" w:rsidP="0091225D">
            <w:pPr>
              <w:rPr>
                <w:rFonts w:asciiTheme="minorHAnsi" w:hAnsiTheme="minorHAnsi" w:cstheme="minorHAnsi"/>
              </w:rPr>
            </w:pPr>
          </w:p>
        </w:tc>
      </w:tr>
      <w:tr w:rsidR="00161854" w14:paraId="233C80DE" w14:textId="77777777" w:rsidTr="0091225D">
        <w:tc>
          <w:tcPr>
            <w:tcW w:w="10204" w:type="dxa"/>
          </w:tcPr>
          <w:p w14:paraId="03FD308F" w14:textId="77777777" w:rsidR="00161854" w:rsidRDefault="00161854" w:rsidP="0091225D">
            <w:pPr>
              <w:rPr>
                <w:rFonts w:asciiTheme="minorHAnsi" w:hAnsiTheme="minorHAnsi" w:cstheme="minorHAnsi"/>
              </w:rPr>
            </w:pPr>
          </w:p>
        </w:tc>
      </w:tr>
    </w:tbl>
    <w:p w14:paraId="1B92A0DA" w14:textId="617B0422" w:rsidR="00664363" w:rsidRPr="00664363" w:rsidRDefault="00664363" w:rsidP="00664363">
      <w:pPr>
        <w:rPr>
          <w:rFonts w:asciiTheme="minorHAnsi" w:hAnsiTheme="minorHAnsi" w:cstheme="minorHAnsi"/>
        </w:rPr>
      </w:pPr>
      <w:bookmarkStart w:id="6" w:name="_Hlk34384805"/>
      <w:r w:rsidRPr="00664363">
        <w:rPr>
          <w:rFonts w:asciiTheme="minorHAnsi" w:hAnsiTheme="minorHAnsi" w:cstheme="minorHAnsi"/>
        </w:rPr>
        <w:t xml:space="preserve">Rúbrica </w:t>
      </w:r>
      <w:r>
        <w:rPr>
          <w:rFonts w:asciiTheme="minorHAnsi" w:hAnsiTheme="minorHAnsi" w:cstheme="minorHAnsi"/>
        </w:rPr>
        <w:t>3</w:t>
      </w:r>
      <w:r w:rsidRPr="00664363">
        <w:rPr>
          <w:rFonts w:asciiTheme="minorHAnsi" w:hAnsiTheme="minorHAnsi" w:cstheme="minorHAnsi"/>
        </w:rPr>
        <w:t>.</w:t>
      </w:r>
    </w:p>
    <w:p w14:paraId="63318A22" w14:textId="042CD84E" w:rsidR="00664363" w:rsidRPr="00664363" w:rsidRDefault="00664363" w:rsidP="00664363">
      <w:pPr>
        <w:rPr>
          <w:rFonts w:asciiTheme="minorHAnsi" w:hAnsiTheme="minorHAnsi" w:cstheme="minorHAnsi"/>
        </w:rPr>
      </w:pPr>
      <w:proofErr w:type="gramStart"/>
      <w:r w:rsidRPr="00664363">
        <w:rPr>
          <w:rFonts w:asciiTheme="minorHAnsi" w:hAnsiTheme="minorHAnsi" w:cstheme="minorHAnsi"/>
        </w:rPr>
        <w:t>1.El</w:t>
      </w:r>
      <w:proofErr w:type="gramEnd"/>
      <w:r w:rsidRPr="00664363">
        <w:rPr>
          <w:rFonts w:asciiTheme="minorHAnsi" w:hAnsiTheme="minorHAnsi" w:cstheme="minorHAnsi"/>
        </w:rPr>
        <w:t xml:space="preserve"> alumno es capaz de explicar </w:t>
      </w:r>
      <w:proofErr w:type="spellStart"/>
      <w:r w:rsidR="0080137B">
        <w:rPr>
          <w:rFonts w:asciiTheme="minorHAnsi" w:hAnsiTheme="minorHAnsi" w:cstheme="minorHAnsi"/>
        </w:rPr>
        <w:t>por que</w:t>
      </w:r>
      <w:proofErr w:type="spellEnd"/>
      <w:r w:rsidR="0080137B">
        <w:rPr>
          <w:rFonts w:asciiTheme="minorHAnsi" w:hAnsiTheme="minorHAnsi" w:cstheme="minorHAnsi"/>
        </w:rPr>
        <w:t xml:space="preserve"> la respuesta de Heráclito es filosófica y no mitológica?</w:t>
      </w:r>
    </w:p>
    <w:p w14:paraId="58AD8CAD" w14:textId="07BCF87D" w:rsidR="00664363" w:rsidRDefault="00664363" w:rsidP="00664363">
      <w:pPr>
        <w:rPr>
          <w:rFonts w:asciiTheme="minorHAnsi" w:hAnsiTheme="minorHAnsi" w:cstheme="minorHAnsi"/>
        </w:rPr>
      </w:pPr>
      <w:proofErr w:type="gramStart"/>
      <w:r w:rsidRPr="00664363">
        <w:rPr>
          <w:rFonts w:asciiTheme="minorHAnsi" w:hAnsiTheme="minorHAnsi" w:cstheme="minorHAnsi"/>
        </w:rPr>
        <w:t>0.El</w:t>
      </w:r>
      <w:proofErr w:type="gramEnd"/>
      <w:r w:rsidRPr="00664363">
        <w:rPr>
          <w:rFonts w:asciiTheme="minorHAnsi" w:hAnsiTheme="minorHAnsi" w:cstheme="minorHAnsi"/>
        </w:rPr>
        <w:t xml:space="preserve"> alumno no es capaz de explicar </w:t>
      </w:r>
      <w:proofErr w:type="spellStart"/>
      <w:r w:rsidR="0080137B">
        <w:rPr>
          <w:rFonts w:asciiTheme="minorHAnsi" w:hAnsiTheme="minorHAnsi" w:cstheme="minorHAnsi"/>
        </w:rPr>
        <w:t>por que</w:t>
      </w:r>
      <w:proofErr w:type="spellEnd"/>
      <w:r w:rsidR="0080137B">
        <w:rPr>
          <w:rFonts w:asciiTheme="minorHAnsi" w:hAnsiTheme="minorHAnsi" w:cstheme="minorHAnsi"/>
        </w:rPr>
        <w:t xml:space="preserve"> la respuesta de Heráclito es filosófica y no mitológica?</w:t>
      </w:r>
    </w:p>
    <w:bookmarkEnd w:id="6"/>
    <w:p w14:paraId="3EBAC042" w14:textId="77777777" w:rsidR="0080137B" w:rsidRDefault="0080137B" w:rsidP="00B26587">
      <w:pPr>
        <w:rPr>
          <w:rFonts w:asciiTheme="minorHAnsi" w:hAnsiTheme="minorHAnsi" w:cstheme="minorHAnsi"/>
        </w:rPr>
      </w:pPr>
    </w:p>
    <w:p w14:paraId="632890D9" w14:textId="77958921" w:rsidR="00983853" w:rsidRDefault="00161854" w:rsidP="00B26587">
      <w:pPr>
        <w:rPr>
          <w:rFonts w:asciiTheme="minorHAnsi" w:hAnsiTheme="minorHAnsi" w:cstheme="minorHAnsi"/>
        </w:rPr>
      </w:pPr>
      <w:r>
        <w:rPr>
          <w:rFonts w:asciiTheme="minorHAnsi" w:hAnsiTheme="minorHAnsi" w:cstheme="minorHAnsi"/>
        </w:rPr>
        <w:t>4.- ¿Por qué es tan importante el “</w:t>
      </w:r>
      <w:proofErr w:type="spellStart"/>
      <w:r>
        <w:rPr>
          <w:rFonts w:asciiTheme="minorHAnsi" w:hAnsiTheme="minorHAnsi" w:cstheme="minorHAnsi"/>
        </w:rPr>
        <w:t>lógos</w:t>
      </w:r>
      <w:proofErr w:type="spellEnd"/>
      <w:r>
        <w:rPr>
          <w:rFonts w:asciiTheme="minorHAnsi" w:hAnsiTheme="minorHAnsi" w:cstheme="minorHAnsi"/>
        </w:rPr>
        <w:t>” en el inicio histórico de la filosofía?</w:t>
      </w:r>
    </w:p>
    <w:tbl>
      <w:tblPr>
        <w:tblStyle w:val="Tablaconcuadrcula"/>
        <w:tblW w:w="0" w:type="auto"/>
        <w:tblLook w:val="04A0" w:firstRow="1" w:lastRow="0" w:firstColumn="1" w:lastColumn="0" w:noHBand="0" w:noVBand="1"/>
      </w:tblPr>
      <w:tblGrid>
        <w:gridCol w:w="10204"/>
      </w:tblGrid>
      <w:tr w:rsidR="00161854" w14:paraId="77EEFDEA" w14:textId="77777777" w:rsidTr="0091225D">
        <w:tc>
          <w:tcPr>
            <w:tcW w:w="10204" w:type="dxa"/>
          </w:tcPr>
          <w:p w14:paraId="2649CA9F" w14:textId="77777777" w:rsidR="00161854" w:rsidRDefault="00161854" w:rsidP="0091225D">
            <w:pPr>
              <w:rPr>
                <w:rFonts w:asciiTheme="minorHAnsi" w:hAnsiTheme="minorHAnsi" w:cstheme="minorHAnsi"/>
              </w:rPr>
            </w:pPr>
          </w:p>
        </w:tc>
      </w:tr>
      <w:tr w:rsidR="00161854" w14:paraId="7C08E0BD" w14:textId="77777777" w:rsidTr="0091225D">
        <w:tc>
          <w:tcPr>
            <w:tcW w:w="10204" w:type="dxa"/>
          </w:tcPr>
          <w:p w14:paraId="268FF724" w14:textId="77777777" w:rsidR="00161854" w:rsidRDefault="00161854" w:rsidP="0091225D">
            <w:pPr>
              <w:rPr>
                <w:rFonts w:asciiTheme="minorHAnsi" w:hAnsiTheme="minorHAnsi" w:cstheme="minorHAnsi"/>
              </w:rPr>
            </w:pPr>
          </w:p>
        </w:tc>
      </w:tr>
      <w:tr w:rsidR="00161854" w14:paraId="2A4D4A46" w14:textId="77777777" w:rsidTr="0091225D">
        <w:tc>
          <w:tcPr>
            <w:tcW w:w="10204" w:type="dxa"/>
          </w:tcPr>
          <w:p w14:paraId="7BA2A97E" w14:textId="77777777" w:rsidR="00161854" w:rsidRDefault="00161854" w:rsidP="0091225D">
            <w:pPr>
              <w:rPr>
                <w:rFonts w:asciiTheme="minorHAnsi" w:hAnsiTheme="minorHAnsi" w:cstheme="minorHAnsi"/>
              </w:rPr>
            </w:pPr>
          </w:p>
        </w:tc>
      </w:tr>
      <w:tr w:rsidR="00161854" w14:paraId="648AEC39" w14:textId="77777777" w:rsidTr="0091225D">
        <w:tc>
          <w:tcPr>
            <w:tcW w:w="10204" w:type="dxa"/>
          </w:tcPr>
          <w:p w14:paraId="722730E0" w14:textId="77777777" w:rsidR="00161854" w:rsidRDefault="00161854" w:rsidP="0091225D">
            <w:pPr>
              <w:rPr>
                <w:rFonts w:asciiTheme="minorHAnsi" w:hAnsiTheme="minorHAnsi" w:cstheme="minorHAnsi"/>
              </w:rPr>
            </w:pPr>
          </w:p>
        </w:tc>
      </w:tr>
    </w:tbl>
    <w:p w14:paraId="671F9963" w14:textId="2F74DC44" w:rsidR="0080137B" w:rsidRPr="0080137B" w:rsidRDefault="0080137B" w:rsidP="0080137B">
      <w:pPr>
        <w:jc w:val="both"/>
        <w:rPr>
          <w:rFonts w:asciiTheme="minorHAnsi" w:hAnsiTheme="minorHAnsi" w:cstheme="minorHAnsi"/>
        </w:rPr>
      </w:pPr>
      <w:r w:rsidRPr="0080137B">
        <w:rPr>
          <w:rFonts w:asciiTheme="minorHAnsi" w:hAnsiTheme="minorHAnsi" w:cstheme="minorHAnsi"/>
        </w:rPr>
        <w:t xml:space="preserve">Rúbrica </w:t>
      </w:r>
      <w:r w:rsidR="00B46833">
        <w:rPr>
          <w:rFonts w:asciiTheme="minorHAnsi" w:hAnsiTheme="minorHAnsi" w:cstheme="minorHAnsi"/>
        </w:rPr>
        <w:t>4</w:t>
      </w:r>
      <w:r w:rsidRPr="0080137B">
        <w:rPr>
          <w:rFonts w:asciiTheme="minorHAnsi" w:hAnsiTheme="minorHAnsi" w:cstheme="minorHAnsi"/>
        </w:rPr>
        <w:t>.</w:t>
      </w:r>
    </w:p>
    <w:p w14:paraId="424C49C0" w14:textId="6D53DF15" w:rsidR="0080137B" w:rsidRPr="0080137B" w:rsidRDefault="0080137B" w:rsidP="0080137B">
      <w:pPr>
        <w:jc w:val="both"/>
        <w:rPr>
          <w:rFonts w:asciiTheme="minorHAnsi" w:hAnsiTheme="minorHAnsi" w:cstheme="minorHAnsi"/>
        </w:rPr>
      </w:pPr>
      <w:proofErr w:type="gramStart"/>
      <w:r w:rsidRPr="0080137B">
        <w:rPr>
          <w:rFonts w:asciiTheme="minorHAnsi" w:hAnsiTheme="minorHAnsi" w:cstheme="minorHAnsi"/>
        </w:rPr>
        <w:t>1.El</w:t>
      </w:r>
      <w:proofErr w:type="gramEnd"/>
      <w:r w:rsidRPr="0080137B">
        <w:rPr>
          <w:rFonts w:asciiTheme="minorHAnsi" w:hAnsiTheme="minorHAnsi" w:cstheme="minorHAnsi"/>
        </w:rPr>
        <w:t xml:space="preserve"> alumno es capaz de explicar </w:t>
      </w:r>
      <w:r>
        <w:rPr>
          <w:rFonts w:asciiTheme="minorHAnsi" w:hAnsiTheme="minorHAnsi" w:cstheme="minorHAnsi"/>
        </w:rPr>
        <w:t>la importancia del “</w:t>
      </w:r>
      <w:proofErr w:type="spellStart"/>
      <w:r>
        <w:rPr>
          <w:rFonts w:asciiTheme="minorHAnsi" w:hAnsiTheme="minorHAnsi" w:cstheme="minorHAnsi"/>
        </w:rPr>
        <w:t>lógos</w:t>
      </w:r>
      <w:proofErr w:type="spellEnd"/>
      <w:r>
        <w:rPr>
          <w:rFonts w:asciiTheme="minorHAnsi" w:hAnsiTheme="minorHAnsi" w:cstheme="minorHAnsi"/>
        </w:rPr>
        <w:t>” en el inicio histórico de la filosofía</w:t>
      </w:r>
      <w:r w:rsidRPr="0080137B">
        <w:rPr>
          <w:rFonts w:asciiTheme="minorHAnsi" w:hAnsiTheme="minorHAnsi" w:cstheme="minorHAnsi"/>
        </w:rPr>
        <w:t>?</w:t>
      </w:r>
    </w:p>
    <w:p w14:paraId="31849C1E" w14:textId="5F99B68A" w:rsidR="0080137B" w:rsidRDefault="0080137B" w:rsidP="0080137B">
      <w:pPr>
        <w:jc w:val="both"/>
        <w:rPr>
          <w:rFonts w:asciiTheme="minorHAnsi" w:hAnsiTheme="minorHAnsi" w:cstheme="minorHAnsi"/>
        </w:rPr>
      </w:pPr>
      <w:proofErr w:type="gramStart"/>
      <w:r w:rsidRPr="0080137B">
        <w:rPr>
          <w:rFonts w:asciiTheme="minorHAnsi" w:hAnsiTheme="minorHAnsi" w:cstheme="minorHAnsi"/>
        </w:rPr>
        <w:t>0.El</w:t>
      </w:r>
      <w:proofErr w:type="gramEnd"/>
      <w:r w:rsidRPr="0080137B">
        <w:rPr>
          <w:rFonts w:asciiTheme="minorHAnsi" w:hAnsiTheme="minorHAnsi" w:cstheme="minorHAnsi"/>
        </w:rPr>
        <w:t xml:space="preserve"> alumno no es capaz de explicar </w:t>
      </w:r>
      <w:r>
        <w:rPr>
          <w:rFonts w:asciiTheme="minorHAnsi" w:hAnsiTheme="minorHAnsi" w:cstheme="minorHAnsi"/>
        </w:rPr>
        <w:t>la importancia del “</w:t>
      </w:r>
      <w:proofErr w:type="spellStart"/>
      <w:r>
        <w:rPr>
          <w:rFonts w:asciiTheme="minorHAnsi" w:hAnsiTheme="minorHAnsi" w:cstheme="minorHAnsi"/>
        </w:rPr>
        <w:t>lógos</w:t>
      </w:r>
      <w:proofErr w:type="spellEnd"/>
      <w:r>
        <w:rPr>
          <w:rFonts w:asciiTheme="minorHAnsi" w:hAnsiTheme="minorHAnsi" w:cstheme="minorHAnsi"/>
        </w:rPr>
        <w:t>”</w:t>
      </w:r>
      <w:r w:rsidR="00B46833">
        <w:rPr>
          <w:rFonts w:asciiTheme="minorHAnsi" w:hAnsiTheme="minorHAnsi" w:cstheme="minorHAnsi"/>
        </w:rPr>
        <w:t xml:space="preserve"> en el inicio histórico de la filosofía</w:t>
      </w:r>
      <w:r w:rsidRPr="0080137B">
        <w:rPr>
          <w:rFonts w:asciiTheme="minorHAnsi" w:hAnsiTheme="minorHAnsi" w:cstheme="minorHAnsi"/>
        </w:rPr>
        <w:t>?</w:t>
      </w:r>
    </w:p>
    <w:p w14:paraId="48B9ADA0" w14:textId="77777777" w:rsidR="00B46833" w:rsidRDefault="00B46833" w:rsidP="00161854">
      <w:pPr>
        <w:jc w:val="both"/>
        <w:rPr>
          <w:rFonts w:asciiTheme="minorHAnsi" w:hAnsiTheme="minorHAnsi" w:cstheme="minorHAnsi"/>
        </w:rPr>
      </w:pPr>
    </w:p>
    <w:p w14:paraId="40952172" w14:textId="26FCBBB4" w:rsidR="00161854" w:rsidRDefault="00161854" w:rsidP="00161854">
      <w:pPr>
        <w:jc w:val="both"/>
        <w:rPr>
          <w:rFonts w:asciiTheme="minorHAnsi" w:hAnsiTheme="minorHAnsi" w:cstheme="minorHAnsi"/>
        </w:rPr>
      </w:pPr>
      <w:r>
        <w:rPr>
          <w:rFonts w:asciiTheme="minorHAnsi" w:hAnsiTheme="minorHAnsi" w:cstheme="minorHAnsi"/>
        </w:rPr>
        <w:t>5.</w:t>
      </w:r>
      <w:proofErr w:type="gramStart"/>
      <w:r>
        <w:rPr>
          <w:rFonts w:asciiTheme="minorHAnsi" w:hAnsiTheme="minorHAnsi" w:cstheme="minorHAnsi"/>
        </w:rPr>
        <w:t>-¿</w:t>
      </w:r>
      <w:proofErr w:type="gramEnd"/>
      <w:r>
        <w:rPr>
          <w:rFonts w:asciiTheme="minorHAnsi" w:hAnsiTheme="minorHAnsi" w:cstheme="minorHAnsi"/>
        </w:rPr>
        <w:t xml:space="preserve">Qué fenómenos actuales consideras que debiesen ser pensados filosóficamente para “pasar del mito al </w:t>
      </w:r>
      <w:proofErr w:type="spellStart"/>
      <w:r>
        <w:rPr>
          <w:rFonts w:asciiTheme="minorHAnsi" w:hAnsiTheme="minorHAnsi" w:cstheme="minorHAnsi"/>
        </w:rPr>
        <w:t>lógos</w:t>
      </w:r>
      <w:proofErr w:type="spellEnd"/>
      <w:r>
        <w:rPr>
          <w:rFonts w:asciiTheme="minorHAnsi" w:hAnsiTheme="minorHAnsi" w:cstheme="minorHAnsi"/>
        </w:rPr>
        <w:t>”? ¿Por qué y para qué hacer filosofía?</w:t>
      </w:r>
    </w:p>
    <w:tbl>
      <w:tblPr>
        <w:tblStyle w:val="Tablaconcuadrcula"/>
        <w:tblW w:w="0" w:type="auto"/>
        <w:tblLook w:val="04A0" w:firstRow="1" w:lastRow="0" w:firstColumn="1" w:lastColumn="0" w:noHBand="0" w:noVBand="1"/>
      </w:tblPr>
      <w:tblGrid>
        <w:gridCol w:w="10204"/>
      </w:tblGrid>
      <w:tr w:rsidR="00161854" w14:paraId="53B36D7C" w14:textId="77777777" w:rsidTr="0091225D">
        <w:tc>
          <w:tcPr>
            <w:tcW w:w="10204" w:type="dxa"/>
          </w:tcPr>
          <w:p w14:paraId="3430EAFB" w14:textId="77777777" w:rsidR="00161854" w:rsidRDefault="00161854" w:rsidP="0091225D">
            <w:pPr>
              <w:rPr>
                <w:rFonts w:asciiTheme="minorHAnsi" w:hAnsiTheme="minorHAnsi" w:cstheme="minorHAnsi"/>
              </w:rPr>
            </w:pPr>
          </w:p>
        </w:tc>
      </w:tr>
      <w:tr w:rsidR="00161854" w14:paraId="21364D6D" w14:textId="77777777" w:rsidTr="0091225D">
        <w:tc>
          <w:tcPr>
            <w:tcW w:w="10204" w:type="dxa"/>
          </w:tcPr>
          <w:p w14:paraId="257C00C5" w14:textId="77777777" w:rsidR="00161854" w:rsidRDefault="00161854" w:rsidP="0091225D">
            <w:pPr>
              <w:rPr>
                <w:rFonts w:asciiTheme="minorHAnsi" w:hAnsiTheme="minorHAnsi" w:cstheme="minorHAnsi"/>
              </w:rPr>
            </w:pPr>
          </w:p>
        </w:tc>
      </w:tr>
      <w:tr w:rsidR="00161854" w14:paraId="6289F7C5" w14:textId="77777777" w:rsidTr="0091225D">
        <w:tc>
          <w:tcPr>
            <w:tcW w:w="10204" w:type="dxa"/>
          </w:tcPr>
          <w:p w14:paraId="3B45097E" w14:textId="77777777" w:rsidR="00161854" w:rsidRDefault="00161854" w:rsidP="0091225D">
            <w:pPr>
              <w:rPr>
                <w:rFonts w:asciiTheme="minorHAnsi" w:hAnsiTheme="minorHAnsi" w:cstheme="minorHAnsi"/>
              </w:rPr>
            </w:pPr>
          </w:p>
        </w:tc>
      </w:tr>
      <w:tr w:rsidR="00161854" w14:paraId="4851220C" w14:textId="77777777" w:rsidTr="0091225D">
        <w:tc>
          <w:tcPr>
            <w:tcW w:w="10204" w:type="dxa"/>
          </w:tcPr>
          <w:p w14:paraId="61F327F7" w14:textId="77777777" w:rsidR="00161854" w:rsidRDefault="00161854" w:rsidP="0091225D">
            <w:pPr>
              <w:rPr>
                <w:rFonts w:asciiTheme="minorHAnsi" w:hAnsiTheme="minorHAnsi" w:cstheme="minorHAnsi"/>
              </w:rPr>
            </w:pPr>
          </w:p>
        </w:tc>
      </w:tr>
    </w:tbl>
    <w:p w14:paraId="04A7B641" w14:textId="0CFD5CFD" w:rsidR="00B46833" w:rsidRPr="00B46833" w:rsidRDefault="00B46833" w:rsidP="00B46833">
      <w:pPr>
        <w:jc w:val="both"/>
        <w:rPr>
          <w:rFonts w:asciiTheme="minorHAnsi" w:hAnsiTheme="minorHAnsi" w:cstheme="minorHAnsi"/>
        </w:rPr>
      </w:pPr>
      <w:r w:rsidRPr="00B46833">
        <w:rPr>
          <w:rFonts w:asciiTheme="minorHAnsi" w:hAnsiTheme="minorHAnsi" w:cstheme="minorHAnsi"/>
        </w:rPr>
        <w:t xml:space="preserve">Rúbrica </w:t>
      </w:r>
      <w:r>
        <w:rPr>
          <w:rFonts w:asciiTheme="minorHAnsi" w:hAnsiTheme="minorHAnsi" w:cstheme="minorHAnsi"/>
        </w:rPr>
        <w:t>5</w:t>
      </w:r>
      <w:r w:rsidRPr="00B46833">
        <w:rPr>
          <w:rFonts w:asciiTheme="minorHAnsi" w:hAnsiTheme="minorHAnsi" w:cstheme="minorHAnsi"/>
        </w:rPr>
        <w:t>.</w:t>
      </w:r>
    </w:p>
    <w:p w14:paraId="31078281" w14:textId="6442BC7B" w:rsidR="00B46833" w:rsidRPr="00B46833" w:rsidRDefault="00B46833" w:rsidP="00B46833">
      <w:pPr>
        <w:jc w:val="both"/>
        <w:rPr>
          <w:rFonts w:asciiTheme="minorHAnsi" w:hAnsiTheme="minorHAnsi" w:cstheme="minorHAnsi"/>
        </w:rPr>
      </w:pPr>
      <w:proofErr w:type="gramStart"/>
      <w:r w:rsidRPr="00B46833">
        <w:rPr>
          <w:rFonts w:asciiTheme="minorHAnsi" w:hAnsiTheme="minorHAnsi" w:cstheme="minorHAnsi"/>
        </w:rPr>
        <w:t>1.El</w:t>
      </w:r>
      <w:proofErr w:type="gramEnd"/>
      <w:r w:rsidRPr="00B46833">
        <w:rPr>
          <w:rFonts w:asciiTheme="minorHAnsi" w:hAnsiTheme="minorHAnsi" w:cstheme="minorHAnsi"/>
        </w:rPr>
        <w:t xml:space="preserve"> alumno es capaz de explicar</w:t>
      </w:r>
      <w:r w:rsidR="00F20C1C">
        <w:rPr>
          <w:rFonts w:asciiTheme="minorHAnsi" w:hAnsiTheme="minorHAnsi" w:cstheme="minorHAnsi"/>
        </w:rPr>
        <w:t xml:space="preserve"> la importancia actual de la filosofía</w:t>
      </w:r>
      <w:r w:rsidRPr="00B46833">
        <w:rPr>
          <w:rFonts w:asciiTheme="minorHAnsi" w:hAnsiTheme="minorHAnsi" w:cstheme="minorHAnsi"/>
        </w:rPr>
        <w:t>?</w:t>
      </w:r>
    </w:p>
    <w:p w14:paraId="6B93EEBD" w14:textId="005D8852" w:rsidR="00161854" w:rsidRPr="00161854" w:rsidRDefault="00B46833" w:rsidP="00B46833">
      <w:pPr>
        <w:jc w:val="both"/>
        <w:rPr>
          <w:rFonts w:asciiTheme="minorHAnsi" w:hAnsiTheme="minorHAnsi" w:cstheme="minorHAnsi"/>
        </w:rPr>
      </w:pPr>
      <w:proofErr w:type="gramStart"/>
      <w:r w:rsidRPr="00B46833">
        <w:rPr>
          <w:rFonts w:asciiTheme="minorHAnsi" w:hAnsiTheme="minorHAnsi" w:cstheme="minorHAnsi"/>
        </w:rPr>
        <w:t>0.El</w:t>
      </w:r>
      <w:proofErr w:type="gramEnd"/>
      <w:r w:rsidRPr="00B46833">
        <w:rPr>
          <w:rFonts w:asciiTheme="minorHAnsi" w:hAnsiTheme="minorHAnsi" w:cstheme="minorHAnsi"/>
        </w:rPr>
        <w:t xml:space="preserve"> alumno no es capaz de explicar </w:t>
      </w:r>
      <w:r w:rsidR="00F20C1C">
        <w:rPr>
          <w:rFonts w:asciiTheme="minorHAnsi" w:hAnsiTheme="minorHAnsi" w:cstheme="minorHAnsi"/>
        </w:rPr>
        <w:t>la importancia actual de la filosofía</w:t>
      </w:r>
      <w:r w:rsidRPr="00B46833">
        <w:rPr>
          <w:rFonts w:asciiTheme="minorHAnsi" w:hAnsiTheme="minorHAnsi" w:cstheme="minorHAnsi"/>
        </w:rPr>
        <w:t>?</w:t>
      </w:r>
    </w:p>
    <w:p w14:paraId="6EB874B9" w14:textId="16C3013E" w:rsidR="00B161F7" w:rsidRDefault="00B161F7" w:rsidP="00B26587"/>
    <w:p w14:paraId="0CD46D66" w14:textId="77777777" w:rsidR="00F51B09" w:rsidRDefault="00F51B09" w:rsidP="00B26587"/>
    <w:p w14:paraId="4C75A770" w14:textId="77777777" w:rsidR="00F51B09" w:rsidRDefault="00F51B09" w:rsidP="00B26587"/>
    <w:p w14:paraId="58A5552B" w14:textId="77777777" w:rsidR="00F51B09" w:rsidRDefault="00F51B09" w:rsidP="00B26587"/>
    <w:p w14:paraId="59C13886" w14:textId="77777777" w:rsidR="00F51B09" w:rsidRDefault="00F51B09" w:rsidP="00B26587"/>
    <w:p w14:paraId="24D48772" w14:textId="77777777" w:rsidR="00F51B09" w:rsidRDefault="00F51B09" w:rsidP="00B26587"/>
    <w:p w14:paraId="085CDA30" w14:textId="77777777" w:rsidR="001B0FD9" w:rsidRDefault="001B0FD9" w:rsidP="00B26587"/>
    <w:tbl>
      <w:tblPr>
        <w:tblStyle w:val="Tablaconcuadrcula"/>
        <w:tblpPr w:leftFromText="141" w:rightFromText="141" w:vertAnchor="text" w:horzAnchor="margin" w:tblpY="-13"/>
        <w:tblW w:w="9351" w:type="dxa"/>
        <w:tblLayout w:type="fixed"/>
        <w:tblLook w:val="04A0" w:firstRow="1" w:lastRow="0" w:firstColumn="1" w:lastColumn="0" w:noHBand="0" w:noVBand="1"/>
      </w:tblPr>
      <w:tblGrid>
        <w:gridCol w:w="988"/>
        <w:gridCol w:w="396"/>
        <w:gridCol w:w="1559"/>
        <w:gridCol w:w="303"/>
        <w:gridCol w:w="6"/>
        <w:gridCol w:w="662"/>
        <w:gridCol w:w="662"/>
        <w:gridCol w:w="664"/>
        <w:gridCol w:w="660"/>
        <w:gridCol w:w="662"/>
        <w:gridCol w:w="662"/>
        <w:gridCol w:w="662"/>
        <w:gridCol w:w="662"/>
        <w:gridCol w:w="803"/>
      </w:tblGrid>
      <w:tr w:rsidR="00943EA0" w:rsidRPr="003F51BE" w14:paraId="78032E73" w14:textId="77777777" w:rsidTr="00072A9C">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14:paraId="7A0850B7" w14:textId="77777777" w:rsidR="00943EA0" w:rsidRPr="00004BAC" w:rsidRDefault="00943EA0" w:rsidP="00072A9C">
            <w:pPr>
              <w:spacing w:line="259" w:lineRule="auto"/>
              <w:rPr>
                <w:b/>
                <w:sz w:val="16"/>
                <w:szCs w:val="16"/>
              </w:rPr>
            </w:pPr>
            <w:r w:rsidRPr="00004BAC">
              <w:rPr>
                <w:b/>
                <w:sz w:val="16"/>
                <w:szCs w:val="16"/>
              </w:rPr>
              <w:lastRenderedPageBreak/>
              <w:t xml:space="preserve">                   Habilidad</w:t>
            </w:r>
          </w:p>
          <w:p w14:paraId="2C0D88AC" w14:textId="77777777" w:rsidR="00943EA0" w:rsidRPr="00004BAC" w:rsidRDefault="00943EA0" w:rsidP="00072A9C">
            <w:pPr>
              <w:spacing w:line="259" w:lineRule="auto"/>
              <w:rPr>
                <w:b/>
                <w:sz w:val="16"/>
                <w:szCs w:val="16"/>
              </w:rPr>
            </w:pPr>
          </w:p>
          <w:p w14:paraId="1E4102A2" w14:textId="77777777" w:rsidR="00943EA0" w:rsidRPr="00004BAC" w:rsidRDefault="00943EA0" w:rsidP="00072A9C">
            <w:pPr>
              <w:spacing w:line="259" w:lineRule="auto"/>
              <w:rPr>
                <w:b/>
                <w:sz w:val="16"/>
                <w:szCs w:val="16"/>
              </w:rPr>
            </w:pPr>
          </w:p>
          <w:p w14:paraId="3F0EB3A7" w14:textId="77777777" w:rsidR="00943EA0" w:rsidRPr="00004BAC" w:rsidRDefault="00943EA0" w:rsidP="00072A9C">
            <w:pPr>
              <w:spacing w:line="259" w:lineRule="auto"/>
              <w:rPr>
                <w:b/>
                <w:sz w:val="16"/>
                <w:szCs w:val="16"/>
              </w:rPr>
            </w:pPr>
          </w:p>
          <w:p w14:paraId="320EED5A" w14:textId="77777777" w:rsidR="00943EA0" w:rsidRPr="00004BAC" w:rsidRDefault="00943EA0" w:rsidP="00072A9C">
            <w:pPr>
              <w:spacing w:line="259" w:lineRule="auto"/>
              <w:rPr>
                <w:b/>
                <w:sz w:val="16"/>
                <w:szCs w:val="16"/>
              </w:rPr>
            </w:pPr>
          </w:p>
          <w:p w14:paraId="01B46DD1" w14:textId="77777777" w:rsidR="00943EA0" w:rsidRPr="00004BAC" w:rsidRDefault="00943EA0" w:rsidP="00072A9C">
            <w:pPr>
              <w:spacing w:line="259" w:lineRule="auto"/>
              <w:rPr>
                <w:b/>
                <w:sz w:val="16"/>
                <w:szCs w:val="16"/>
              </w:rPr>
            </w:pPr>
          </w:p>
          <w:p w14:paraId="01E58F6C" w14:textId="77777777" w:rsidR="00943EA0" w:rsidRPr="00004BAC" w:rsidRDefault="00943EA0" w:rsidP="00072A9C">
            <w:pPr>
              <w:spacing w:line="259" w:lineRule="auto"/>
              <w:rPr>
                <w:b/>
                <w:sz w:val="16"/>
                <w:szCs w:val="16"/>
              </w:rPr>
            </w:pPr>
          </w:p>
          <w:p w14:paraId="5EBBC0F5" w14:textId="77777777" w:rsidR="00943EA0" w:rsidRPr="00004BAC" w:rsidRDefault="00943EA0" w:rsidP="00072A9C">
            <w:pPr>
              <w:spacing w:line="259" w:lineRule="auto"/>
              <w:rPr>
                <w:b/>
                <w:sz w:val="16"/>
                <w:szCs w:val="16"/>
              </w:rPr>
            </w:pPr>
            <w:r w:rsidRPr="00004BAC">
              <w:rPr>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6539C" w14:textId="77777777" w:rsidR="00943EA0" w:rsidRPr="00004BAC" w:rsidRDefault="00943EA0" w:rsidP="00072A9C">
            <w:pPr>
              <w:spacing w:line="259" w:lineRule="auto"/>
              <w:rPr>
                <w:b/>
                <w:sz w:val="16"/>
                <w:szCs w:val="16"/>
              </w:rPr>
            </w:pPr>
            <w:r w:rsidRPr="00004BAC">
              <w:rPr>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6D5A" w14:textId="77777777" w:rsidR="00943EA0" w:rsidRPr="00004BAC" w:rsidRDefault="00943EA0" w:rsidP="00072A9C">
            <w:pPr>
              <w:spacing w:line="259" w:lineRule="auto"/>
              <w:rPr>
                <w:b/>
                <w:sz w:val="16"/>
                <w:szCs w:val="16"/>
              </w:rPr>
            </w:pPr>
            <w:r w:rsidRPr="00004BAC">
              <w:rPr>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9DBD4" w14:textId="77777777" w:rsidR="00943EA0" w:rsidRPr="00004BAC" w:rsidRDefault="00943EA0" w:rsidP="00072A9C">
            <w:pPr>
              <w:spacing w:line="259" w:lineRule="auto"/>
              <w:rPr>
                <w:b/>
                <w:sz w:val="16"/>
                <w:szCs w:val="16"/>
              </w:rPr>
            </w:pPr>
            <w:r w:rsidRPr="00004BAC">
              <w:rPr>
                <w:b/>
                <w:sz w:val="16"/>
                <w:szCs w:val="16"/>
              </w:rPr>
              <w:t xml:space="preserve">Habilidades de procesamiento de alto nivel </w:t>
            </w:r>
          </w:p>
        </w:tc>
      </w:tr>
      <w:tr w:rsidR="00943EA0" w:rsidRPr="003F51BE" w14:paraId="28875B87" w14:textId="77777777" w:rsidTr="00072A9C">
        <w:trPr>
          <w:cantSplit/>
          <w:trHeight w:val="1027"/>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9FB33" w14:textId="77777777" w:rsidR="00943EA0" w:rsidRPr="00004BAC" w:rsidRDefault="00943EA0" w:rsidP="00072A9C">
            <w:pPr>
              <w:spacing w:line="259" w:lineRule="auto"/>
              <w:rPr>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8C68C19" w14:textId="77777777" w:rsidR="00943EA0" w:rsidRPr="00004BAC" w:rsidRDefault="00943EA0" w:rsidP="00072A9C">
            <w:pPr>
              <w:spacing w:line="259" w:lineRule="auto"/>
              <w:rPr>
                <w:b/>
                <w:sz w:val="16"/>
                <w:szCs w:val="16"/>
              </w:rPr>
            </w:pPr>
            <w:r w:rsidRPr="00004BAC">
              <w:rPr>
                <w:b/>
                <w:sz w:val="16"/>
                <w:szCs w:val="16"/>
              </w:rPr>
              <w:t>Recordar</w:t>
            </w:r>
          </w:p>
          <w:p w14:paraId="53F97A3D" w14:textId="77777777" w:rsidR="00943EA0" w:rsidRPr="00004BAC" w:rsidRDefault="00943EA0" w:rsidP="00072A9C">
            <w:pPr>
              <w:spacing w:line="259" w:lineRule="auto"/>
              <w:rPr>
                <w:b/>
                <w:sz w:val="16"/>
                <w:szCs w:val="16"/>
              </w:rPr>
            </w:pPr>
          </w:p>
          <w:p w14:paraId="24D36A3A" w14:textId="77777777" w:rsidR="00943EA0" w:rsidRPr="00004BAC" w:rsidRDefault="00943EA0" w:rsidP="00072A9C">
            <w:pPr>
              <w:spacing w:line="259" w:lineRule="auto"/>
              <w:rPr>
                <w:b/>
                <w:sz w:val="16"/>
                <w:szCs w:val="16"/>
              </w:rPr>
            </w:pPr>
          </w:p>
          <w:p w14:paraId="5D9EF468" w14:textId="77777777" w:rsidR="00943EA0" w:rsidRPr="00004BAC" w:rsidRDefault="00943EA0" w:rsidP="00072A9C">
            <w:pPr>
              <w:spacing w:line="259" w:lineRule="auto"/>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3613229B" w14:textId="77777777" w:rsidR="00943EA0" w:rsidRPr="00004BAC" w:rsidRDefault="00943EA0" w:rsidP="00072A9C">
            <w:pPr>
              <w:spacing w:line="259" w:lineRule="auto"/>
              <w:rPr>
                <w:b/>
                <w:sz w:val="16"/>
                <w:szCs w:val="16"/>
              </w:rPr>
            </w:pPr>
            <w:r w:rsidRPr="00004BAC">
              <w:rPr>
                <w:b/>
                <w:sz w:val="16"/>
                <w:szCs w:val="16"/>
              </w:rPr>
              <w:t>Reconocer</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7237292" w14:textId="77777777" w:rsidR="00943EA0" w:rsidRPr="00004BAC" w:rsidRDefault="00943EA0" w:rsidP="00072A9C">
            <w:pPr>
              <w:spacing w:line="259" w:lineRule="auto"/>
              <w:rPr>
                <w:b/>
                <w:sz w:val="16"/>
                <w:szCs w:val="16"/>
              </w:rPr>
            </w:pPr>
            <w:r w:rsidRPr="00004BAC">
              <w:rPr>
                <w:b/>
                <w:sz w:val="16"/>
                <w:szCs w:val="16"/>
              </w:rPr>
              <w:t xml:space="preserve">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45EF11D9" w14:textId="77777777" w:rsidR="00943EA0" w:rsidRPr="00004BAC" w:rsidRDefault="00943EA0" w:rsidP="00072A9C">
            <w:pPr>
              <w:spacing w:line="259" w:lineRule="auto"/>
              <w:rPr>
                <w:b/>
                <w:sz w:val="16"/>
                <w:szCs w:val="16"/>
              </w:rPr>
            </w:pPr>
            <w:r w:rsidRPr="00004BAC">
              <w:rPr>
                <w:b/>
                <w:sz w:val="16"/>
                <w:szCs w:val="16"/>
              </w:rPr>
              <w:t xml:space="preserve">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7F8C7E41" w14:textId="77777777" w:rsidR="00943EA0" w:rsidRPr="00004BAC" w:rsidRDefault="00943EA0" w:rsidP="00072A9C">
            <w:pPr>
              <w:spacing w:line="259" w:lineRule="auto"/>
              <w:rPr>
                <w:b/>
                <w:sz w:val="16"/>
                <w:szCs w:val="16"/>
              </w:rPr>
            </w:pPr>
            <w:r w:rsidRPr="00004BAC">
              <w:rPr>
                <w:b/>
                <w:sz w:val="16"/>
                <w:szCs w:val="16"/>
              </w:rPr>
              <w:t>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4BD48E4E" w14:textId="77777777" w:rsidR="00943EA0" w:rsidRPr="00004BAC" w:rsidRDefault="00943EA0" w:rsidP="00072A9C">
            <w:pPr>
              <w:spacing w:line="259" w:lineRule="auto"/>
              <w:rPr>
                <w:b/>
                <w:sz w:val="16"/>
                <w:szCs w:val="16"/>
              </w:rPr>
            </w:pPr>
            <w:r w:rsidRPr="00004BAC">
              <w:rPr>
                <w:b/>
                <w:sz w:val="16"/>
                <w:szCs w:val="16"/>
              </w:rPr>
              <w:t>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34642891" w14:textId="77777777" w:rsidR="00943EA0" w:rsidRPr="00004BAC" w:rsidRDefault="00943EA0" w:rsidP="00072A9C">
            <w:pPr>
              <w:spacing w:line="259" w:lineRule="auto"/>
              <w:rPr>
                <w:b/>
                <w:sz w:val="16"/>
                <w:szCs w:val="16"/>
              </w:rPr>
            </w:pPr>
            <w:r w:rsidRPr="00004BAC">
              <w:rPr>
                <w:b/>
                <w:sz w:val="16"/>
                <w:szCs w:val="16"/>
              </w:rPr>
              <w:t xml:space="preserve">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0175218A" w14:textId="77777777" w:rsidR="00943EA0" w:rsidRPr="00004BAC" w:rsidRDefault="00943EA0" w:rsidP="00072A9C">
            <w:pPr>
              <w:spacing w:line="259" w:lineRule="auto"/>
              <w:rPr>
                <w:b/>
                <w:sz w:val="16"/>
                <w:szCs w:val="16"/>
              </w:rPr>
            </w:pPr>
            <w:r w:rsidRPr="00004BAC">
              <w:rPr>
                <w:b/>
                <w:sz w:val="16"/>
                <w:szCs w:val="16"/>
              </w:rPr>
              <w:t xml:space="preserve">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05945CF7" w14:textId="77777777" w:rsidR="00943EA0" w:rsidRPr="00004BAC" w:rsidRDefault="00943EA0" w:rsidP="00072A9C">
            <w:pPr>
              <w:spacing w:line="259" w:lineRule="auto"/>
              <w:rPr>
                <w:b/>
                <w:sz w:val="16"/>
                <w:szCs w:val="16"/>
              </w:rPr>
            </w:pPr>
            <w:r w:rsidRPr="00004BAC">
              <w:rPr>
                <w:b/>
                <w:sz w:val="16"/>
                <w:szCs w:val="16"/>
              </w:rPr>
              <w:t>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27BF1B31" w14:textId="77777777" w:rsidR="00943EA0" w:rsidRPr="00004BAC" w:rsidRDefault="00943EA0" w:rsidP="00072A9C">
            <w:pPr>
              <w:spacing w:line="259" w:lineRule="auto"/>
              <w:rPr>
                <w:b/>
                <w:sz w:val="16"/>
                <w:szCs w:val="16"/>
              </w:rPr>
            </w:pPr>
            <w:r w:rsidRPr="00004BAC">
              <w:rPr>
                <w:b/>
                <w:sz w:val="16"/>
                <w:szCs w:val="16"/>
              </w:rPr>
              <w:t>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6982F342" w14:textId="77777777" w:rsidR="00943EA0" w:rsidRPr="00004BAC" w:rsidRDefault="00943EA0" w:rsidP="00072A9C">
            <w:pPr>
              <w:spacing w:line="259" w:lineRule="auto"/>
              <w:rPr>
                <w:b/>
                <w:sz w:val="16"/>
                <w:szCs w:val="16"/>
              </w:rPr>
            </w:pPr>
            <w:r w:rsidRPr="00004BAC">
              <w:rPr>
                <w:b/>
                <w:sz w:val="16"/>
                <w:szCs w:val="16"/>
              </w:rPr>
              <w:t xml:space="preserve">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5FBB1E54" w14:textId="77777777" w:rsidR="00943EA0" w:rsidRPr="00004BAC" w:rsidRDefault="00943EA0" w:rsidP="00072A9C">
            <w:pPr>
              <w:spacing w:line="259" w:lineRule="auto"/>
              <w:rPr>
                <w:b/>
                <w:sz w:val="16"/>
                <w:szCs w:val="16"/>
              </w:rPr>
            </w:pPr>
            <w:r w:rsidRPr="00004BAC">
              <w:rPr>
                <w:b/>
                <w:sz w:val="16"/>
                <w:szCs w:val="16"/>
              </w:rPr>
              <w:t xml:space="preserve">Crear  </w:t>
            </w:r>
          </w:p>
        </w:tc>
      </w:tr>
      <w:tr w:rsidR="00943EA0" w:rsidRPr="003F51BE" w14:paraId="0BDAAD41" w14:textId="77777777" w:rsidTr="00072A9C">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BCF09CE" w14:textId="77777777" w:rsidR="00943EA0" w:rsidRPr="00004BAC" w:rsidRDefault="00943EA0" w:rsidP="00072A9C">
            <w:pPr>
              <w:spacing w:line="259" w:lineRule="auto"/>
              <w:rPr>
                <w:b/>
                <w:sz w:val="16"/>
                <w:szCs w:val="16"/>
              </w:rPr>
            </w:pPr>
          </w:p>
          <w:p w14:paraId="00B813C8" w14:textId="77777777" w:rsidR="00943EA0" w:rsidRPr="00004BAC" w:rsidRDefault="00943EA0" w:rsidP="00072A9C">
            <w:pPr>
              <w:spacing w:line="259" w:lineRule="auto"/>
              <w:rPr>
                <w:b/>
                <w:sz w:val="16"/>
                <w:szCs w:val="16"/>
              </w:rPr>
            </w:pPr>
            <w:r w:rsidRPr="00004BAC">
              <w:rPr>
                <w:b/>
                <w:sz w:val="16"/>
                <w:szCs w:val="16"/>
              </w:rPr>
              <w:t>Ítem I</w:t>
            </w:r>
          </w:p>
          <w:p w14:paraId="30DBA185" w14:textId="77777777" w:rsidR="00943EA0" w:rsidRPr="00004BAC" w:rsidRDefault="00943EA0" w:rsidP="00072A9C">
            <w:pPr>
              <w:spacing w:line="259" w:lineRule="auto"/>
              <w:rPr>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74D03831" w14:textId="77777777" w:rsidR="00943EA0" w:rsidRPr="00004BAC" w:rsidRDefault="00943EA0" w:rsidP="00072A9C">
            <w:pPr>
              <w:spacing w:line="259" w:lineRule="auto"/>
              <w:rPr>
                <w:b/>
                <w:sz w:val="16"/>
                <w:szCs w:val="16"/>
              </w:rPr>
            </w:pPr>
            <w:r w:rsidRPr="00004BAC">
              <w:rPr>
                <w:b/>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08A313" w14:textId="32524172" w:rsidR="00943EA0" w:rsidRPr="00004BAC" w:rsidRDefault="00D139C3" w:rsidP="00072A9C">
            <w:pPr>
              <w:spacing w:line="259" w:lineRule="auto"/>
              <w:rPr>
                <w:b/>
                <w:sz w:val="16"/>
                <w:szCs w:val="16"/>
              </w:rPr>
            </w:pPr>
            <w:r>
              <w:rPr>
                <w:b/>
                <w:sz w:val="16"/>
                <w:szCs w:val="16"/>
              </w:rPr>
              <w:t>1</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650E75" w14:textId="18A583F0" w:rsidR="00943EA0" w:rsidRPr="00004BAC" w:rsidRDefault="00D139C3" w:rsidP="00072A9C">
            <w:pPr>
              <w:spacing w:line="259" w:lineRule="auto"/>
              <w:rPr>
                <w:b/>
                <w:sz w:val="16"/>
                <w:szCs w:val="16"/>
              </w:rPr>
            </w:pPr>
            <w:r>
              <w:rPr>
                <w:b/>
                <w:sz w:val="16"/>
                <w:szCs w:val="16"/>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E87067"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E75A" w14:textId="050B39CB" w:rsidR="00943EA0" w:rsidRPr="00004BAC" w:rsidRDefault="00D139C3" w:rsidP="00072A9C">
            <w:pPr>
              <w:spacing w:line="259" w:lineRule="auto"/>
              <w:rPr>
                <w:b/>
                <w:sz w:val="16"/>
                <w:szCs w:val="16"/>
              </w:rPr>
            </w:pPr>
            <w:r>
              <w:rPr>
                <w:b/>
                <w:sz w:val="16"/>
                <w:szCs w:val="16"/>
              </w:rPr>
              <w:t>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5DB4298E" w14:textId="77777777" w:rsidR="00943EA0" w:rsidRPr="00004BAC" w:rsidRDefault="00943EA0" w:rsidP="00072A9C">
            <w:pPr>
              <w:spacing w:line="259" w:lineRule="auto"/>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B1FD3"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6F0C96E" w14:textId="71F64148"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E6C4A64"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EB878"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9AC6" w14:textId="77777777" w:rsidR="00943EA0" w:rsidRPr="00004BAC" w:rsidRDefault="00943EA0" w:rsidP="00072A9C">
            <w:pPr>
              <w:spacing w:line="259"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25E98D33" w14:textId="77777777" w:rsidR="00943EA0" w:rsidRPr="00004BAC" w:rsidRDefault="00943EA0" w:rsidP="00072A9C">
            <w:pPr>
              <w:spacing w:line="259" w:lineRule="auto"/>
              <w:rPr>
                <w:b/>
                <w:sz w:val="16"/>
                <w:szCs w:val="16"/>
              </w:rPr>
            </w:pPr>
          </w:p>
        </w:tc>
      </w:tr>
      <w:tr w:rsidR="00943EA0" w:rsidRPr="003F51BE" w14:paraId="6B583096" w14:textId="77777777" w:rsidTr="00072A9C">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A0D96A" w14:textId="504907AC" w:rsidR="00943EA0" w:rsidRPr="00004BAC" w:rsidRDefault="00943EA0" w:rsidP="00072A9C">
            <w:pPr>
              <w:spacing w:line="259" w:lineRule="auto"/>
              <w:rPr>
                <w:b/>
                <w:sz w:val="16"/>
                <w:szCs w:val="16"/>
              </w:rPr>
            </w:pPr>
            <w:r>
              <w:rPr>
                <w:b/>
                <w:sz w:val="16"/>
                <w:szCs w:val="16"/>
              </w:rPr>
              <w:t>Ítem II</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1819C" w14:textId="77777777" w:rsidR="00943EA0" w:rsidRPr="00004BAC" w:rsidRDefault="00943EA0" w:rsidP="00072A9C">
            <w:pPr>
              <w:spacing w:line="259" w:lineRule="auto"/>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96302A" w14:textId="266C1CC5" w:rsidR="00943EA0" w:rsidRDefault="00D139C3" w:rsidP="00072A9C">
            <w:pPr>
              <w:spacing w:line="259" w:lineRule="auto"/>
              <w:rPr>
                <w:b/>
                <w:sz w:val="16"/>
                <w:szCs w:val="16"/>
              </w:rPr>
            </w:pPr>
            <w:r>
              <w:rPr>
                <w:b/>
                <w:sz w:val="16"/>
                <w:szCs w:val="16"/>
              </w:rPr>
              <w:t>3</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C283B7" w14:textId="201DE981" w:rsidR="00943EA0" w:rsidRPr="00004BAC" w:rsidRDefault="00D139C3" w:rsidP="00072A9C">
            <w:pPr>
              <w:spacing w:line="259" w:lineRule="auto"/>
              <w:rPr>
                <w:b/>
                <w:sz w:val="16"/>
                <w:szCs w:val="16"/>
              </w:rPr>
            </w:pPr>
            <w:r>
              <w:rPr>
                <w:b/>
                <w:sz w:val="16"/>
                <w:szCs w:val="16"/>
              </w:rPr>
              <w:t>4</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43CFC1"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861BDF" w14:textId="664E0A0A" w:rsidR="00943EA0" w:rsidRPr="00004BAC" w:rsidRDefault="000930AF" w:rsidP="00072A9C">
            <w:pPr>
              <w:spacing w:line="259" w:lineRule="auto"/>
              <w:rPr>
                <w:b/>
                <w:sz w:val="16"/>
                <w:szCs w:val="16"/>
              </w:rPr>
            </w:pPr>
            <w:r>
              <w:rPr>
                <w:b/>
                <w:sz w:val="16"/>
                <w:szCs w:val="16"/>
              </w:rPr>
              <w:t>2-1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FE20" w14:textId="77777777" w:rsidR="00943EA0" w:rsidRPr="00004BAC" w:rsidRDefault="00943EA0" w:rsidP="00072A9C">
            <w:pPr>
              <w:spacing w:line="259" w:lineRule="auto"/>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C960"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D9620BF" w14:textId="5AE404C3" w:rsidR="00943EA0" w:rsidRDefault="000930AF" w:rsidP="00072A9C">
            <w:pPr>
              <w:spacing w:line="259" w:lineRule="auto"/>
              <w:rPr>
                <w:b/>
                <w:sz w:val="16"/>
                <w:szCs w:val="16"/>
              </w:rPr>
            </w:pPr>
            <w:r>
              <w:rPr>
                <w:b/>
                <w:sz w:val="16"/>
                <w:szCs w:val="16"/>
              </w:rPr>
              <w:t>5</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3140E"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0D540AB"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1EA2F6" w14:textId="77777777" w:rsidR="00943EA0" w:rsidRPr="00004BAC" w:rsidRDefault="00943EA0" w:rsidP="00072A9C">
            <w:pPr>
              <w:spacing w:line="259"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25E6BBE" w14:textId="77777777" w:rsidR="00943EA0" w:rsidRPr="00004BAC" w:rsidRDefault="00943EA0" w:rsidP="00072A9C">
            <w:pPr>
              <w:spacing w:line="259" w:lineRule="auto"/>
              <w:rPr>
                <w:b/>
                <w:sz w:val="16"/>
                <w:szCs w:val="16"/>
              </w:rPr>
            </w:pPr>
          </w:p>
        </w:tc>
      </w:tr>
      <w:tr w:rsidR="00943EA0" w:rsidRPr="003F51BE" w14:paraId="273874CA" w14:textId="77777777" w:rsidTr="00072A9C">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DC80C2" w14:textId="3D51296D" w:rsidR="00943EA0" w:rsidRPr="00004BAC" w:rsidRDefault="00801CC1" w:rsidP="00072A9C">
            <w:pPr>
              <w:spacing w:line="259" w:lineRule="auto"/>
              <w:rPr>
                <w:b/>
                <w:sz w:val="16"/>
                <w:szCs w:val="16"/>
              </w:rPr>
            </w:pPr>
            <w:r>
              <w:rPr>
                <w:b/>
                <w:sz w:val="16"/>
                <w:szCs w:val="16"/>
              </w:rPr>
              <w:t>Ítem III</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4875E" w14:textId="77777777" w:rsidR="00943EA0" w:rsidRPr="00004BAC" w:rsidRDefault="00943EA0" w:rsidP="00072A9C">
            <w:pPr>
              <w:spacing w:line="259" w:lineRule="auto"/>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09E269" w14:textId="1C98771A" w:rsidR="00943EA0" w:rsidRDefault="00D139C3" w:rsidP="00072A9C">
            <w:pPr>
              <w:spacing w:line="259" w:lineRule="auto"/>
              <w:rPr>
                <w:b/>
                <w:sz w:val="16"/>
                <w:szCs w:val="16"/>
              </w:rPr>
            </w:pPr>
            <w:r>
              <w:rPr>
                <w:b/>
                <w:sz w:val="16"/>
                <w:szCs w:val="16"/>
              </w:rPr>
              <w:t>3</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3FB800" w14:textId="482D7D1C"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682BA62"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0809" w14:textId="757E302E" w:rsidR="00943EA0" w:rsidRPr="00004BAC" w:rsidRDefault="000930AF" w:rsidP="00072A9C">
            <w:pPr>
              <w:spacing w:line="259" w:lineRule="auto"/>
              <w:rPr>
                <w:b/>
                <w:sz w:val="16"/>
                <w:szCs w:val="16"/>
              </w:rPr>
            </w:pPr>
            <w:r>
              <w:rPr>
                <w:b/>
                <w:sz w:val="16"/>
                <w:szCs w:val="16"/>
              </w:rPr>
              <w:t>1-2</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21137" w14:textId="77777777" w:rsidR="00943EA0" w:rsidRPr="00004BAC" w:rsidRDefault="00943EA0" w:rsidP="00072A9C">
            <w:pPr>
              <w:spacing w:line="259" w:lineRule="auto"/>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1DB63EB"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94E870" w14:textId="14257251" w:rsidR="00943EA0"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0820"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9292A2" w14:textId="77777777" w:rsidR="00943EA0" w:rsidRPr="00004BAC" w:rsidRDefault="00943EA0"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36FA" w14:textId="77777777" w:rsidR="00943EA0" w:rsidRPr="00004BAC" w:rsidRDefault="00943EA0" w:rsidP="00072A9C">
            <w:pPr>
              <w:spacing w:line="259"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A04D6" w14:textId="77777777" w:rsidR="00943EA0" w:rsidRPr="00004BAC" w:rsidRDefault="00943EA0" w:rsidP="00072A9C">
            <w:pPr>
              <w:spacing w:line="259" w:lineRule="auto"/>
              <w:rPr>
                <w:b/>
                <w:sz w:val="16"/>
                <w:szCs w:val="16"/>
              </w:rPr>
            </w:pPr>
          </w:p>
        </w:tc>
      </w:tr>
      <w:tr w:rsidR="00801CC1" w:rsidRPr="003F51BE" w14:paraId="2F33BDF9" w14:textId="77777777" w:rsidTr="00072A9C">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86033" w14:textId="3204E036" w:rsidR="00801CC1" w:rsidRDefault="00801CC1" w:rsidP="00072A9C">
            <w:pPr>
              <w:spacing w:line="259" w:lineRule="auto"/>
              <w:rPr>
                <w:b/>
                <w:sz w:val="16"/>
                <w:szCs w:val="16"/>
              </w:rPr>
            </w:pPr>
            <w:r>
              <w:rPr>
                <w:b/>
                <w:sz w:val="16"/>
                <w:szCs w:val="16"/>
              </w:rPr>
              <w:t>Ítem IV</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F37A1" w14:textId="77777777" w:rsidR="00801CC1" w:rsidRPr="00004BAC" w:rsidRDefault="00801CC1" w:rsidP="00072A9C">
            <w:pPr>
              <w:spacing w:line="259" w:lineRule="auto"/>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D5F0AF" w14:textId="5B960C8B" w:rsidR="00801CC1" w:rsidRDefault="00D139C3" w:rsidP="00072A9C">
            <w:pPr>
              <w:spacing w:line="259" w:lineRule="auto"/>
              <w:rPr>
                <w:b/>
                <w:sz w:val="16"/>
                <w:szCs w:val="16"/>
              </w:rPr>
            </w:pPr>
            <w:r>
              <w:rPr>
                <w:b/>
                <w:sz w:val="16"/>
                <w:szCs w:val="16"/>
              </w:rPr>
              <w:t>4</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7F3135" w14:textId="5B004DAE" w:rsidR="00801CC1" w:rsidRPr="00004BAC" w:rsidRDefault="00D139C3" w:rsidP="00072A9C">
            <w:pPr>
              <w:spacing w:line="259" w:lineRule="auto"/>
              <w:rPr>
                <w:b/>
                <w:sz w:val="16"/>
                <w:szCs w:val="16"/>
              </w:rPr>
            </w:pPr>
            <w:r>
              <w:rPr>
                <w:b/>
                <w:sz w:val="16"/>
                <w:szCs w:val="16"/>
              </w:rPr>
              <w:t>3</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8F8A9C" w14:textId="77777777" w:rsidR="00801CC1" w:rsidRPr="00004BAC" w:rsidRDefault="00801CC1"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C539AB" w14:textId="6A0DBB8B" w:rsidR="00801CC1" w:rsidRPr="00004BAC" w:rsidRDefault="00D139C3" w:rsidP="00072A9C">
            <w:pPr>
              <w:spacing w:line="259" w:lineRule="auto"/>
              <w:rPr>
                <w:b/>
                <w:sz w:val="16"/>
                <w:szCs w:val="16"/>
              </w:rPr>
            </w:pPr>
            <w:r>
              <w:rPr>
                <w:b/>
                <w:sz w:val="16"/>
                <w:szCs w:val="16"/>
              </w:rPr>
              <w:t>2-1</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7423B65" w14:textId="77777777" w:rsidR="00801CC1" w:rsidRPr="00004BAC" w:rsidRDefault="00801CC1" w:rsidP="00072A9C">
            <w:pPr>
              <w:spacing w:line="259" w:lineRule="auto"/>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14:paraId="72ED8F91" w14:textId="77777777" w:rsidR="00801CC1" w:rsidRPr="00004BAC" w:rsidRDefault="00801CC1"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A9B3E0" w14:textId="637005A9" w:rsidR="00801CC1" w:rsidRDefault="00D139C3" w:rsidP="00072A9C">
            <w:pPr>
              <w:spacing w:line="259" w:lineRule="auto"/>
              <w:rPr>
                <w:b/>
                <w:sz w:val="16"/>
                <w:szCs w:val="16"/>
              </w:rPr>
            </w:pPr>
            <w:r>
              <w:rPr>
                <w:b/>
                <w:sz w:val="16"/>
                <w:szCs w:val="16"/>
              </w:rPr>
              <w:t>5</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665823" w14:textId="77777777" w:rsidR="00801CC1" w:rsidRPr="00004BAC" w:rsidRDefault="00801CC1"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5026A8" w14:textId="77777777" w:rsidR="00801CC1" w:rsidRPr="00004BAC" w:rsidRDefault="00801CC1" w:rsidP="00072A9C">
            <w:pPr>
              <w:spacing w:line="259"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E7E341" w14:textId="77777777" w:rsidR="00801CC1" w:rsidRPr="00004BAC" w:rsidRDefault="00801CC1" w:rsidP="00072A9C">
            <w:pPr>
              <w:spacing w:line="259"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27DA" w14:textId="77777777" w:rsidR="00801CC1" w:rsidRPr="00004BAC" w:rsidRDefault="00801CC1" w:rsidP="00072A9C">
            <w:pPr>
              <w:spacing w:line="259" w:lineRule="auto"/>
              <w:rPr>
                <w:b/>
                <w:sz w:val="16"/>
                <w:szCs w:val="16"/>
              </w:rPr>
            </w:pPr>
          </w:p>
        </w:tc>
      </w:tr>
    </w:tbl>
    <w:p w14:paraId="6D2B18A2" w14:textId="77777777" w:rsidR="00F139AB" w:rsidRDefault="00F139AB" w:rsidP="00B26587"/>
    <w:p w14:paraId="295CFDB5" w14:textId="3F00140D" w:rsidR="009800C6" w:rsidRDefault="009800C6" w:rsidP="00B26587"/>
    <w:p w14:paraId="010E1D74" w14:textId="158C9FBE" w:rsidR="00943EA0" w:rsidRDefault="00943EA0" w:rsidP="00B26587"/>
    <w:p w14:paraId="4ED90322" w14:textId="7659FCC9" w:rsidR="00943EA0" w:rsidRDefault="00943EA0" w:rsidP="00B26587"/>
    <w:p w14:paraId="7543B3D6" w14:textId="41570CA8" w:rsidR="00943EA0" w:rsidRDefault="00943EA0" w:rsidP="00B26587"/>
    <w:p w14:paraId="438D62DF" w14:textId="2216D6B0" w:rsidR="00943EA0" w:rsidRDefault="00943EA0" w:rsidP="00B26587"/>
    <w:p w14:paraId="6136D0F6" w14:textId="0EFB61F5" w:rsidR="00943EA0" w:rsidRDefault="00943EA0" w:rsidP="00B26587"/>
    <w:p w14:paraId="5CE9BFC1" w14:textId="0E6E4175" w:rsidR="00943EA0" w:rsidRDefault="00943EA0" w:rsidP="00B26587"/>
    <w:p w14:paraId="36D1E006" w14:textId="2C8C1AB3" w:rsidR="00943EA0" w:rsidRDefault="00943EA0" w:rsidP="00B26587"/>
    <w:p w14:paraId="15E91AAC" w14:textId="2AB10390" w:rsidR="00943EA0" w:rsidRDefault="00943EA0" w:rsidP="00B26587"/>
    <w:p w14:paraId="63E2854D" w14:textId="0420BA96" w:rsidR="00943EA0" w:rsidRDefault="00943EA0" w:rsidP="00B26587"/>
    <w:p w14:paraId="76A2B746" w14:textId="5B5DEDC4" w:rsidR="00943EA0" w:rsidRDefault="00943EA0" w:rsidP="00B26587"/>
    <w:p w14:paraId="3D77636D" w14:textId="282E23AB" w:rsidR="00943EA0" w:rsidRDefault="00943EA0" w:rsidP="00B26587"/>
    <w:p w14:paraId="0D1B0D26" w14:textId="61D41CDB" w:rsidR="00943EA0" w:rsidRDefault="00943EA0" w:rsidP="00B26587"/>
    <w:p w14:paraId="2163E44A" w14:textId="10399F7C" w:rsidR="00943EA0" w:rsidRDefault="00943EA0" w:rsidP="00B26587"/>
    <w:p w14:paraId="0DA81F28" w14:textId="05C00379" w:rsidR="00943EA0" w:rsidRDefault="00943EA0" w:rsidP="00B26587"/>
    <w:p w14:paraId="3251E671" w14:textId="0B023A58" w:rsidR="00943EA0" w:rsidRDefault="00943EA0" w:rsidP="00B26587"/>
    <w:p w14:paraId="6F850BC5" w14:textId="5E21818C" w:rsidR="00943EA0" w:rsidRDefault="00943EA0" w:rsidP="00B26587"/>
    <w:p w14:paraId="4673B0CD" w14:textId="5F527340" w:rsidR="00943EA0" w:rsidRDefault="00943EA0" w:rsidP="00B26587"/>
    <w:p w14:paraId="791C42BA" w14:textId="4C38C9AA" w:rsidR="00943EA0" w:rsidRDefault="00943EA0" w:rsidP="00B26587"/>
    <w:p w14:paraId="399D4E68" w14:textId="62D5C8D7" w:rsidR="00943EA0" w:rsidRDefault="00943EA0" w:rsidP="00B26587"/>
    <w:p w14:paraId="3E86D0DF" w14:textId="77777777" w:rsidR="00943EA0" w:rsidRDefault="00943EA0" w:rsidP="00B26587"/>
    <w:p w14:paraId="6F7DD028" w14:textId="77777777" w:rsidR="00D2038B" w:rsidRDefault="00D2038B" w:rsidP="00B26587">
      <w:r>
        <w:t>TABLA DE ESPECIFICACIONES</w:t>
      </w:r>
    </w:p>
    <w:tbl>
      <w:tblPr>
        <w:tblStyle w:val="Tablaconcuadrcula"/>
        <w:tblW w:w="0" w:type="auto"/>
        <w:jc w:val="center"/>
        <w:tblLook w:val="01E0" w:firstRow="1" w:lastRow="1" w:firstColumn="1" w:lastColumn="1" w:noHBand="0" w:noVBand="0"/>
      </w:tblPr>
      <w:tblGrid>
        <w:gridCol w:w="4553"/>
        <w:gridCol w:w="974"/>
        <w:gridCol w:w="4749"/>
      </w:tblGrid>
      <w:tr w:rsidR="006C6C33" w:rsidRPr="00B66084" w14:paraId="5FB3ED1D" w14:textId="77777777" w:rsidTr="0075188A">
        <w:trPr>
          <w:jc w:val="center"/>
        </w:trPr>
        <w:tc>
          <w:tcPr>
            <w:tcW w:w="10276" w:type="dxa"/>
            <w:gridSpan w:val="3"/>
          </w:tcPr>
          <w:p w14:paraId="48A792B4" w14:textId="2252E7EF" w:rsidR="006C6C33" w:rsidRPr="000E0767" w:rsidRDefault="006C6C33" w:rsidP="0019531C">
            <w:pPr>
              <w:rPr>
                <w:rFonts w:ascii="Cambria Math" w:hAnsi="Cambria Math"/>
                <w:sz w:val="20"/>
                <w:szCs w:val="16"/>
              </w:rPr>
            </w:pPr>
            <w:r w:rsidRPr="000E0767">
              <w:rPr>
                <w:rFonts w:ascii="Cambria Math" w:hAnsi="Cambria Math"/>
                <w:sz w:val="20"/>
                <w:szCs w:val="16"/>
              </w:rPr>
              <w:t>Se</w:t>
            </w:r>
            <w:r w:rsidR="00EE4A1A">
              <w:rPr>
                <w:rFonts w:ascii="Cambria Math" w:hAnsi="Cambria Math"/>
                <w:sz w:val="20"/>
                <w:szCs w:val="16"/>
              </w:rPr>
              <w:t>ctor de aprendizaje: FILOSOFÍA</w:t>
            </w:r>
          </w:p>
        </w:tc>
      </w:tr>
      <w:tr w:rsidR="006C6C33" w:rsidRPr="00B66084" w14:paraId="105A10BE" w14:textId="77777777" w:rsidTr="0075188A">
        <w:trPr>
          <w:jc w:val="center"/>
        </w:trPr>
        <w:tc>
          <w:tcPr>
            <w:tcW w:w="5527" w:type="dxa"/>
            <w:gridSpan w:val="2"/>
          </w:tcPr>
          <w:p w14:paraId="149C56B1" w14:textId="77777777" w:rsidR="006C6C33" w:rsidRPr="000E0767" w:rsidRDefault="006C6C33" w:rsidP="0019531C">
            <w:pPr>
              <w:rPr>
                <w:rFonts w:ascii="Cambria Math" w:hAnsi="Cambria Math"/>
                <w:sz w:val="20"/>
                <w:szCs w:val="16"/>
              </w:rPr>
            </w:pPr>
            <w:r w:rsidRPr="000E0767">
              <w:rPr>
                <w:rFonts w:ascii="Cambria Math" w:hAnsi="Cambria Math"/>
                <w:sz w:val="20"/>
                <w:szCs w:val="16"/>
              </w:rPr>
              <w:t>Nivel de Aprendizaje</w:t>
            </w:r>
          </w:p>
        </w:tc>
        <w:tc>
          <w:tcPr>
            <w:tcW w:w="4749" w:type="dxa"/>
          </w:tcPr>
          <w:p w14:paraId="4CB68005" w14:textId="4CAD9BF0" w:rsidR="006C6C33" w:rsidRPr="000E0767" w:rsidRDefault="00C64C4E" w:rsidP="0019531C">
            <w:pPr>
              <w:rPr>
                <w:rFonts w:ascii="Cambria Math" w:hAnsi="Cambria Math"/>
                <w:sz w:val="20"/>
                <w:szCs w:val="16"/>
              </w:rPr>
            </w:pPr>
            <w:r>
              <w:rPr>
                <w:rFonts w:ascii="Cambria Math" w:hAnsi="Cambria Math"/>
                <w:sz w:val="20"/>
                <w:szCs w:val="16"/>
              </w:rPr>
              <w:t>IV</w:t>
            </w:r>
            <w:r w:rsidR="006C6C33" w:rsidRPr="000E0767">
              <w:rPr>
                <w:rFonts w:ascii="Cambria Math" w:hAnsi="Cambria Math"/>
                <w:sz w:val="20"/>
                <w:szCs w:val="16"/>
              </w:rPr>
              <w:t xml:space="preserve"> Medio </w:t>
            </w:r>
          </w:p>
        </w:tc>
      </w:tr>
      <w:tr w:rsidR="006C6C33" w:rsidRPr="00B66084" w14:paraId="5B2080CA" w14:textId="77777777" w:rsidTr="0075188A">
        <w:trPr>
          <w:jc w:val="center"/>
        </w:trPr>
        <w:tc>
          <w:tcPr>
            <w:tcW w:w="10276" w:type="dxa"/>
            <w:gridSpan w:val="3"/>
          </w:tcPr>
          <w:p w14:paraId="6A410317" w14:textId="77777777" w:rsidR="006C6C33" w:rsidRPr="000E0767" w:rsidRDefault="006C6C33" w:rsidP="0019531C">
            <w:pPr>
              <w:jc w:val="both"/>
              <w:rPr>
                <w:rFonts w:ascii="Cambria Math" w:hAnsi="Cambria Math"/>
                <w:sz w:val="20"/>
                <w:szCs w:val="16"/>
              </w:rPr>
            </w:pPr>
            <w:r w:rsidRPr="000E0767">
              <w:rPr>
                <w:rFonts w:ascii="Cambria Math" w:hAnsi="Cambria Math"/>
                <w:sz w:val="20"/>
                <w:szCs w:val="16"/>
              </w:rPr>
              <w:t xml:space="preserve">Estrategia de aprendizaje por evaluar: </w:t>
            </w:r>
            <w:r>
              <w:rPr>
                <w:rFonts w:ascii="Cambria Math" w:hAnsi="Cambria Math"/>
                <w:sz w:val="20"/>
                <w:szCs w:val="16"/>
              </w:rPr>
              <w:t>Reconocimiento  de con</w:t>
            </w:r>
            <w:r w:rsidR="007022AD">
              <w:rPr>
                <w:rFonts w:ascii="Cambria Math" w:hAnsi="Cambria Math"/>
                <w:sz w:val="20"/>
                <w:szCs w:val="16"/>
              </w:rPr>
              <w:t>ceptos del proceso de aprendizaje</w:t>
            </w:r>
            <w:r>
              <w:rPr>
                <w:rFonts w:ascii="Cambria Math" w:hAnsi="Cambria Math"/>
                <w:sz w:val="20"/>
                <w:szCs w:val="16"/>
              </w:rPr>
              <w:t xml:space="preserve">. </w:t>
            </w:r>
            <w:r w:rsidR="007022AD">
              <w:rPr>
                <w:rFonts w:ascii="Cambria Math" w:hAnsi="Cambria Math"/>
                <w:sz w:val="20"/>
                <w:szCs w:val="16"/>
              </w:rPr>
              <w:t xml:space="preserve"> Análisis de las clases de aprendizaje y ejemplificación del cómo se aprende</w:t>
            </w:r>
          </w:p>
        </w:tc>
      </w:tr>
      <w:tr w:rsidR="006C6C33" w:rsidRPr="00B66084" w14:paraId="1C43FBAC" w14:textId="77777777" w:rsidTr="0075188A">
        <w:trPr>
          <w:jc w:val="center"/>
        </w:trPr>
        <w:tc>
          <w:tcPr>
            <w:tcW w:w="4553" w:type="dxa"/>
          </w:tcPr>
          <w:p w14:paraId="08F9B3C2" w14:textId="77777777" w:rsidR="006C6C33" w:rsidRPr="000E0767" w:rsidRDefault="006C6C33" w:rsidP="0019531C">
            <w:pPr>
              <w:rPr>
                <w:rFonts w:ascii="Cambria Math" w:hAnsi="Cambria Math"/>
                <w:sz w:val="20"/>
                <w:szCs w:val="16"/>
              </w:rPr>
            </w:pPr>
            <w:r w:rsidRPr="000E0767">
              <w:rPr>
                <w:rFonts w:ascii="Cambria Math" w:hAnsi="Cambria Math"/>
                <w:sz w:val="20"/>
                <w:szCs w:val="16"/>
              </w:rPr>
              <w:t>Instrumentos de evaluación</w:t>
            </w:r>
          </w:p>
        </w:tc>
        <w:tc>
          <w:tcPr>
            <w:tcW w:w="5723" w:type="dxa"/>
            <w:gridSpan w:val="2"/>
          </w:tcPr>
          <w:p w14:paraId="6E71BBF1" w14:textId="77777777" w:rsidR="006C6C33" w:rsidRPr="000E0767" w:rsidRDefault="006C6C33" w:rsidP="007022AD">
            <w:pPr>
              <w:rPr>
                <w:rFonts w:ascii="Cambria Math" w:hAnsi="Cambria Math"/>
                <w:sz w:val="20"/>
                <w:szCs w:val="16"/>
              </w:rPr>
            </w:pPr>
            <w:r w:rsidRPr="000E0767">
              <w:rPr>
                <w:rFonts w:ascii="Cambria Math" w:hAnsi="Cambria Math"/>
                <w:sz w:val="20"/>
                <w:szCs w:val="16"/>
              </w:rPr>
              <w:t xml:space="preserve"> </w:t>
            </w:r>
            <w:r>
              <w:rPr>
                <w:rFonts w:ascii="Cambria Math" w:hAnsi="Cambria Math"/>
                <w:sz w:val="20"/>
                <w:szCs w:val="16"/>
              </w:rPr>
              <w:t xml:space="preserve">Reconocer  y aplicar los conocimientos adquiridos, </w:t>
            </w:r>
            <w:r w:rsidR="007022AD">
              <w:rPr>
                <w:rFonts w:ascii="Cambria Math" w:hAnsi="Cambria Math"/>
                <w:sz w:val="20"/>
                <w:szCs w:val="16"/>
              </w:rPr>
              <w:t xml:space="preserve"> respondiendo una serie de cuestiones a reflexionar</w:t>
            </w:r>
          </w:p>
        </w:tc>
      </w:tr>
      <w:tr w:rsidR="006C6C33" w:rsidRPr="00B66084" w14:paraId="7340B6C5" w14:textId="77777777" w:rsidTr="0075188A">
        <w:trPr>
          <w:trHeight w:val="1068"/>
          <w:jc w:val="center"/>
        </w:trPr>
        <w:tc>
          <w:tcPr>
            <w:tcW w:w="4553" w:type="dxa"/>
          </w:tcPr>
          <w:p w14:paraId="771AB758" w14:textId="77777777" w:rsidR="006C6C33" w:rsidRPr="000E0767" w:rsidRDefault="006C6C33" w:rsidP="0019531C">
            <w:pPr>
              <w:jc w:val="both"/>
              <w:rPr>
                <w:rFonts w:ascii="Cambria Math" w:hAnsi="Cambria Math"/>
                <w:sz w:val="20"/>
                <w:szCs w:val="16"/>
              </w:rPr>
            </w:pPr>
            <w:r w:rsidRPr="000E0767">
              <w:rPr>
                <w:rFonts w:ascii="Cambria Math" w:hAnsi="Cambria Math"/>
                <w:sz w:val="20"/>
                <w:szCs w:val="16"/>
              </w:rPr>
              <w:t>Capacidades:</w:t>
            </w:r>
          </w:p>
          <w:p w14:paraId="56F89E35" w14:textId="6CCE745B" w:rsidR="006C6C33" w:rsidRPr="000E0767" w:rsidRDefault="006C6C33" w:rsidP="0019531C">
            <w:pPr>
              <w:jc w:val="both"/>
              <w:rPr>
                <w:rFonts w:ascii="Cambria Math" w:hAnsi="Cambria Math"/>
                <w:sz w:val="20"/>
                <w:szCs w:val="16"/>
              </w:rPr>
            </w:pPr>
            <w:r>
              <w:rPr>
                <w:rFonts w:ascii="Cambria Math" w:hAnsi="Cambria Math"/>
                <w:sz w:val="20"/>
                <w:szCs w:val="16"/>
              </w:rPr>
              <w:t>Reconoce los</w:t>
            </w:r>
            <w:r w:rsidR="00C64C4E">
              <w:rPr>
                <w:rFonts w:ascii="Cambria Math" w:hAnsi="Cambria Math"/>
                <w:sz w:val="20"/>
                <w:szCs w:val="16"/>
              </w:rPr>
              <w:t xml:space="preserve"> conceptos relacionados con los solicitado</w:t>
            </w:r>
          </w:p>
          <w:p w14:paraId="1ADA3F2F" w14:textId="77777777" w:rsidR="006C6C33" w:rsidRPr="000E0767" w:rsidRDefault="006C6C33" w:rsidP="0019531C">
            <w:pPr>
              <w:jc w:val="both"/>
              <w:rPr>
                <w:rFonts w:ascii="Cambria Math" w:hAnsi="Cambria Math"/>
                <w:sz w:val="20"/>
                <w:szCs w:val="16"/>
              </w:rPr>
            </w:pPr>
            <w:r>
              <w:rPr>
                <w:rFonts w:ascii="Cambria Math" w:hAnsi="Cambria Math"/>
                <w:sz w:val="20"/>
                <w:szCs w:val="16"/>
              </w:rPr>
              <w:t xml:space="preserve">Relaciona </w:t>
            </w:r>
            <w:r w:rsidR="00CD69AA">
              <w:rPr>
                <w:rFonts w:ascii="Cambria Math" w:hAnsi="Cambria Math"/>
                <w:sz w:val="20"/>
                <w:szCs w:val="16"/>
              </w:rPr>
              <w:t xml:space="preserve"> y aplica </w:t>
            </w:r>
            <w:r>
              <w:rPr>
                <w:rFonts w:ascii="Cambria Math" w:hAnsi="Cambria Math"/>
                <w:sz w:val="20"/>
                <w:szCs w:val="16"/>
              </w:rPr>
              <w:t>los  conceptos trabajados en las clases con el</w:t>
            </w:r>
            <w:r w:rsidRPr="000E0767">
              <w:rPr>
                <w:rFonts w:ascii="Cambria Math" w:hAnsi="Cambria Math"/>
                <w:sz w:val="20"/>
                <w:szCs w:val="16"/>
              </w:rPr>
              <w:t xml:space="preserve"> proceso de comprensión de lectura.</w:t>
            </w:r>
          </w:p>
          <w:p w14:paraId="41B69F14" w14:textId="062E6281" w:rsidR="006C6C33" w:rsidRPr="000E0767" w:rsidRDefault="006C6C33" w:rsidP="0019531C">
            <w:pPr>
              <w:jc w:val="both"/>
              <w:rPr>
                <w:rFonts w:ascii="Cambria Math" w:hAnsi="Cambria Math"/>
                <w:sz w:val="20"/>
                <w:szCs w:val="16"/>
              </w:rPr>
            </w:pPr>
            <w:r>
              <w:rPr>
                <w:rFonts w:ascii="Cambria Math" w:hAnsi="Cambria Math"/>
                <w:sz w:val="20"/>
                <w:szCs w:val="16"/>
              </w:rPr>
              <w:t>Argumentar sus respuestas en forma ordenada, clara y c</w:t>
            </w:r>
            <w:r w:rsidR="00C64C4E">
              <w:rPr>
                <w:rFonts w:ascii="Cambria Math" w:hAnsi="Cambria Math"/>
                <w:sz w:val="20"/>
                <w:szCs w:val="16"/>
              </w:rPr>
              <w:t>oherente.</w:t>
            </w:r>
            <w:bookmarkStart w:id="7" w:name="_GoBack"/>
            <w:bookmarkEnd w:id="7"/>
          </w:p>
        </w:tc>
        <w:tc>
          <w:tcPr>
            <w:tcW w:w="5723" w:type="dxa"/>
            <w:gridSpan w:val="2"/>
          </w:tcPr>
          <w:p w14:paraId="1601942A" w14:textId="77777777" w:rsidR="006C6C33" w:rsidRPr="000E0767" w:rsidRDefault="006C6C33" w:rsidP="0019531C">
            <w:pPr>
              <w:jc w:val="both"/>
              <w:rPr>
                <w:rFonts w:ascii="Cambria Math" w:hAnsi="Cambria Math"/>
                <w:sz w:val="20"/>
                <w:szCs w:val="16"/>
              </w:rPr>
            </w:pPr>
            <w:r w:rsidRPr="000E0767">
              <w:rPr>
                <w:rFonts w:ascii="Cambria Math" w:hAnsi="Cambria Math"/>
                <w:sz w:val="20"/>
                <w:szCs w:val="16"/>
              </w:rPr>
              <w:t>Exigencia: 60%</w:t>
            </w:r>
          </w:p>
          <w:p w14:paraId="559DD730" w14:textId="2247A4E1" w:rsidR="006C6C33" w:rsidRPr="000E0767" w:rsidRDefault="00CD69AA" w:rsidP="0019531C">
            <w:pPr>
              <w:jc w:val="both"/>
              <w:rPr>
                <w:rFonts w:ascii="Cambria Math" w:hAnsi="Cambria Math"/>
                <w:sz w:val="20"/>
                <w:szCs w:val="16"/>
              </w:rPr>
            </w:pPr>
            <w:r>
              <w:rPr>
                <w:rFonts w:ascii="Cambria Math" w:hAnsi="Cambria Math"/>
                <w:sz w:val="20"/>
                <w:szCs w:val="16"/>
              </w:rPr>
              <w:t xml:space="preserve">(1 al </w:t>
            </w:r>
            <w:r w:rsidR="000930AF">
              <w:rPr>
                <w:rFonts w:ascii="Cambria Math" w:hAnsi="Cambria Math"/>
                <w:sz w:val="20"/>
                <w:szCs w:val="16"/>
              </w:rPr>
              <w:t xml:space="preserve">9 </w:t>
            </w:r>
            <w:r w:rsidR="006C6C33">
              <w:rPr>
                <w:rFonts w:ascii="Cambria Math" w:hAnsi="Cambria Math"/>
                <w:sz w:val="20"/>
                <w:szCs w:val="16"/>
              </w:rPr>
              <w:t>puntos) 1,2</w:t>
            </w:r>
            <w:r w:rsidR="006C6C33" w:rsidRPr="000E0767">
              <w:rPr>
                <w:rFonts w:ascii="Cambria Math" w:hAnsi="Cambria Math"/>
                <w:sz w:val="20"/>
                <w:szCs w:val="16"/>
              </w:rPr>
              <w:t>-3,8</w:t>
            </w:r>
          </w:p>
          <w:p w14:paraId="235534AA" w14:textId="77777777" w:rsidR="006C6C33" w:rsidRPr="000E0767" w:rsidRDefault="006C6C33" w:rsidP="0019531C">
            <w:pPr>
              <w:jc w:val="both"/>
              <w:rPr>
                <w:rFonts w:ascii="Cambria Math" w:hAnsi="Cambria Math"/>
                <w:sz w:val="20"/>
                <w:szCs w:val="16"/>
              </w:rPr>
            </w:pPr>
            <w:r w:rsidRPr="000E0767">
              <w:rPr>
                <w:rFonts w:ascii="Cambria Math" w:hAnsi="Cambria Math"/>
                <w:sz w:val="20"/>
                <w:szCs w:val="16"/>
              </w:rPr>
              <w:t>Alumno que no identifica conceptos ni re</w:t>
            </w:r>
            <w:r>
              <w:rPr>
                <w:rFonts w:ascii="Cambria Math" w:hAnsi="Cambria Math"/>
                <w:sz w:val="20"/>
                <w:szCs w:val="16"/>
              </w:rPr>
              <w:t>conoce definiciones principales, no argumenta en forma clara ni coherente.</w:t>
            </w:r>
          </w:p>
          <w:p w14:paraId="16D22AA3" w14:textId="4B56EF9A" w:rsidR="006C6C33" w:rsidRPr="000E0767" w:rsidRDefault="00CD69AA" w:rsidP="0019531C">
            <w:pPr>
              <w:jc w:val="both"/>
              <w:rPr>
                <w:rFonts w:ascii="Cambria Math" w:hAnsi="Cambria Math"/>
                <w:sz w:val="20"/>
                <w:szCs w:val="16"/>
              </w:rPr>
            </w:pPr>
            <w:r>
              <w:rPr>
                <w:rFonts w:ascii="Cambria Math" w:hAnsi="Cambria Math"/>
                <w:sz w:val="20"/>
                <w:szCs w:val="16"/>
              </w:rPr>
              <w:t>(1</w:t>
            </w:r>
            <w:r w:rsidR="000930AF">
              <w:rPr>
                <w:rFonts w:ascii="Cambria Math" w:hAnsi="Cambria Math"/>
                <w:sz w:val="20"/>
                <w:szCs w:val="16"/>
              </w:rPr>
              <w:t>0</w:t>
            </w:r>
            <w:r>
              <w:rPr>
                <w:rFonts w:ascii="Cambria Math" w:hAnsi="Cambria Math"/>
                <w:sz w:val="20"/>
                <w:szCs w:val="16"/>
              </w:rPr>
              <w:t xml:space="preserve"> al </w:t>
            </w:r>
            <w:r w:rsidR="000930AF">
              <w:rPr>
                <w:rFonts w:ascii="Cambria Math" w:hAnsi="Cambria Math"/>
                <w:sz w:val="20"/>
                <w:szCs w:val="16"/>
              </w:rPr>
              <w:t>12</w:t>
            </w:r>
            <w:r w:rsidR="006C6C33" w:rsidRPr="000E0767">
              <w:rPr>
                <w:rFonts w:ascii="Cambria Math" w:hAnsi="Cambria Math"/>
                <w:sz w:val="20"/>
                <w:szCs w:val="16"/>
              </w:rPr>
              <w:t xml:space="preserve"> puntos)</w:t>
            </w:r>
            <w:r w:rsidR="006C6C33">
              <w:rPr>
                <w:rFonts w:ascii="Cambria Math" w:hAnsi="Cambria Math"/>
                <w:sz w:val="20"/>
                <w:szCs w:val="16"/>
              </w:rPr>
              <w:t xml:space="preserve"> 4,0 -4,8</w:t>
            </w:r>
          </w:p>
          <w:p w14:paraId="17BA70A1" w14:textId="77777777" w:rsidR="006C6C33" w:rsidRDefault="006C6C33" w:rsidP="0019531C">
            <w:pPr>
              <w:jc w:val="both"/>
              <w:rPr>
                <w:rFonts w:ascii="Cambria Math" w:hAnsi="Cambria Math"/>
                <w:sz w:val="20"/>
                <w:szCs w:val="16"/>
              </w:rPr>
            </w:pPr>
            <w:r w:rsidRPr="000E0767">
              <w:rPr>
                <w:rFonts w:ascii="Cambria Math" w:hAnsi="Cambria Math"/>
                <w:sz w:val="20"/>
                <w:szCs w:val="16"/>
              </w:rPr>
              <w:t xml:space="preserve">Alumno que identifica </w:t>
            </w:r>
            <w:r>
              <w:rPr>
                <w:rFonts w:ascii="Cambria Math" w:hAnsi="Cambria Math"/>
                <w:sz w:val="20"/>
                <w:szCs w:val="16"/>
              </w:rPr>
              <w:t xml:space="preserve">sin relacionar varias  definiciones, demuestra </w:t>
            </w:r>
            <w:r w:rsidRPr="000E0767">
              <w:rPr>
                <w:rFonts w:ascii="Cambria Math" w:hAnsi="Cambria Math"/>
                <w:sz w:val="20"/>
                <w:szCs w:val="16"/>
              </w:rPr>
              <w:t xml:space="preserve"> dificultad </w:t>
            </w:r>
            <w:r>
              <w:rPr>
                <w:rFonts w:ascii="Cambria Math" w:hAnsi="Cambria Math"/>
                <w:sz w:val="20"/>
                <w:szCs w:val="16"/>
              </w:rPr>
              <w:t>en su argumentación.</w:t>
            </w:r>
          </w:p>
          <w:p w14:paraId="667F99EA" w14:textId="5C8F84E2" w:rsidR="006C6C33" w:rsidRPr="000E0767" w:rsidRDefault="00CD69AA" w:rsidP="0019531C">
            <w:pPr>
              <w:jc w:val="both"/>
              <w:rPr>
                <w:rFonts w:ascii="Cambria Math" w:hAnsi="Cambria Math"/>
                <w:sz w:val="20"/>
                <w:szCs w:val="16"/>
              </w:rPr>
            </w:pPr>
            <w:r>
              <w:rPr>
                <w:rFonts w:ascii="Cambria Math" w:hAnsi="Cambria Math"/>
                <w:sz w:val="20"/>
                <w:szCs w:val="16"/>
              </w:rPr>
              <w:t>(</w:t>
            </w:r>
            <w:r w:rsidR="000930AF">
              <w:rPr>
                <w:rFonts w:ascii="Cambria Math" w:hAnsi="Cambria Math"/>
                <w:sz w:val="20"/>
                <w:szCs w:val="16"/>
              </w:rPr>
              <w:t>13</w:t>
            </w:r>
            <w:r>
              <w:rPr>
                <w:rFonts w:ascii="Cambria Math" w:hAnsi="Cambria Math"/>
                <w:sz w:val="20"/>
                <w:szCs w:val="16"/>
              </w:rPr>
              <w:t xml:space="preserve"> a </w:t>
            </w:r>
            <w:r w:rsidR="000930AF">
              <w:rPr>
                <w:rFonts w:ascii="Cambria Math" w:hAnsi="Cambria Math"/>
                <w:sz w:val="20"/>
                <w:szCs w:val="16"/>
              </w:rPr>
              <w:t>17</w:t>
            </w:r>
            <w:r>
              <w:rPr>
                <w:rFonts w:ascii="Cambria Math" w:hAnsi="Cambria Math"/>
                <w:sz w:val="20"/>
                <w:szCs w:val="16"/>
              </w:rPr>
              <w:t xml:space="preserve"> puntos) 5,2</w:t>
            </w:r>
            <w:r w:rsidR="006C6C33" w:rsidRPr="000E0767">
              <w:rPr>
                <w:rFonts w:ascii="Cambria Math" w:hAnsi="Cambria Math"/>
                <w:sz w:val="20"/>
                <w:szCs w:val="16"/>
              </w:rPr>
              <w:t>-7,0</w:t>
            </w:r>
          </w:p>
          <w:p w14:paraId="4840A682" w14:textId="77777777" w:rsidR="006C6C33" w:rsidRPr="000E0767" w:rsidRDefault="006C6C33" w:rsidP="0019531C">
            <w:pPr>
              <w:jc w:val="both"/>
              <w:rPr>
                <w:rFonts w:ascii="Cambria Math" w:hAnsi="Cambria Math"/>
                <w:sz w:val="20"/>
                <w:szCs w:val="16"/>
              </w:rPr>
            </w:pPr>
            <w:r>
              <w:rPr>
                <w:rFonts w:ascii="Cambria Math" w:hAnsi="Cambria Math"/>
                <w:sz w:val="20"/>
                <w:szCs w:val="16"/>
              </w:rPr>
              <w:t>Alumno  reconoce, relaciona con detalle. C</w:t>
            </w:r>
            <w:r w:rsidRPr="000E0767">
              <w:rPr>
                <w:rFonts w:ascii="Cambria Math" w:hAnsi="Cambria Math"/>
                <w:sz w:val="20"/>
                <w:szCs w:val="16"/>
              </w:rPr>
              <w:t>omprende las principales definiciones</w:t>
            </w:r>
            <w:r>
              <w:rPr>
                <w:rFonts w:ascii="Cambria Math" w:hAnsi="Cambria Math"/>
                <w:sz w:val="20"/>
                <w:szCs w:val="16"/>
              </w:rPr>
              <w:t>, entregando argumentaciones coherentes y claras.</w:t>
            </w:r>
          </w:p>
        </w:tc>
      </w:tr>
    </w:tbl>
    <w:p w14:paraId="14B092D7" w14:textId="77777777" w:rsidR="004E5796" w:rsidRPr="00B26587" w:rsidRDefault="004E5796" w:rsidP="00B26587"/>
    <w:sectPr w:rsidR="004E5796" w:rsidRPr="00B26587" w:rsidSect="0075188A">
      <w:pgSz w:w="12240" w:h="20160" w:code="5"/>
      <w:pgMar w:top="1417" w:right="900"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6B2C"/>
    <w:multiLevelType w:val="hybridMultilevel"/>
    <w:tmpl w:val="3DC051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054595"/>
    <w:multiLevelType w:val="hybridMultilevel"/>
    <w:tmpl w:val="5B28928C"/>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43A60D4"/>
    <w:multiLevelType w:val="hybridMultilevel"/>
    <w:tmpl w:val="EA9C17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B253D05"/>
    <w:multiLevelType w:val="hybridMultilevel"/>
    <w:tmpl w:val="68DEA8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E60EAC"/>
    <w:multiLevelType w:val="hybridMultilevel"/>
    <w:tmpl w:val="BDFE74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E6B2820"/>
    <w:multiLevelType w:val="hybridMultilevel"/>
    <w:tmpl w:val="1668E72A"/>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43F4A53"/>
    <w:multiLevelType w:val="hybridMultilevel"/>
    <w:tmpl w:val="441A15C4"/>
    <w:lvl w:ilvl="0" w:tplc="49BC25F4">
      <w:start w:val="13"/>
      <w:numFmt w:val="bullet"/>
      <w:lvlText w:val="-"/>
      <w:lvlJc w:val="left"/>
      <w:pPr>
        <w:tabs>
          <w:tab w:val="num" w:pos="720"/>
        </w:tabs>
        <w:ind w:left="720" w:hanging="360"/>
      </w:pPr>
      <w:rPr>
        <w:rFonts w:ascii="Arial Narrow" w:eastAsia="Times New Roman" w:hAnsi="Arial Narrow"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1FF0BCF"/>
    <w:multiLevelType w:val="hybridMultilevel"/>
    <w:tmpl w:val="345E5C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FBA5F74"/>
    <w:multiLevelType w:val="hybridMultilevel"/>
    <w:tmpl w:val="4BB27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3"/>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DE"/>
    <w:rsid w:val="000200BB"/>
    <w:rsid w:val="00033B9A"/>
    <w:rsid w:val="00035F82"/>
    <w:rsid w:val="000407D5"/>
    <w:rsid w:val="00042820"/>
    <w:rsid w:val="00077660"/>
    <w:rsid w:val="000811E5"/>
    <w:rsid w:val="000930AF"/>
    <w:rsid w:val="000A5628"/>
    <w:rsid w:val="000E7448"/>
    <w:rsid w:val="00103124"/>
    <w:rsid w:val="00114694"/>
    <w:rsid w:val="00152507"/>
    <w:rsid w:val="00161854"/>
    <w:rsid w:val="001704EC"/>
    <w:rsid w:val="001A70D8"/>
    <w:rsid w:val="001B0FD9"/>
    <w:rsid w:val="001C2213"/>
    <w:rsid w:val="001D2C8D"/>
    <w:rsid w:val="001E6334"/>
    <w:rsid w:val="00202994"/>
    <w:rsid w:val="0020371A"/>
    <w:rsid w:val="002258C2"/>
    <w:rsid w:val="002368DD"/>
    <w:rsid w:val="0026169E"/>
    <w:rsid w:val="002B1CB2"/>
    <w:rsid w:val="002C19FC"/>
    <w:rsid w:val="002E681A"/>
    <w:rsid w:val="002F6116"/>
    <w:rsid w:val="00306F2B"/>
    <w:rsid w:val="003101ED"/>
    <w:rsid w:val="0031029F"/>
    <w:rsid w:val="00314DCD"/>
    <w:rsid w:val="00390275"/>
    <w:rsid w:val="003A3DCC"/>
    <w:rsid w:val="003C467C"/>
    <w:rsid w:val="003D44FE"/>
    <w:rsid w:val="004027C5"/>
    <w:rsid w:val="004304BD"/>
    <w:rsid w:val="00473070"/>
    <w:rsid w:val="00473796"/>
    <w:rsid w:val="00480E4E"/>
    <w:rsid w:val="00481597"/>
    <w:rsid w:val="004A1092"/>
    <w:rsid w:val="004E5796"/>
    <w:rsid w:val="004F35C9"/>
    <w:rsid w:val="00536EC2"/>
    <w:rsid w:val="00580642"/>
    <w:rsid w:val="005937A3"/>
    <w:rsid w:val="005C1B00"/>
    <w:rsid w:val="005C4CA3"/>
    <w:rsid w:val="005E3704"/>
    <w:rsid w:val="005F36DE"/>
    <w:rsid w:val="00664363"/>
    <w:rsid w:val="0067767C"/>
    <w:rsid w:val="006865B6"/>
    <w:rsid w:val="006A6FD7"/>
    <w:rsid w:val="006C6C33"/>
    <w:rsid w:val="006E478F"/>
    <w:rsid w:val="007022AD"/>
    <w:rsid w:val="00704159"/>
    <w:rsid w:val="0070596B"/>
    <w:rsid w:val="00730459"/>
    <w:rsid w:val="0075188A"/>
    <w:rsid w:val="00770A8A"/>
    <w:rsid w:val="007E6FBD"/>
    <w:rsid w:val="007F7F3A"/>
    <w:rsid w:val="0080137B"/>
    <w:rsid w:val="00801CC1"/>
    <w:rsid w:val="00811C23"/>
    <w:rsid w:val="008256AE"/>
    <w:rsid w:val="008413B4"/>
    <w:rsid w:val="00845FAD"/>
    <w:rsid w:val="008471F6"/>
    <w:rsid w:val="00853F10"/>
    <w:rsid w:val="008A6E6A"/>
    <w:rsid w:val="008B08B3"/>
    <w:rsid w:val="008E01E7"/>
    <w:rsid w:val="008E340C"/>
    <w:rsid w:val="008F3B6F"/>
    <w:rsid w:val="009112EA"/>
    <w:rsid w:val="00924A7A"/>
    <w:rsid w:val="009311A0"/>
    <w:rsid w:val="00932CB9"/>
    <w:rsid w:val="00943EA0"/>
    <w:rsid w:val="009509F5"/>
    <w:rsid w:val="009800C6"/>
    <w:rsid w:val="00983853"/>
    <w:rsid w:val="0098676E"/>
    <w:rsid w:val="009C560E"/>
    <w:rsid w:val="00A12BF6"/>
    <w:rsid w:val="00A36098"/>
    <w:rsid w:val="00A60939"/>
    <w:rsid w:val="00A903BC"/>
    <w:rsid w:val="00AB06BE"/>
    <w:rsid w:val="00AB5D7F"/>
    <w:rsid w:val="00AD78C2"/>
    <w:rsid w:val="00B06D74"/>
    <w:rsid w:val="00B161F7"/>
    <w:rsid w:val="00B24289"/>
    <w:rsid w:val="00B26587"/>
    <w:rsid w:val="00B30B01"/>
    <w:rsid w:val="00B46833"/>
    <w:rsid w:val="00B73A00"/>
    <w:rsid w:val="00B8748E"/>
    <w:rsid w:val="00B9108D"/>
    <w:rsid w:val="00BB6564"/>
    <w:rsid w:val="00BC15B8"/>
    <w:rsid w:val="00C227E7"/>
    <w:rsid w:val="00C26229"/>
    <w:rsid w:val="00C64C4E"/>
    <w:rsid w:val="00C92A87"/>
    <w:rsid w:val="00C92B8F"/>
    <w:rsid w:val="00CB03DB"/>
    <w:rsid w:val="00CB0AFC"/>
    <w:rsid w:val="00CB6900"/>
    <w:rsid w:val="00CD69AA"/>
    <w:rsid w:val="00CE7D22"/>
    <w:rsid w:val="00D03B47"/>
    <w:rsid w:val="00D139C3"/>
    <w:rsid w:val="00D2038B"/>
    <w:rsid w:val="00D307B0"/>
    <w:rsid w:val="00D44E44"/>
    <w:rsid w:val="00D77B61"/>
    <w:rsid w:val="00D9788D"/>
    <w:rsid w:val="00E32CAF"/>
    <w:rsid w:val="00E56414"/>
    <w:rsid w:val="00E804C8"/>
    <w:rsid w:val="00E8216B"/>
    <w:rsid w:val="00EC0C1C"/>
    <w:rsid w:val="00EC3927"/>
    <w:rsid w:val="00EE4A1A"/>
    <w:rsid w:val="00F139AB"/>
    <w:rsid w:val="00F20C1C"/>
    <w:rsid w:val="00F37EB3"/>
    <w:rsid w:val="00F51B09"/>
    <w:rsid w:val="00F71481"/>
    <w:rsid w:val="00FB3A19"/>
    <w:rsid w:val="00FC43A7"/>
    <w:rsid w:val="00FC6AAB"/>
    <w:rsid w:val="00FF1A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B0EB-4893-4B1C-93CB-20C56334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5973</TotalTime>
  <Pages>6</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Laptop</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koto</cp:lastModifiedBy>
  <cp:revision>26</cp:revision>
  <dcterms:created xsi:type="dcterms:W3CDTF">2019-12-27T17:50:00Z</dcterms:created>
  <dcterms:modified xsi:type="dcterms:W3CDTF">2020-03-17T01:29:00Z</dcterms:modified>
</cp:coreProperties>
</file>