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4EE" w:rsidRPr="00B25F5B" w:rsidRDefault="004844EE" w:rsidP="004844EE">
      <w:pPr>
        <w:autoSpaceDE w:val="0"/>
        <w:autoSpaceDN w:val="0"/>
        <w:adjustRightInd w:val="0"/>
        <w:spacing w:line="240" w:lineRule="auto"/>
        <w:rPr>
          <w:rFonts w:ascii="Engravers MT" w:hAnsi="Engravers MT" w:cs="Verdana,Bold"/>
          <w:bCs/>
          <w:sz w:val="32"/>
          <w:lang w:val="es-ES"/>
        </w:rPr>
      </w:pPr>
      <w:r>
        <w:rPr>
          <w:rFonts w:ascii="Engravers MT" w:hAnsi="Engravers MT" w:cs="Verdana,Bold"/>
          <w:bCs/>
          <w:sz w:val="32"/>
          <w:lang w:val="es-ES"/>
        </w:rPr>
        <w:t>Guía de comprensión lectora</w:t>
      </w:r>
    </w:p>
    <w:p w:rsidR="004844EE" w:rsidRDefault="004844EE" w:rsidP="004844EE">
      <w:pPr>
        <w:autoSpaceDE w:val="0"/>
        <w:autoSpaceDN w:val="0"/>
        <w:adjustRightInd w:val="0"/>
        <w:spacing w:line="240" w:lineRule="auto"/>
        <w:rPr>
          <w:rFonts w:ascii="Engravers MT" w:hAnsi="Engravers MT" w:cs="Verdana,Bold"/>
          <w:bCs/>
          <w:sz w:val="32"/>
          <w:lang w:val="es-ES"/>
        </w:rPr>
      </w:pPr>
      <w:r w:rsidRPr="00B25F5B">
        <w:rPr>
          <w:rFonts w:ascii="Engravers MT" w:hAnsi="Engravers MT" w:cs="Verdana,Bold"/>
          <w:bCs/>
          <w:sz w:val="32"/>
          <w:lang w:val="es-ES"/>
        </w:rPr>
        <w:t>“</w:t>
      </w:r>
      <w:r>
        <w:rPr>
          <w:rFonts w:ascii="Engravers MT" w:hAnsi="Engravers MT" w:cs="Verdana,Bold"/>
          <w:bCs/>
          <w:sz w:val="32"/>
          <w:lang w:val="es-ES"/>
        </w:rPr>
        <w:t>estrategias de comprensión</w:t>
      </w:r>
      <w:r w:rsidRPr="00B25F5B">
        <w:rPr>
          <w:rFonts w:ascii="Engravers MT" w:hAnsi="Engravers MT" w:cs="Verdana,Bold"/>
          <w:bCs/>
          <w:sz w:val="32"/>
          <w:lang w:val="es-ES"/>
        </w:rPr>
        <w:t>”</w:t>
      </w:r>
    </w:p>
    <w:p w:rsidR="004844EE" w:rsidRPr="00B25F5B" w:rsidRDefault="004844EE" w:rsidP="004844EE">
      <w:pPr>
        <w:autoSpaceDE w:val="0"/>
        <w:autoSpaceDN w:val="0"/>
        <w:adjustRightInd w:val="0"/>
        <w:spacing w:line="240" w:lineRule="auto"/>
        <w:jc w:val="left"/>
        <w:rPr>
          <w:rFonts w:asciiTheme="majorHAnsi" w:hAnsiTheme="majorHAnsi"/>
          <w:b/>
          <w:sz w:val="24"/>
          <w:szCs w:val="24"/>
          <w:u w:val="single"/>
          <w:lang w:val="es-ES"/>
        </w:rPr>
      </w:pPr>
    </w:p>
    <w:p w:rsidR="004844EE" w:rsidRPr="00B25F5B" w:rsidRDefault="004844EE" w:rsidP="004844EE">
      <w:pPr>
        <w:jc w:val="left"/>
        <w:rPr>
          <w:rFonts w:asciiTheme="majorHAnsi" w:hAnsiTheme="majorHAnsi"/>
        </w:rPr>
      </w:pPr>
      <w:r w:rsidRPr="00B25F5B">
        <w:rPr>
          <w:rFonts w:asciiTheme="majorHAnsi" w:hAnsiTheme="majorHAnsi"/>
        </w:rPr>
        <w:t xml:space="preserve">Nombre: _______________________________________________________Curso: </w:t>
      </w:r>
      <w:r>
        <w:rPr>
          <w:rFonts w:asciiTheme="majorHAnsi" w:hAnsiTheme="majorHAnsi"/>
        </w:rPr>
        <w:t>1°A-B- C</w:t>
      </w:r>
    </w:p>
    <w:p w:rsidR="004844EE" w:rsidRPr="00B25F5B" w:rsidRDefault="004844EE" w:rsidP="004844EE">
      <w:pPr>
        <w:jc w:val="left"/>
        <w:rPr>
          <w:rFonts w:asciiTheme="majorHAnsi" w:hAnsiTheme="majorHAnsi"/>
        </w:rPr>
      </w:pPr>
      <w:r w:rsidRPr="00B25F5B">
        <w:rPr>
          <w:rFonts w:asciiTheme="majorHAnsi" w:hAnsiTheme="majorHAnsi"/>
        </w:rPr>
        <w:t xml:space="preserve">Fecha: ___________________        Pje. Ideal: </w:t>
      </w:r>
      <w:r w:rsidR="00C272BF">
        <w:rPr>
          <w:rFonts w:asciiTheme="majorHAnsi" w:hAnsiTheme="majorHAnsi"/>
          <w:u w:val="single"/>
        </w:rPr>
        <w:t>32</w:t>
      </w:r>
      <w:r w:rsidRPr="00B25F5B">
        <w:rPr>
          <w:rFonts w:asciiTheme="majorHAnsi" w:hAnsiTheme="majorHAnsi"/>
          <w:u w:val="single"/>
        </w:rPr>
        <w:t xml:space="preserve"> pts.___</w:t>
      </w:r>
      <w:r w:rsidRPr="00B25F5B">
        <w:rPr>
          <w:rFonts w:asciiTheme="majorHAnsi" w:hAnsiTheme="majorHAnsi"/>
        </w:rPr>
        <w:t xml:space="preserve">       </w:t>
      </w:r>
      <w:proofErr w:type="spellStart"/>
      <w:r w:rsidRPr="00B25F5B">
        <w:rPr>
          <w:rFonts w:asciiTheme="majorHAnsi" w:hAnsiTheme="majorHAnsi"/>
        </w:rPr>
        <w:t>Pje</w:t>
      </w:r>
      <w:proofErr w:type="spellEnd"/>
      <w:r w:rsidRPr="00B25F5B">
        <w:rPr>
          <w:rFonts w:asciiTheme="majorHAnsi" w:hAnsiTheme="majorHAnsi"/>
        </w:rPr>
        <w:t>: _____________</w:t>
      </w:r>
    </w:p>
    <w:tbl>
      <w:tblPr>
        <w:tblStyle w:val="Tablaconcuadrcula"/>
        <w:tblW w:w="0" w:type="auto"/>
        <w:tblLook w:val="04A0" w:firstRow="1" w:lastRow="0" w:firstColumn="1" w:lastColumn="0" w:noHBand="0" w:noVBand="1"/>
      </w:tblPr>
      <w:tblGrid>
        <w:gridCol w:w="4133"/>
        <w:gridCol w:w="4695"/>
      </w:tblGrid>
      <w:tr w:rsidR="004844EE" w:rsidRPr="00B25F5B" w:rsidTr="005A3928">
        <w:trPr>
          <w:trHeight w:val="1170"/>
        </w:trPr>
        <w:tc>
          <w:tcPr>
            <w:tcW w:w="8828" w:type="dxa"/>
            <w:gridSpan w:val="2"/>
            <w:tcBorders>
              <w:top w:val="single" w:sz="4" w:space="0" w:color="auto"/>
              <w:left w:val="single" w:sz="4" w:space="0" w:color="auto"/>
              <w:bottom w:val="single" w:sz="4" w:space="0" w:color="auto"/>
              <w:right w:val="single" w:sz="4" w:space="0" w:color="auto"/>
            </w:tcBorders>
            <w:hideMark/>
          </w:tcPr>
          <w:p w:rsidR="004844EE" w:rsidRPr="00B25F5B" w:rsidRDefault="004844EE" w:rsidP="009B24DE">
            <w:pPr>
              <w:spacing w:line="240" w:lineRule="auto"/>
              <w:jc w:val="left"/>
              <w:rPr>
                <w:rFonts w:asciiTheme="majorHAnsi" w:hAnsiTheme="majorHAnsi"/>
                <w:b/>
                <w:sz w:val="20"/>
                <w:szCs w:val="20"/>
              </w:rPr>
            </w:pPr>
            <w:r w:rsidRPr="00B25F5B">
              <w:rPr>
                <w:rFonts w:asciiTheme="majorHAnsi" w:hAnsiTheme="majorHAnsi"/>
                <w:b/>
                <w:sz w:val="20"/>
                <w:szCs w:val="20"/>
              </w:rPr>
              <w:t>Instrucciones Generales</w:t>
            </w:r>
            <w:r w:rsidR="008A2885">
              <w:rPr>
                <w:rFonts w:asciiTheme="majorHAnsi" w:hAnsiTheme="majorHAnsi"/>
                <w:b/>
                <w:sz w:val="20"/>
                <w:szCs w:val="20"/>
              </w:rPr>
              <w:t xml:space="preserve"> de la guía</w:t>
            </w:r>
            <w:r w:rsidRPr="00B25F5B">
              <w:rPr>
                <w:rFonts w:asciiTheme="majorHAnsi" w:hAnsiTheme="majorHAnsi"/>
                <w:b/>
                <w:sz w:val="20"/>
                <w:szCs w:val="20"/>
              </w:rPr>
              <w:t>:</w:t>
            </w:r>
          </w:p>
          <w:p w:rsidR="004844EE" w:rsidRPr="00997D97" w:rsidRDefault="004844EE" w:rsidP="009B24DE">
            <w:pPr>
              <w:numPr>
                <w:ilvl w:val="0"/>
                <w:numId w:val="1"/>
              </w:numPr>
              <w:spacing w:line="240" w:lineRule="auto"/>
              <w:jc w:val="left"/>
              <w:rPr>
                <w:rFonts w:ascii="Calibri Light" w:eastAsia="Calibri" w:hAnsi="Calibri Light" w:cs="Calibri Light"/>
                <w:noProof/>
              </w:rPr>
            </w:pPr>
            <w:r w:rsidRPr="00997D97">
              <w:rPr>
                <w:rFonts w:ascii="Calibri Light" w:eastAsia="Calibri" w:hAnsi="Calibri Light" w:cs="Calibri Light"/>
                <w:noProof/>
              </w:rPr>
              <w:t>Lea en forma completa</w:t>
            </w:r>
            <w:r>
              <w:rPr>
                <w:rFonts w:ascii="Calibri Light" w:eastAsia="Calibri" w:hAnsi="Calibri Light" w:cs="Calibri Light"/>
                <w:noProof/>
              </w:rPr>
              <w:t xml:space="preserve"> toda la guía para identificar de que se va atratar</w:t>
            </w:r>
            <w:r w:rsidRPr="00997D97">
              <w:rPr>
                <w:rFonts w:ascii="Calibri Light" w:eastAsia="Calibri" w:hAnsi="Calibri Light" w:cs="Calibri Light"/>
                <w:noProof/>
              </w:rPr>
              <w:t>.</w:t>
            </w:r>
          </w:p>
          <w:p w:rsidR="004844EE" w:rsidRPr="00997D97" w:rsidRDefault="004844EE" w:rsidP="009B24DE">
            <w:pPr>
              <w:numPr>
                <w:ilvl w:val="0"/>
                <w:numId w:val="1"/>
              </w:numPr>
              <w:spacing w:line="240" w:lineRule="auto"/>
              <w:jc w:val="left"/>
              <w:rPr>
                <w:rFonts w:ascii="Calibri Light" w:eastAsia="Calibri" w:hAnsi="Calibri Light" w:cs="Calibri Light"/>
                <w:noProof/>
              </w:rPr>
            </w:pPr>
            <w:r w:rsidRPr="00997D97">
              <w:rPr>
                <w:rFonts w:ascii="Calibri Light" w:eastAsia="Calibri" w:hAnsi="Calibri Light" w:cs="Calibri Light"/>
                <w:noProof/>
              </w:rPr>
              <w:t>El ítem de alternativas debe ser respondido con lápiz pasta azul o negro</w:t>
            </w:r>
            <w:r>
              <w:rPr>
                <w:rFonts w:ascii="Calibri Light" w:eastAsia="Calibri" w:hAnsi="Calibri Light" w:cs="Calibri Light"/>
                <w:noProof/>
              </w:rPr>
              <w:t>, si es realizada de forma on line, debe marcar, destacar o subrayar su respuesta</w:t>
            </w:r>
            <w:r w:rsidRPr="00997D97">
              <w:rPr>
                <w:rFonts w:ascii="Calibri Light" w:eastAsia="Calibri" w:hAnsi="Calibri Light" w:cs="Calibri Light"/>
                <w:noProof/>
              </w:rPr>
              <w:t>.</w:t>
            </w:r>
          </w:p>
          <w:p w:rsidR="004844EE" w:rsidRPr="00997D97" w:rsidRDefault="004844EE" w:rsidP="009B24DE">
            <w:pPr>
              <w:numPr>
                <w:ilvl w:val="0"/>
                <w:numId w:val="1"/>
              </w:numPr>
              <w:spacing w:line="240" w:lineRule="auto"/>
              <w:jc w:val="left"/>
              <w:rPr>
                <w:rFonts w:ascii="Calibri Light" w:eastAsia="Calibri" w:hAnsi="Calibri Light" w:cs="Calibri Light"/>
                <w:noProof/>
              </w:rPr>
            </w:pPr>
            <w:r w:rsidRPr="00997D97">
              <w:rPr>
                <w:rFonts w:ascii="Calibri Light" w:eastAsia="Calibri" w:hAnsi="Calibri Light" w:cs="Calibri Light"/>
                <w:noProof/>
              </w:rPr>
              <w:t xml:space="preserve">Siga una a una las instrucciones de los diferentes ítems de la </w:t>
            </w:r>
            <w:r>
              <w:rPr>
                <w:rFonts w:ascii="Calibri Light" w:eastAsia="Calibri" w:hAnsi="Calibri Light" w:cs="Calibri Light"/>
                <w:noProof/>
              </w:rPr>
              <w:t>guía de comprensión lectora</w:t>
            </w:r>
            <w:r w:rsidRPr="00997D97">
              <w:rPr>
                <w:rFonts w:ascii="Calibri Light" w:eastAsia="Calibri" w:hAnsi="Calibri Light" w:cs="Calibri Light"/>
                <w:noProof/>
              </w:rPr>
              <w:t xml:space="preserve">. </w:t>
            </w:r>
          </w:p>
          <w:p w:rsidR="004844EE" w:rsidRDefault="004844EE" w:rsidP="009B24DE">
            <w:pPr>
              <w:numPr>
                <w:ilvl w:val="0"/>
                <w:numId w:val="1"/>
              </w:numPr>
              <w:spacing w:line="240" w:lineRule="auto"/>
              <w:jc w:val="left"/>
              <w:rPr>
                <w:rFonts w:ascii="Calibri Light" w:eastAsia="Calibri" w:hAnsi="Calibri Light" w:cs="Calibri Light"/>
                <w:noProof/>
              </w:rPr>
            </w:pPr>
            <w:r w:rsidRPr="00997D97">
              <w:rPr>
                <w:rFonts w:ascii="Calibri Light" w:eastAsia="Calibri" w:hAnsi="Calibri Light" w:cs="Calibri Light"/>
                <w:noProof/>
              </w:rPr>
              <w:t xml:space="preserve">Revise en forma completa sus respuestas antes de entregar su </w:t>
            </w:r>
            <w:r>
              <w:rPr>
                <w:rFonts w:ascii="Calibri Light" w:eastAsia="Calibri" w:hAnsi="Calibri Light" w:cs="Calibri Light"/>
                <w:noProof/>
              </w:rPr>
              <w:t>guía</w:t>
            </w:r>
            <w:r w:rsidRPr="00997D97">
              <w:rPr>
                <w:rFonts w:ascii="Calibri Light" w:eastAsia="Calibri" w:hAnsi="Calibri Light" w:cs="Calibri Light"/>
                <w:noProof/>
              </w:rPr>
              <w:t xml:space="preserve">. </w:t>
            </w:r>
          </w:p>
          <w:p w:rsidR="004844EE" w:rsidRPr="001F1F6C" w:rsidRDefault="004844EE" w:rsidP="009B24DE">
            <w:pPr>
              <w:numPr>
                <w:ilvl w:val="0"/>
                <w:numId w:val="1"/>
              </w:numPr>
              <w:spacing w:line="240" w:lineRule="auto"/>
              <w:jc w:val="left"/>
              <w:rPr>
                <w:rFonts w:ascii="Calibri Light" w:eastAsia="Calibri" w:hAnsi="Calibri Light" w:cs="Calibri Light"/>
                <w:noProof/>
              </w:rPr>
            </w:pPr>
            <w:r>
              <w:rPr>
                <w:rFonts w:ascii="Calibri Light" w:eastAsia="Calibri" w:hAnsi="Calibri Light" w:cs="Calibri Light"/>
                <w:noProof/>
              </w:rPr>
              <w:t xml:space="preserve">Para desarrollar esta guía es necesario que revises el PPT Estrategias Lectoras. </w:t>
            </w:r>
          </w:p>
        </w:tc>
      </w:tr>
      <w:tr w:rsidR="004844EE" w:rsidRPr="00B25F5B" w:rsidTr="005A3928">
        <w:trPr>
          <w:trHeight w:val="690"/>
        </w:trPr>
        <w:tc>
          <w:tcPr>
            <w:tcW w:w="4133" w:type="dxa"/>
            <w:tcBorders>
              <w:top w:val="single" w:sz="4" w:space="0" w:color="auto"/>
              <w:left w:val="single" w:sz="4" w:space="0" w:color="auto"/>
              <w:bottom w:val="single" w:sz="4" w:space="0" w:color="auto"/>
              <w:right w:val="single" w:sz="4" w:space="0" w:color="auto"/>
            </w:tcBorders>
          </w:tcPr>
          <w:p w:rsidR="004844EE" w:rsidRPr="00B25F5B" w:rsidRDefault="004844EE" w:rsidP="009B24DE">
            <w:pPr>
              <w:spacing w:after="200" w:line="276" w:lineRule="auto"/>
              <w:ind w:right="20"/>
              <w:jc w:val="both"/>
              <w:rPr>
                <w:rFonts w:ascii="Garamond" w:hAnsi="Garamond"/>
                <w:b/>
                <w:u w:val="single"/>
                <w:lang w:val="es-ES"/>
              </w:rPr>
            </w:pPr>
            <w:bookmarkStart w:id="0" w:name="_Hlk489606117"/>
            <w:r w:rsidRPr="00B25F5B">
              <w:rPr>
                <w:rFonts w:ascii="Garamond" w:hAnsi="Garamond"/>
                <w:b/>
                <w:u w:val="single"/>
                <w:lang w:val="es-ES"/>
              </w:rPr>
              <w:t xml:space="preserve">Objetivo: </w:t>
            </w:r>
          </w:p>
          <w:p w:rsidR="004844EE" w:rsidRPr="00B25F5B" w:rsidRDefault="004844EE" w:rsidP="009B24DE">
            <w:pPr>
              <w:spacing w:after="200" w:line="276" w:lineRule="auto"/>
              <w:ind w:right="20"/>
              <w:jc w:val="both"/>
              <w:rPr>
                <w:rFonts w:asciiTheme="majorHAnsi" w:hAnsiTheme="majorHAnsi"/>
                <w:b/>
                <w:sz w:val="20"/>
                <w:szCs w:val="20"/>
                <w:lang w:val="es-ES"/>
              </w:rPr>
            </w:pPr>
            <w:r w:rsidRPr="00B25F5B">
              <w:rPr>
                <w:rFonts w:ascii="Garamond" w:hAnsi="Garamond"/>
                <w:lang w:val="es-ES"/>
              </w:rPr>
              <w:t>Evaluar las habilidades y destrezas de comprensión lectora específicas de la asignatura de lenguaje y comunicación.</w:t>
            </w:r>
            <w:bookmarkEnd w:id="0"/>
            <w:r w:rsidRPr="00B25F5B">
              <w:rPr>
                <w:rFonts w:ascii="Garamond" w:hAnsi="Garamond"/>
                <w:lang w:val="es-ES"/>
              </w:rPr>
              <w:t xml:space="preserve"> </w:t>
            </w:r>
          </w:p>
        </w:tc>
        <w:tc>
          <w:tcPr>
            <w:tcW w:w="4695" w:type="dxa"/>
            <w:tcBorders>
              <w:top w:val="single" w:sz="4" w:space="0" w:color="auto"/>
              <w:left w:val="single" w:sz="4" w:space="0" w:color="auto"/>
              <w:bottom w:val="single" w:sz="4" w:space="0" w:color="auto"/>
              <w:right w:val="single" w:sz="4" w:space="0" w:color="auto"/>
            </w:tcBorders>
          </w:tcPr>
          <w:p w:rsidR="004844EE" w:rsidRPr="00B25F5B" w:rsidRDefault="004844EE" w:rsidP="009B24DE">
            <w:pPr>
              <w:spacing w:after="200" w:line="276" w:lineRule="auto"/>
              <w:ind w:right="20"/>
              <w:jc w:val="both"/>
              <w:rPr>
                <w:rFonts w:ascii="Garamond" w:hAnsi="Garamond"/>
                <w:b/>
                <w:u w:val="single"/>
                <w:lang w:val="es-ES"/>
              </w:rPr>
            </w:pPr>
            <w:r w:rsidRPr="00B25F5B">
              <w:rPr>
                <w:rFonts w:ascii="Garamond" w:hAnsi="Garamond"/>
                <w:b/>
                <w:u w:val="single"/>
                <w:lang w:val="es-ES"/>
              </w:rPr>
              <w:t>Habilidades:</w:t>
            </w:r>
          </w:p>
          <w:p w:rsidR="004844EE" w:rsidRPr="00B25F5B" w:rsidRDefault="004844EE" w:rsidP="009B24DE">
            <w:pPr>
              <w:spacing w:line="240" w:lineRule="auto"/>
              <w:ind w:right="20"/>
              <w:contextualSpacing/>
              <w:jc w:val="both"/>
              <w:rPr>
                <w:rFonts w:ascii="Garamond" w:hAnsi="Garamond"/>
                <w:b/>
                <w:u w:val="single"/>
                <w:lang w:val="es-ES"/>
              </w:rPr>
            </w:pPr>
            <w:r w:rsidRPr="00B25F5B">
              <w:rPr>
                <w:rFonts w:ascii="Garamond" w:hAnsi="Garamond"/>
                <w:lang w:val="es-ES"/>
              </w:rPr>
              <w:t>Conocer, Identificar, Analizar, Interpretar, Inferir localmente, Inferir globalmente.</w:t>
            </w:r>
          </w:p>
          <w:p w:rsidR="004844EE" w:rsidRPr="00B25F5B" w:rsidRDefault="004844EE" w:rsidP="009B24DE">
            <w:pPr>
              <w:spacing w:line="240" w:lineRule="auto"/>
              <w:jc w:val="left"/>
              <w:rPr>
                <w:rFonts w:asciiTheme="majorHAnsi" w:hAnsiTheme="majorHAnsi"/>
                <w:b/>
                <w:sz w:val="20"/>
                <w:szCs w:val="20"/>
              </w:rPr>
            </w:pPr>
          </w:p>
        </w:tc>
      </w:tr>
    </w:tbl>
    <w:p w:rsidR="005A3928" w:rsidRPr="005A3928" w:rsidRDefault="005A3928" w:rsidP="005A3928">
      <w:pPr>
        <w:spacing w:after="160" w:line="259" w:lineRule="auto"/>
        <w:rPr>
          <w:b/>
          <w:bCs/>
        </w:rPr>
      </w:pPr>
      <w:r w:rsidRPr="005A3928">
        <w:rPr>
          <w:b/>
          <w:bCs/>
        </w:rPr>
        <w:t>Instrucciones Generales</w:t>
      </w:r>
    </w:p>
    <w:p w:rsidR="005A3928" w:rsidRPr="008A2885" w:rsidRDefault="005A3928" w:rsidP="005A3928">
      <w:pPr>
        <w:spacing w:after="160" w:line="259" w:lineRule="auto"/>
        <w:jc w:val="left"/>
      </w:pPr>
      <w:r w:rsidRPr="008A2885">
        <w:t>Recuerda que puedes solicitar una copia empresa de esta guía en el liceo, de lunes a viernes entre 10:00 y las 13:00 horas.</w:t>
      </w:r>
    </w:p>
    <w:p w:rsidR="005A3928" w:rsidRPr="008A2885" w:rsidRDefault="005A3928" w:rsidP="005A3928">
      <w:pPr>
        <w:numPr>
          <w:ilvl w:val="0"/>
          <w:numId w:val="4"/>
        </w:numPr>
        <w:spacing w:after="160" w:line="259" w:lineRule="auto"/>
        <w:contextualSpacing/>
        <w:jc w:val="both"/>
      </w:pPr>
      <w:r w:rsidRPr="008A2885">
        <w:t xml:space="preserve">El material de autoaprendizaje será corregido y enviado a tu mail con revisiones y </w:t>
      </w:r>
      <w:bookmarkStart w:id="1" w:name="_GoBack"/>
      <w:bookmarkEnd w:id="1"/>
      <w:r w:rsidRPr="008A2885">
        <w:t>comentarios para que puedas mejorar tus respuestas e incorporar estas correcciones y consejos en los futuros trabajos.</w:t>
      </w:r>
    </w:p>
    <w:p w:rsidR="005A3928" w:rsidRPr="008A2885" w:rsidRDefault="005A3928" w:rsidP="005A3928">
      <w:pPr>
        <w:numPr>
          <w:ilvl w:val="0"/>
          <w:numId w:val="4"/>
        </w:numPr>
        <w:spacing w:after="160" w:line="259" w:lineRule="auto"/>
        <w:contextualSpacing/>
        <w:jc w:val="both"/>
        <w:rPr>
          <w:b/>
          <w:bCs/>
        </w:rPr>
      </w:pPr>
      <w:r w:rsidRPr="008A2885">
        <w:rPr>
          <w:b/>
          <w:bCs/>
        </w:rPr>
        <w:t xml:space="preserve">El plazo de entrega de esta guía es el 30 de abril. </w:t>
      </w:r>
      <w:r w:rsidRPr="008A2885">
        <w:t xml:space="preserve">En caso de presentar cualquier tipo de inconveniente, por favor, comunícate con anticipación con el profesor directamente a su correo. </w:t>
      </w:r>
    </w:p>
    <w:p w:rsidR="005A3928" w:rsidRPr="008A2885" w:rsidRDefault="005A3928" w:rsidP="005A3928">
      <w:pPr>
        <w:numPr>
          <w:ilvl w:val="0"/>
          <w:numId w:val="4"/>
        </w:numPr>
        <w:spacing w:after="160" w:line="259" w:lineRule="auto"/>
        <w:contextualSpacing/>
        <w:jc w:val="both"/>
      </w:pPr>
      <w:r w:rsidRPr="008A2885">
        <w:t xml:space="preserve">La guía se deberá desarrollar de forma individual. Todas las respuestas deben estar redactadas con tus palabras. Si haces uso de la herramienta de cita, deberás referenciarla apropiadamente, de lo contrario, se considerará plagio. </w:t>
      </w:r>
    </w:p>
    <w:p w:rsidR="005A3928" w:rsidRPr="008A2885" w:rsidRDefault="005A3928" w:rsidP="005A3928">
      <w:pPr>
        <w:numPr>
          <w:ilvl w:val="0"/>
          <w:numId w:val="4"/>
        </w:numPr>
        <w:spacing w:after="160" w:line="259" w:lineRule="auto"/>
        <w:contextualSpacing/>
        <w:jc w:val="both"/>
      </w:pPr>
      <w:r w:rsidRPr="008A2885">
        <w:t xml:space="preserve">Si tienes consultas durante el desarrollo de la guía puedes realizarla al mail: </w:t>
      </w:r>
      <w:hyperlink r:id="rId7" w:history="1">
        <w:r w:rsidRPr="008A2885">
          <w:rPr>
            <w:color w:val="0563C1" w:themeColor="hyperlink"/>
            <w:u w:val="single"/>
          </w:rPr>
          <w:t>Cristobaltorreslab@gmail.com</w:t>
        </w:r>
      </w:hyperlink>
      <w:r w:rsidRPr="008A2885">
        <w:t xml:space="preserve">. Los correos serán respondidos durante la siguiente jornada, (entre 10:00 y 17:00). Cabe considerar que todos los trabajos serán revisados por orden de llegada, por lo que puede haber demora en la respuesta. </w:t>
      </w:r>
    </w:p>
    <w:p w:rsidR="005A3928" w:rsidRPr="008A2885" w:rsidRDefault="005A3928" w:rsidP="005A3928">
      <w:pPr>
        <w:numPr>
          <w:ilvl w:val="0"/>
          <w:numId w:val="4"/>
        </w:numPr>
        <w:spacing w:after="160" w:line="259" w:lineRule="auto"/>
        <w:contextualSpacing/>
        <w:jc w:val="both"/>
      </w:pPr>
      <w:r w:rsidRPr="008A2885">
        <w:t xml:space="preserve">La guía deberá ser enviada en formato digital (documento de Word- </w:t>
      </w:r>
      <w:proofErr w:type="spellStart"/>
      <w:r w:rsidRPr="008A2885">
        <w:t>Pdf</w:t>
      </w:r>
      <w:proofErr w:type="spellEnd"/>
      <w:r w:rsidRPr="008A2885">
        <w:t xml:space="preserve">- </w:t>
      </w:r>
      <w:proofErr w:type="spellStart"/>
      <w:r w:rsidRPr="008A2885">
        <w:t>Jpg</w:t>
      </w:r>
      <w:proofErr w:type="spellEnd"/>
      <w:r w:rsidRPr="008A2885">
        <w:t>.) a m</w:t>
      </w:r>
      <w:r>
        <w:t>á</w:t>
      </w:r>
      <w:r w:rsidRPr="008A2885">
        <w:t>s tardar el jueves 30 de abril a las 17:00 h</w:t>
      </w:r>
      <w:r>
        <w:t>o</w:t>
      </w:r>
      <w:r w:rsidRPr="008A2885">
        <w:t>r</w:t>
      </w:r>
      <w:r>
        <w:t>a</w:t>
      </w:r>
      <w:r w:rsidRPr="008A2885">
        <w:t>s.</w:t>
      </w:r>
    </w:p>
    <w:p w:rsidR="005A3928" w:rsidRPr="008A2885" w:rsidRDefault="005A3928" w:rsidP="005A3928">
      <w:pPr>
        <w:numPr>
          <w:ilvl w:val="0"/>
          <w:numId w:val="4"/>
        </w:numPr>
        <w:spacing w:after="160" w:line="259" w:lineRule="auto"/>
        <w:contextualSpacing/>
        <w:jc w:val="both"/>
      </w:pPr>
      <w:r w:rsidRPr="008A2885">
        <w:t>El nombre de la guía y el asunto del correo deberán indicar: “</w:t>
      </w:r>
      <w:proofErr w:type="spellStart"/>
      <w:r w:rsidRPr="008A2885">
        <w:t>Nombre_apellido_curso</w:t>
      </w:r>
      <w:proofErr w:type="spellEnd"/>
      <w:r w:rsidRPr="008A2885">
        <w:t>”, por ejemplo: Pedro_Contreras_1D</w:t>
      </w:r>
    </w:p>
    <w:p w:rsidR="005A3928" w:rsidRPr="008A2885" w:rsidRDefault="005A3928" w:rsidP="005A3928">
      <w:pPr>
        <w:numPr>
          <w:ilvl w:val="0"/>
          <w:numId w:val="4"/>
        </w:numPr>
        <w:spacing w:after="160" w:line="259" w:lineRule="auto"/>
        <w:contextualSpacing/>
        <w:jc w:val="both"/>
      </w:pPr>
      <w:r w:rsidRPr="008A2885">
        <w:t xml:space="preserve">Visita </w:t>
      </w:r>
      <w:hyperlink r:id="rId8" w:history="1">
        <w:r w:rsidRPr="008A2885">
          <w:rPr>
            <w:color w:val="0563C1" w:themeColor="hyperlink"/>
            <w:u w:val="single"/>
          </w:rPr>
          <w:t>https://padlet.com/lenguaylit/lab2020</w:t>
        </w:r>
      </w:hyperlink>
      <w:r w:rsidRPr="008A2885">
        <w:t xml:space="preserve">. En este sitio se difunde material e información referente al área de Lengua y Literatura. </w:t>
      </w:r>
    </w:p>
    <w:p w:rsidR="009B24DE" w:rsidRDefault="009B24DE"/>
    <w:p w:rsidR="004844EE" w:rsidRDefault="004844EE" w:rsidP="00373877">
      <w:pPr>
        <w:ind w:firstLine="708"/>
        <w:jc w:val="both"/>
      </w:pPr>
      <w:r>
        <w:lastRenderedPageBreak/>
        <w:t xml:space="preserve">Uno de los motivos por qué leemos es para aprender, para entretenernos o para informarnos. Se trata de un proceso </w:t>
      </w:r>
      <w:r w:rsidR="009D4BEC">
        <w:t xml:space="preserve">interactivo entre el lector y el texto. Por ello, podemos identificar tres estrategias: </w:t>
      </w:r>
      <w:r w:rsidR="00373877">
        <w:rPr>
          <w:color w:val="00B050"/>
        </w:rPr>
        <w:t>E</w:t>
      </w:r>
      <w:r w:rsidR="009D4BEC" w:rsidRPr="00373877">
        <w:rPr>
          <w:color w:val="00B050"/>
        </w:rPr>
        <w:t xml:space="preserve">strategias para la </w:t>
      </w:r>
      <w:r w:rsidR="00373877">
        <w:rPr>
          <w:color w:val="00B050"/>
        </w:rPr>
        <w:t>R</w:t>
      </w:r>
      <w:r w:rsidR="009D4BEC" w:rsidRPr="00373877">
        <w:rPr>
          <w:color w:val="00B050"/>
        </w:rPr>
        <w:t xml:space="preserve">ecuperación de la </w:t>
      </w:r>
      <w:r w:rsidR="00373877">
        <w:rPr>
          <w:color w:val="00B050"/>
        </w:rPr>
        <w:t>I</w:t>
      </w:r>
      <w:r w:rsidR="009D4BEC" w:rsidRPr="00373877">
        <w:rPr>
          <w:color w:val="00B050"/>
        </w:rPr>
        <w:t>nformación</w:t>
      </w:r>
      <w:r w:rsidR="009D4BEC">
        <w:t xml:space="preserve">, </w:t>
      </w:r>
      <w:r w:rsidR="00373877">
        <w:rPr>
          <w:color w:val="7030A0"/>
        </w:rPr>
        <w:t>E</w:t>
      </w:r>
      <w:r w:rsidR="009D4BEC" w:rsidRPr="00373877">
        <w:rPr>
          <w:color w:val="7030A0"/>
        </w:rPr>
        <w:t xml:space="preserve">strategia para la </w:t>
      </w:r>
      <w:r w:rsidR="00373877">
        <w:rPr>
          <w:color w:val="7030A0"/>
        </w:rPr>
        <w:t>I</w:t>
      </w:r>
      <w:r w:rsidR="009D4BEC" w:rsidRPr="00373877">
        <w:rPr>
          <w:color w:val="7030A0"/>
        </w:rPr>
        <w:t xml:space="preserve">nterpretación del </w:t>
      </w:r>
      <w:r w:rsidR="00373877">
        <w:rPr>
          <w:color w:val="7030A0"/>
        </w:rPr>
        <w:t>T</w:t>
      </w:r>
      <w:r w:rsidR="009D4BEC" w:rsidRPr="00373877">
        <w:rPr>
          <w:color w:val="7030A0"/>
        </w:rPr>
        <w:t xml:space="preserve">exto </w:t>
      </w:r>
      <w:r w:rsidR="009D4BEC">
        <w:t xml:space="preserve">y </w:t>
      </w:r>
      <w:bookmarkStart w:id="2" w:name="_Hlk36329086"/>
      <w:r w:rsidR="00373877">
        <w:rPr>
          <w:color w:val="FF0066"/>
        </w:rPr>
        <w:t>E</w:t>
      </w:r>
      <w:r w:rsidR="009D4BEC" w:rsidRPr="00373877">
        <w:rPr>
          <w:color w:val="FF0066"/>
        </w:rPr>
        <w:t xml:space="preserve">strategias de </w:t>
      </w:r>
      <w:r w:rsidR="00373877">
        <w:rPr>
          <w:color w:val="FF0066"/>
        </w:rPr>
        <w:t>R</w:t>
      </w:r>
      <w:r w:rsidR="009D4BEC" w:rsidRPr="00373877">
        <w:rPr>
          <w:color w:val="FF0066"/>
        </w:rPr>
        <w:t xml:space="preserve">eflexión y </w:t>
      </w:r>
      <w:r w:rsidR="00373877">
        <w:rPr>
          <w:color w:val="FF0066"/>
        </w:rPr>
        <w:t>V</w:t>
      </w:r>
      <w:r w:rsidR="009D4BEC" w:rsidRPr="00373877">
        <w:rPr>
          <w:color w:val="FF0066"/>
        </w:rPr>
        <w:t>aloración</w:t>
      </w:r>
      <w:bookmarkEnd w:id="2"/>
      <w:r w:rsidR="00373877">
        <w:t xml:space="preserve">. </w:t>
      </w:r>
    </w:p>
    <w:p w:rsidR="00DF2882" w:rsidRDefault="00DF2882" w:rsidP="00373877">
      <w:pPr>
        <w:ind w:firstLine="708"/>
        <w:jc w:val="both"/>
      </w:pPr>
    </w:p>
    <w:p w:rsidR="00373877" w:rsidRDefault="00373877" w:rsidP="00373877">
      <w:pPr>
        <w:ind w:firstLine="708"/>
        <w:jc w:val="both"/>
        <w:rPr>
          <w:color w:val="00B050"/>
        </w:rPr>
      </w:pPr>
      <w:r>
        <w:t xml:space="preserve">I.- </w:t>
      </w:r>
      <w:r>
        <w:rPr>
          <w:color w:val="00B050"/>
        </w:rPr>
        <w:t>E</w:t>
      </w:r>
      <w:r w:rsidRPr="00373877">
        <w:rPr>
          <w:color w:val="00B050"/>
        </w:rPr>
        <w:t xml:space="preserve">strategias para la </w:t>
      </w:r>
      <w:r>
        <w:rPr>
          <w:color w:val="00B050"/>
        </w:rPr>
        <w:t>R</w:t>
      </w:r>
      <w:r w:rsidRPr="00373877">
        <w:rPr>
          <w:color w:val="00B050"/>
        </w:rPr>
        <w:t xml:space="preserve">ecuperación de la </w:t>
      </w:r>
      <w:r>
        <w:rPr>
          <w:color w:val="00B050"/>
        </w:rPr>
        <w:t>I</w:t>
      </w:r>
      <w:r w:rsidRPr="00373877">
        <w:rPr>
          <w:color w:val="00B050"/>
        </w:rPr>
        <w:t>nformación</w:t>
      </w:r>
      <w:r>
        <w:rPr>
          <w:color w:val="00B050"/>
        </w:rPr>
        <w:t>:</w:t>
      </w:r>
    </w:p>
    <w:p w:rsidR="00373877" w:rsidRDefault="00373877" w:rsidP="00373877">
      <w:pPr>
        <w:ind w:firstLine="708"/>
        <w:jc w:val="both"/>
        <w:rPr>
          <w:color w:val="00B050"/>
        </w:rPr>
      </w:pPr>
      <w:r>
        <w:rPr>
          <w:color w:val="00B050"/>
        </w:rPr>
        <w:t xml:space="preserve">Es una de las tareas lectoras </w:t>
      </w:r>
      <w:r w:rsidR="007B1F07">
        <w:rPr>
          <w:color w:val="00B050"/>
        </w:rPr>
        <w:t>más</w:t>
      </w:r>
      <w:r>
        <w:rPr>
          <w:color w:val="00B050"/>
        </w:rPr>
        <w:t xml:space="preserve"> frecuentes. La usas cuando buscan un dato preciso, un número en un directorio; el significado de alguna palabra, una lista de materiales o los ingredientes de una receta.</w:t>
      </w:r>
    </w:p>
    <w:p w:rsidR="00373877" w:rsidRDefault="00373877" w:rsidP="00373877">
      <w:pPr>
        <w:ind w:firstLine="708"/>
        <w:jc w:val="both"/>
        <w:rPr>
          <w:color w:val="00B050"/>
        </w:rPr>
      </w:pPr>
      <w:r>
        <w:rPr>
          <w:color w:val="00B050"/>
        </w:rPr>
        <w:t xml:space="preserve">Esta labor requiere de estrategias de búsqueda activa en las que, más que comprender o analizar, el objetivo es localizar un dato explícito en la lectura. </w:t>
      </w:r>
    </w:p>
    <w:p w:rsidR="00DF2882" w:rsidRDefault="00BE73DE" w:rsidP="00BE73DE">
      <w:pPr>
        <w:pStyle w:val="Ttulo1"/>
        <w:rPr>
          <w:sz w:val="36"/>
          <w:szCs w:val="36"/>
        </w:rPr>
      </w:pPr>
      <w:r w:rsidRPr="00BE73DE">
        <w:rPr>
          <w:sz w:val="36"/>
          <w:szCs w:val="36"/>
        </w:rPr>
        <w:t xml:space="preserve">Apliquemos </w:t>
      </w:r>
    </w:p>
    <w:p w:rsidR="00E60438" w:rsidRPr="00E60438" w:rsidRDefault="00E60438" w:rsidP="00E60438">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96520</wp:posOffset>
                </wp:positionV>
                <wp:extent cx="1885950" cy="304800"/>
                <wp:effectExtent l="800100" t="0" r="19050" b="723900"/>
                <wp:wrapNone/>
                <wp:docPr id="8" name="Globo: línea doblada doble sin borde 8"/>
                <wp:cNvGraphicFramePr/>
                <a:graphic xmlns:a="http://schemas.openxmlformats.org/drawingml/2006/main">
                  <a:graphicData uri="http://schemas.microsoft.com/office/word/2010/wordprocessingShape">
                    <wps:wsp>
                      <wps:cNvSpPr/>
                      <wps:spPr>
                        <a:xfrm>
                          <a:off x="0" y="0"/>
                          <a:ext cx="1885950" cy="304800"/>
                        </a:xfrm>
                        <a:prstGeom prst="callout3">
                          <a:avLst>
                            <a:gd name="adj1" fmla="val 46875"/>
                            <a:gd name="adj2" fmla="val 253"/>
                            <a:gd name="adj3" fmla="val 45371"/>
                            <a:gd name="adj4" fmla="val -41888"/>
                            <a:gd name="adj5" fmla="val 323172"/>
                            <a:gd name="adj6" fmla="val -41698"/>
                            <a:gd name="adj7" fmla="val 326850"/>
                            <a:gd name="adj8" fmla="val -1654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24DE" w:rsidRPr="00BE73DE" w:rsidRDefault="009B24DE" w:rsidP="00E60438">
                            <w:pPr>
                              <w:jc w:val="both"/>
                              <w:rPr>
                                <w:sz w:val="24"/>
                                <w:szCs w:val="24"/>
                              </w:rPr>
                            </w:pPr>
                            <w:r w:rsidRPr="00BE73DE">
                              <w:rPr>
                                <w:sz w:val="24"/>
                                <w:szCs w:val="24"/>
                              </w:rPr>
                              <w:t>¿Qué es una autobiografía?</w:t>
                            </w:r>
                          </w:p>
                          <w:p w:rsidR="009B24DE" w:rsidRDefault="009B24DE" w:rsidP="00E604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3" coordsize="21600,21600" o:spt="43" adj="23400,24400,25200,21600,25200,4050,23400,4050" path="m@0@1l@2@3@4@5@6@7nfem,l21600,r,21600l,21600ns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textborder="f"/>
              </v:shapetype>
              <v:shape id="Globo: línea doblada doble sin borde 8" o:spid="_x0000_s1026" type="#_x0000_t43" style="position:absolute;left:0;text-align:left;margin-left:24.45pt;margin-top:7.6pt;width:14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" adj="-3573,70600,-9007,69805,-9048,9800,55,10125" fillcolor="#4472c4 [3204]" strokecolor="#1f3763 [1604]" strokeweight="1pt">
                <v:textbox>
                  <w:txbxContent>
                    <w:p w:rsidR="009B24DE" w:rsidRPr="00BE73DE" w:rsidRDefault="009B24DE" w:rsidP="00E60438">
                      <w:pPr>
                        <w:jc w:val="both"/>
                        <w:rPr>
                          <w:sz w:val="24"/>
                          <w:szCs w:val="24"/>
                        </w:rPr>
                      </w:pPr>
                      <w:r w:rsidRPr="00BE73DE">
                        <w:rPr>
                          <w:sz w:val="24"/>
                          <w:szCs w:val="24"/>
                        </w:rPr>
                        <w:t>¿Qué es una autobiografía?</w:t>
                      </w:r>
                    </w:p>
                    <w:p w:rsidR="009B24DE" w:rsidRDefault="009B24DE" w:rsidP="00E60438"/>
                  </w:txbxContent>
                </v:textbox>
                <o:callout v:ext="edit" minusx="t" minusy="t"/>
              </v:shape>
            </w:pict>
          </mc:Fallback>
        </mc:AlternateContent>
      </w:r>
    </w:p>
    <w:p w:rsidR="00E60438" w:rsidRDefault="00E60438" w:rsidP="00BE73DE">
      <w:pPr>
        <w:jc w:val="both"/>
      </w:pPr>
    </w:p>
    <w:p w:rsidR="00E60438" w:rsidRDefault="00E60438" w:rsidP="00BE73DE">
      <w:pPr>
        <w:jc w:val="both"/>
      </w:pPr>
      <w:r>
        <w:rPr>
          <w:noProof/>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10160</wp:posOffset>
                </wp:positionV>
                <wp:extent cx="5981700" cy="1304925"/>
                <wp:effectExtent l="0" t="0" r="19050" b="28575"/>
                <wp:wrapNone/>
                <wp:docPr id="1" name="Rectángulo: esquinas redondeadas 1"/>
                <wp:cNvGraphicFramePr/>
                <a:graphic xmlns:a="http://schemas.openxmlformats.org/drawingml/2006/main">
                  <a:graphicData uri="http://schemas.microsoft.com/office/word/2010/wordprocessingShape">
                    <wps:wsp>
                      <wps:cNvSpPr/>
                      <wps:spPr>
                        <a:xfrm>
                          <a:off x="0" y="0"/>
                          <a:ext cx="5981700" cy="1304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24DE" w:rsidRDefault="009B24DE" w:rsidP="00BE73DE">
                            <w:pPr>
                              <w:jc w:val="both"/>
                            </w:pPr>
                            <w:r>
                              <w:t xml:space="preserve">Las autobiografías son textos son textos narrativos en los que una persona relata su propia historia, centrándose en su experiencia individual y en el desarrollo de su personalidad. El autor repasa los hechos vividos y los reconstruye por medio de una narración en la que puede emplear diversos recursos literarios que den profundidad y atractivo al relato.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 o:spid="_x0000_s1027" style="position:absolute;left:0;text-align:left;margin-left:1.5pt;margin-top:.8pt;width:471pt;height:10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" fillcolor="#4472c4 [3204]" strokecolor="#1f3763 [1604]" strokeweight="1pt">
                <v:stroke joinstyle="miter"/>
                <v:textbox>
                  <w:txbxContent>
                    <w:p w:rsidR="009B24DE" w:rsidRDefault="009B24DE" w:rsidP="00BE73DE">
                      <w:pPr>
                        <w:jc w:val="both"/>
                      </w:pPr>
                      <w:r>
                        <w:t xml:space="preserve">Las autobiografías son textos son textos narrativos en los que una persona relata su propia historia, centrándose en su experiencia individual y en el desarrollo de su personalidad. El autor repasa los hechos vividos y los reconstruye por medio de una narración en la que puede emplear diversos recursos literarios que den profundidad y atractivo al relato. </w:t>
                      </w:r>
                    </w:p>
                  </w:txbxContent>
                </v:textbox>
                <w10:wrap anchorx="margin"/>
              </v:roundrect>
            </w:pict>
          </mc:Fallback>
        </mc:AlternateContent>
      </w:r>
    </w:p>
    <w:p w:rsidR="00E60438" w:rsidRDefault="00E60438" w:rsidP="00BE73DE">
      <w:pPr>
        <w:jc w:val="both"/>
      </w:pPr>
    </w:p>
    <w:p w:rsidR="00E60438" w:rsidRDefault="00E60438" w:rsidP="00BE73DE">
      <w:pPr>
        <w:jc w:val="both"/>
      </w:pPr>
    </w:p>
    <w:p w:rsidR="00E60438" w:rsidRDefault="00E60438" w:rsidP="00BE73DE">
      <w:pPr>
        <w:jc w:val="both"/>
      </w:pPr>
    </w:p>
    <w:p w:rsidR="00E60438" w:rsidRDefault="00E60438" w:rsidP="00BE73DE">
      <w:pPr>
        <w:jc w:val="both"/>
      </w:pPr>
    </w:p>
    <w:p w:rsidR="00BE73DE" w:rsidRDefault="00BE73DE" w:rsidP="00BE73DE">
      <w:pPr>
        <w:jc w:val="both"/>
      </w:pPr>
    </w:p>
    <w:p w:rsidR="00E60438" w:rsidRDefault="00E60438" w:rsidP="00C60721">
      <w:pPr>
        <w:jc w:val="both"/>
      </w:pPr>
      <w:r w:rsidRPr="008D3B8B">
        <w:rPr>
          <w:b/>
          <w:bCs/>
        </w:rPr>
        <w:t>Texto UNO</w:t>
      </w:r>
      <w:r w:rsidR="00C60721">
        <w:rPr>
          <w:b/>
          <w:bCs/>
        </w:rPr>
        <w:t xml:space="preserve">                                                           </w:t>
      </w:r>
      <w:r>
        <w:t>EL FINAL</w:t>
      </w:r>
    </w:p>
    <w:p w:rsidR="00E60438" w:rsidRDefault="00E60438" w:rsidP="00D322EC">
      <w:proofErr w:type="spellStart"/>
      <w:r>
        <w:t>Andr</w:t>
      </w:r>
      <w:r w:rsidR="003E6382">
        <w:t>e</w:t>
      </w:r>
      <w:proofErr w:type="spellEnd"/>
      <w:r>
        <w:t xml:space="preserve"> Agassi</w:t>
      </w:r>
    </w:p>
    <w:p w:rsidR="00E60438" w:rsidRDefault="00E60438" w:rsidP="00D322EC">
      <w:r>
        <w:t>Fragmento de la autobiografía Open</w:t>
      </w:r>
    </w:p>
    <w:p w:rsidR="00E60438" w:rsidRDefault="00E60438" w:rsidP="008D3B8B">
      <w:pPr>
        <w:ind w:firstLine="708"/>
        <w:jc w:val="both"/>
      </w:pPr>
      <w:r>
        <w:t xml:space="preserve">Soy un hombre joven, relativamente joven. Tengo treinta y seis años. Pero despierto como si tuviera noventa y seis. Después de tres decenios corriendo a toda velocidad y deteniéndome enseco, saltando muy alto aterrizando con fuerza, mi cuerpo </w:t>
      </w:r>
      <w:r w:rsidR="003E6382">
        <w:t xml:space="preserve">ya no parece mi cuerpo, sobre todo por las mañanas. Como consecuencia de ello, mi mente no me parece mi mente. Desde que abro mis ojos soy un desconocido para </w:t>
      </w:r>
      <w:proofErr w:type="spellStart"/>
      <w:r w:rsidR="003E6382">
        <w:t>mi</w:t>
      </w:r>
      <w:proofErr w:type="spellEnd"/>
      <w:r w:rsidR="003E6382">
        <w:t xml:space="preserve"> mismo, y aunque, como digo, no sea nada nuevo, por las mañanas la sensación resulta más pronunciada. Repaso brevemente los hechos básicos: me llamo </w:t>
      </w:r>
      <w:proofErr w:type="spellStart"/>
      <w:r w:rsidR="003E6382">
        <w:t>Andre</w:t>
      </w:r>
      <w:proofErr w:type="spellEnd"/>
      <w:r w:rsidR="003E6382">
        <w:t xml:space="preserve"> Agassi. Mi mujer se llama </w:t>
      </w:r>
      <w:proofErr w:type="spellStart"/>
      <w:r w:rsidR="003E6382">
        <w:t>Stefania</w:t>
      </w:r>
      <w:proofErr w:type="spellEnd"/>
      <w:r w:rsidR="003E6382">
        <w:t xml:space="preserve"> Graf. Tenemos dos hijos, un niño y una niña, de cinco y tres años. Vivimos en Las Vegas, Nevada, pero actualmente estoy instalado en una suite del hotel </w:t>
      </w:r>
      <w:proofErr w:type="spellStart"/>
      <w:r w:rsidR="003E6382">
        <w:lastRenderedPageBreak/>
        <w:t>Four</w:t>
      </w:r>
      <w:proofErr w:type="spellEnd"/>
      <w:r w:rsidR="003E6382">
        <w:t xml:space="preserve"> </w:t>
      </w:r>
      <w:proofErr w:type="spellStart"/>
      <w:r w:rsidR="003E6382">
        <w:t>Seasons</w:t>
      </w:r>
      <w:proofErr w:type="spellEnd"/>
      <w:r w:rsidR="003E6382">
        <w:t xml:space="preserve"> de Nueva York, porque participio en el Open de Estados Unidos. Mi último Open en América. De hecho, se trata del último torneo en el que voy a participar en toda mi carrera. Juego al tenis para ganarme la vida, aunque odio el tenis, con una oscura y secreta pasión, y siempre lo he detestado</w:t>
      </w:r>
      <w:r w:rsidR="00D322EC">
        <w:t xml:space="preserve">. </w:t>
      </w:r>
    </w:p>
    <w:p w:rsidR="00D322EC" w:rsidRDefault="00D322EC" w:rsidP="00D322EC">
      <w:pPr>
        <w:ind w:firstLine="708"/>
        <w:jc w:val="both"/>
      </w:pPr>
      <w:r>
        <w:t xml:space="preserve">Cuando este último fragmento de mi identidad encaje en su lugar, me pongo de rodillas y susurro: por favor, que acabe todo esto. </w:t>
      </w:r>
    </w:p>
    <w:p w:rsidR="00D322EC" w:rsidRDefault="00D322EC" w:rsidP="00D322EC">
      <w:pPr>
        <w:ind w:left="708"/>
        <w:jc w:val="both"/>
      </w:pPr>
      <w:r>
        <w:t>Y después: no estoy preparado para que acabe todo esto.</w:t>
      </w:r>
    </w:p>
    <w:p w:rsidR="00D322EC" w:rsidRDefault="00D322EC" w:rsidP="00D322EC">
      <w:pPr>
        <w:ind w:firstLine="708"/>
        <w:jc w:val="both"/>
      </w:pPr>
      <w:r>
        <w:t xml:space="preserve">Ahora, en la habitación de al lado oigo a Stefanie y a los niños. Están desayunando, charlando, riéndose. Mi imperioso deseo de verlos y acariciarlos, y además de unas ganas tremenda de consumir cafeína, me proporciona la motivación que necesito para levantarme, para pasar a la posición vertical. El odio me pone de rodillas; el amor me pone de pie. </w:t>
      </w:r>
    </w:p>
    <w:p w:rsidR="00D322EC" w:rsidRDefault="00D322EC" w:rsidP="00D322EC">
      <w:pPr>
        <w:jc w:val="both"/>
      </w:pPr>
    </w:p>
    <w:p w:rsidR="00D322EC" w:rsidRPr="008D3B8B" w:rsidRDefault="00D322EC" w:rsidP="008D3B8B">
      <w:pPr>
        <w:rPr>
          <w:sz w:val="24"/>
          <w:szCs w:val="24"/>
        </w:rPr>
      </w:pPr>
      <w:r w:rsidRPr="008D3B8B">
        <w:rPr>
          <w:sz w:val="24"/>
          <w:szCs w:val="24"/>
        </w:rPr>
        <w:t>Exploremos una Autobiografía</w:t>
      </w:r>
    </w:p>
    <w:p w:rsidR="00D322EC" w:rsidRDefault="00D322EC" w:rsidP="00D322EC">
      <w:pPr>
        <w:jc w:val="both"/>
      </w:pPr>
      <w:r>
        <w:t xml:space="preserve">La palabra autobiografía se forma a partir de las raíces griegas </w:t>
      </w:r>
      <w:r w:rsidRPr="00D322EC">
        <w:rPr>
          <w:i/>
          <w:iCs/>
        </w:rPr>
        <w:t>autos</w:t>
      </w:r>
      <w:r>
        <w:t xml:space="preserve"> (por sí mismo) </w:t>
      </w:r>
      <w:proofErr w:type="spellStart"/>
      <w:r w:rsidRPr="00D322EC">
        <w:rPr>
          <w:i/>
          <w:iCs/>
        </w:rPr>
        <w:t>bios</w:t>
      </w:r>
      <w:proofErr w:type="spellEnd"/>
      <w:r>
        <w:t xml:space="preserve"> (vida) y </w:t>
      </w:r>
      <w:proofErr w:type="spellStart"/>
      <w:r w:rsidRPr="00D322EC">
        <w:rPr>
          <w:i/>
          <w:iCs/>
        </w:rPr>
        <w:t>graphein</w:t>
      </w:r>
      <w:proofErr w:type="spellEnd"/>
      <w:r w:rsidRPr="00D322EC">
        <w:rPr>
          <w:i/>
          <w:iCs/>
        </w:rPr>
        <w:t xml:space="preserve"> </w:t>
      </w:r>
      <w:r>
        <w:t>(escribir) y se refiere a u</w:t>
      </w:r>
      <w:r w:rsidRPr="00507D90">
        <w:rPr>
          <w:b/>
          <w:bCs/>
        </w:rPr>
        <w:t xml:space="preserve">n texto </w:t>
      </w:r>
      <w:r w:rsidR="00507D90" w:rsidRPr="00507D90">
        <w:rPr>
          <w:b/>
          <w:bCs/>
        </w:rPr>
        <w:t>en prosa que una persona escribe sobre su vida</w:t>
      </w:r>
      <w:r w:rsidR="00507D90">
        <w:t>. El autor, por lo tanto, coincide con el narrador, quien además es el protagonista de la historia contada.</w:t>
      </w:r>
    </w:p>
    <w:p w:rsidR="00507D90" w:rsidRDefault="00507D90" w:rsidP="00507D90">
      <w:pPr>
        <w:pStyle w:val="Prrafodelista"/>
        <w:numPr>
          <w:ilvl w:val="0"/>
          <w:numId w:val="2"/>
        </w:numPr>
        <w:jc w:val="both"/>
      </w:pPr>
      <w:r>
        <w:t>¿Qué marcas del texto evidencian que el narrador es el protagonista de la historia? Menciona dos</w:t>
      </w:r>
    </w:p>
    <w:p w:rsidR="00507D90" w:rsidRDefault="00507D90" w:rsidP="00507D90">
      <w:pPr>
        <w:pStyle w:val="Prrafodelista"/>
        <w:jc w:val="both"/>
      </w:pPr>
      <w:r>
        <w:t>___________________________________________________________</w:t>
      </w:r>
    </w:p>
    <w:p w:rsidR="00507D90" w:rsidRDefault="00507D90" w:rsidP="00507D90">
      <w:pPr>
        <w:pStyle w:val="Prrafodelista"/>
        <w:jc w:val="both"/>
      </w:pPr>
      <w:r>
        <w:t>___________________________________________________________</w:t>
      </w:r>
    </w:p>
    <w:p w:rsidR="00507D90" w:rsidRDefault="00507D90" w:rsidP="00507D90">
      <w:pPr>
        <w:jc w:val="both"/>
      </w:pPr>
      <w:r>
        <w:t xml:space="preserve">La principal característica de este género es que constituye un </w:t>
      </w:r>
      <w:r w:rsidRPr="00507D90">
        <w:rPr>
          <w:b/>
          <w:bCs/>
        </w:rPr>
        <w:t>relato retrospectivo</w:t>
      </w:r>
      <w:r>
        <w:t>, es decir, el autor mira hacia atrás y recuerda una etapa de su vida. O bien su existencia completa</w:t>
      </w:r>
      <w:r w:rsidR="00C17839">
        <w:t xml:space="preserve">, y la cuenta con sinceridad, narrando los acontecimientos y describiendo sus sentimientos o percepciones fren te a lo vivido. </w:t>
      </w:r>
    </w:p>
    <w:p w:rsidR="00C17839" w:rsidRDefault="00C17839" w:rsidP="00C17839">
      <w:pPr>
        <w:pStyle w:val="Prrafodelista"/>
        <w:numPr>
          <w:ilvl w:val="0"/>
          <w:numId w:val="2"/>
        </w:numPr>
        <w:jc w:val="both"/>
        <w:rPr>
          <w:b/>
          <w:bCs/>
        </w:rPr>
      </w:pPr>
      <w:r>
        <w:t xml:space="preserve">¿Qué hecho se narra en el fragmento anterior y que sentimientos expresa el narrador protagonista? </w:t>
      </w:r>
      <w:r w:rsidRPr="00C17839">
        <w:rPr>
          <w:b/>
          <w:bCs/>
        </w:rPr>
        <w:t xml:space="preserve">Completa </w:t>
      </w:r>
    </w:p>
    <w:tbl>
      <w:tblPr>
        <w:tblStyle w:val="Tablaconcuadrcula4-nfasis4"/>
        <w:tblW w:w="0" w:type="auto"/>
        <w:tblLook w:val="04A0" w:firstRow="1" w:lastRow="0" w:firstColumn="1" w:lastColumn="0" w:noHBand="0" w:noVBand="1"/>
      </w:tblPr>
      <w:tblGrid>
        <w:gridCol w:w="2122"/>
        <w:gridCol w:w="6706"/>
      </w:tblGrid>
      <w:tr w:rsidR="00C17839" w:rsidTr="00C178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17839" w:rsidRPr="00C17839" w:rsidRDefault="00C17839" w:rsidP="00C17839">
            <w:pPr>
              <w:jc w:val="both"/>
              <w:rPr>
                <w:sz w:val="28"/>
                <w:szCs w:val="28"/>
              </w:rPr>
            </w:pPr>
            <w:r w:rsidRPr="00C17839">
              <w:rPr>
                <w:sz w:val="28"/>
                <w:szCs w:val="28"/>
              </w:rPr>
              <w:t>Hecho narrado</w:t>
            </w:r>
          </w:p>
        </w:tc>
        <w:tc>
          <w:tcPr>
            <w:tcW w:w="6706" w:type="dxa"/>
          </w:tcPr>
          <w:p w:rsidR="00C17839" w:rsidRPr="00C17839" w:rsidRDefault="00C17839" w:rsidP="00C17839">
            <w:pPr>
              <w:jc w:val="both"/>
              <w:cnfStyle w:val="100000000000" w:firstRow="1" w:lastRow="0" w:firstColumn="0" w:lastColumn="0" w:oddVBand="0" w:evenVBand="0" w:oddHBand="0" w:evenHBand="0" w:firstRowFirstColumn="0" w:firstRowLastColumn="0" w:lastRowFirstColumn="0" w:lastRowLastColumn="0"/>
              <w:rPr>
                <w:sz w:val="28"/>
                <w:szCs w:val="28"/>
              </w:rPr>
            </w:pPr>
            <w:r w:rsidRPr="00C17839">
              <w:rPr>
                <w:sz w:val="28"/>
                <w:szCs w:val="28"/>
              </w:rPr>
              <w:t xml:space="preserve">Sentimiento que expresa el narrador </w:t>
            </w:r>
          </w:p>
        </w:tc>
      </w:tr>
      <w:tr w:rsidR="00C17839" w:rsidTr="00C178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C17839" w:rsidRDefault="00C17839" w:rsidP="00C17839">
            <w:pPr>
              <w:jc w:val="both"/>
            </w:pPr>
          </w:p>
          <w:p w:rsidR="00C17839" w:rsidRDefault="00C17839" w:rsidP="00C17839">
            <w:pPr>
              <w:jc w:val="both"/>
            </w:pPr>
          </w:p>
          <w:p w:rsidR="00C17839" w:rsidRDefault="00C17839" w:rsidP="00C17839">
            <w:pPr>
              <w:jc w:val="both"/>
              <w:rPr>
                <w:b w:val="0"/>
                <w:bCs w:val="0"/>
              </w:rPr>
            </w:pPr>
          </w:p>
        </w:tc>
        <w:tc>
          <w:tcPr>
            <w:tcW w:w="6706" w:type="dxa"/>
          </w:tcPr>
          <w:p w:rsidR="00C17839" w:rsidRDefault="00C17839" w:rsidP="00C17839">
            <w:pPr>
              <w:jc w:val="both"/>
              <w:cnfStyle w:val="000000100000" w:firstRow="0" w:lastRow="0" w:firstColumn="0" w:lastColumn="0" w:oddVBand="0" w:evenVBand="0" w:oddHBand="1" w:evenHBand="0" w:firstRowFirstColumn="0" w:firstRowLastColumn="0" w:lastRowFirstColumn="0" w:lastRowLastColumn="0"/>
              <w:rPr>
                <w:b/>
                <w:bCs/>
              </w:rPr>
            </w:pPr>
          </w:p>
        </w:tc>
      </w:tr>
    </w:tbl>
    <w:p w:rsidR="00C17839" w:rsidRDefault="00C17839" w:rsidP="00C17839">
      <w:pPr>
        <w:jc w:val="both"/>
        <w:rPr>
          <w:b/>
          <w:bCs/>
        </w:rPr>
      </w:pPr>
    </w:p>
    <w:p w:rsidR="00C17839" w:rsidRDefault="00C17839" w:rsidP="005D5AA9">
      <w:pPr>
        <w:ind w:firstLine="708"/>
        <w:jc w:val="both"/>
      </w:pPr>
      <w:r w:rsidRPr="00C17839">
        <w:lastRenderedPageBreak/>
        <w:t>La</w:t>
      </w:r>
      <w:r>
        <w:rPr>
          <w:b/>
          <w:bCs/>
        </w:rPr>
        <w:t xml:space="preserve"> </w:t>
      </w:r>
      <w:r>
        <w:t xml:space="preserve">autobiografía, por lo tanto, es mucho </w:t>
      </w:r>
      <w:r w:rsidR="007B1F07">
        <w:t>más</w:t>
      </w:r>
      <w:r>
        <w:t xml:space="preserve"> que un mero relato de hechos. Al mirar retrospectivamente, aunque se apega a la realidad, el autor la recrea por medio del lenguaje y le da un significado a la luz </w:t>
      </w:r>
      <w:r w:rsidR="005D5AA9">
        <w:t xml:space="preserve">de lo vivido; no cuentan los hechos “tal como sucedieran”, sino como los recuerda, enriqueciéndolos, además, con las ideas y significados que han construido a lo largo de su vida. Por ejemplo, después de contar cuanto le cuesta levantarse esa mañana, el narrador de esta autobiografía concluye: “el odio me pone de rodillas; el amor me pone de pie”. Este contrapunto surge en el momento en que el autor recuerda y narra, pero no estaba pensando así en el instante que esto sucedía.  </w:t>
      </w:r>
    </w:p>
    <w:p w:rsidR="005D5AA9" w:rsidRDefault="005D5AA9" w:rsidP="005D5AA9">
      <w:pPr>
        <w:pStyle w:val="Prrafodelista"/>
        <w:numPr>
          <w:ilvl w:val="0"/>
          <w:numId w:val="2"/>
        </w:numPr>
        <w:jc w:val="both"/>
      </w:pPr>
      <w:r>
        <w:t>Recuerda un hecho de tu infancia y cuéntalo brevemente desde la perspectiva actual.</w:t>
      </w:r>
    </w:p>
    <w:p w:rsidR="005D5AA9" w:rsidRDefault="005D5AA9" w:rsidP="005D5AA9">
      <w:pPr>
        <w:jc w:val="both"/>
      </w:pPr>
      <w:r>
        <w:t>________________________________________________________________________________________________________________________________________________________________________________________________________________________________________________</w:t>
      </w:r>
    </w:p>
    <w:p w:rsidR="005D5AA9" w:rsidRPr="008D3B8B" w:rsidRDefault="005D5AA9" w:rsidP="005D5AA9">
      <w:pPr>
        <w:jc w:val="both"/>
        <w:rPr>
          <w:b/>
          <w:bCs/>
        </w:rPr>
      </w:pPr>
      <w:r w:rsidRPr="008D3B8B">
        <w:rPr>
          <w:b/>
          <w:bCs/>
        </w:rPr>
        <w:t>Texto DOS</w:t>
      </w:r>
    </w:p>
    <w:p w:rsidR="005D5AA9" w:rsidRDefault="000004EB" w:rsidP="000004EB">
      <w:r>
        <w:t>Pequeña campeona</w:t>
      </w:r>
    </w:p>
    <w:p w:rsidR="000004EB" w:rsidRDefault="000004EB" w:rsidP="000004EB">
      <w:r>
        <w:t>Sanya Richards- Ross</w:t>
      </w:r>
    </w:p>
    <w:p w:rsidR="000004EB" w:rsidRDefault="000004EB" w:rsidP="000004EB">
      <w:r>
        <w:t xml:space="preserve">Fragmento de la autobiografía Run </w:t>
      </w:r>
      <w:proofErr w:type="spellStart"/>
      <w:r>
        <w:t>with</w:t>
      </w:r>
      <w:proofErr w:type="spellEnd"/>
      <w:r>
        <w:t xml:space="preserve"> me</w:t>
      </w:r>
    </w:p>
    <w:p w:rsidR="000004EB" w:rsidRDefault="0030790F" w:rsidP="00CE4F9E">
      <w:pPr>
        <w:ind w:firstLine="708"/>
        <w:jc w:val="both"/>
      </w:pPr>
      <w:r>
        <w:t xml:space="preserve">Soy la única despierta en mi casa. Afuera todavía esta oscuro, son las seis de la mañana </w:t>
      </w:r>
      <w:r w:rsidR="007B1F07">
        <w:t>más</w:t>
      </w:r>
      <w:r w:rsidR="00CE4F9E">
        <w:t xml:space="preserve"> o menos. Camino en puntas de pie alrededor de la cama reuniendo cuidadosamente mi ropa, mientras trato de no despertar a mi hermana Shari.</w:t>
      </w:r>
    </w:p>
    <w:p w:rsidR="00CE4F9E" w:rsidRDefault="00CE4F9E" w:rsidP="00CE4F9E">
      <w:pPr>
        <w:ind w:firstLine="708"/>
        <w:jc w:val="both"/>
      </w:pPr>
      <w:r>
        <w:t xml:space="preserve">Los calcetines combinan con mi camiseta. Mi camiseta combina con el lazo de mi pelo. El lazo del pelo combina con mi muñequera. Me gusta combinar. </w:t>
      </w:r>
    </w:p>
    <w:p w:rsidR="00CE4F9E" w:rsidRDefault="00CE4F9E" w:rsidP="00CE4F9E">
      <w:pPr>
        <w:ind w:firstLine="708"/>
        <w:jc w:val="both"/>
      </w:pPr>
      <w:r>
        <w:t xml:space="preserve">“Vas a verte linda y a correr rápido”, me había dicho mamá la noche anterior, mientras me hacía unas elegantes trenzas. </w:t>
      </w:r>
    </w:p>
    <w:p w:rsidR="00CE4F9E" w:rsidRDefault="00CE4F9E" w:rsidP="00CE4F9E">
      <w:pPr>
        <w:ind w:firstLine="708"/>
        <w:jc w:val="both"/>
      </w:pPr>
      <w:r>
        <w:t xml:space="preserve">Las </w:t>
      </w:r>
      <w:r w:rsidR="00E053DD">
        <w:t xml:space="preserve">ruidosas ramas del árbol afuera, ahogan mis pasos mientras camino al dormitorio de mis padres. Tengo nueve años, pero ya sé que tienes que vestirte antes de aparecer antes de los demás. Hoy día correré en la competencia </w:t>
      </w:r>
      <w:r w:rsidR="007B1F07">
        <w:t>más</w:t>
      </w:r>
      <w:r w:rsidR="00E053DD">
        <w:t xml:space="preserve"> grande del año, el Campeonato de Preparatoria. Estoy lista para ir, pero alguien tiene que llevarme a la carrera. </w:t>
      </w:r>
    </w:p>
    <w:p w:rsidR="00E053DD" w:rsidRDefault="00E053DD" w:rsidP="00E053DD">
      <w:pPr>
        <w:ind w:firstLine="708"/>
        <w:jc w:val="both"/>
      </w:pPr>
      <w:r>
        <w:t>-Hija, vuelve a dormir -me dice mi mamá desde su almohada-. Todavía no es hora.</w:t>
      </w:r>
    </w:p>
    <w:p w:rsidR="00E053DD" w:rsidRDefault="00E053DD" w:rsidP="00E053DD">
      <w:pPr>
        <w:ind w:firstLine="708"/>
        <w:jc w:val="both"/>
      </w:pPr>
      <w:r>
        <w:t>-Yo quiero ir ahora.</w:t>
      </w:r>
    </w:p>
    <w:p w:rsidR="00E053DD" w:rsidRDefault="00E053DD" w:rsidP="00E053DD">
      <w:pPr>
        <w:ind w:firstLine="708"/>
        <w:jc w:val="both"/>
      </w:pPr>
      <w:r>
        <w:t>- Tu carrera no es sino hasta la tarde – insiste-. Tienes todo el día para prepararte.</w:t>
      </w:r>
    </w:p>
    <w:p w:rsidR="008D3B8B" w:rsidRDefault="008D3B8B" w:rsidP="00E053DD">
      <w:pPr>
        <w:ind w:firstLine="708"/>
        <w:jc w:val="both"/>
      </w:pPr>
    </w:p>
    <w:p w:rsidR="00E053DD" w:rsidRPr="00E053DD" w:rsidRDefault="00E053DD" w:rsidP="00E053DD">
      <w:pPr>
        <w:jc w:val="both"/>
        <w:rPr>
          <w:b/>
          <w:bCs/>
        </w:rPr>
      </w:pPr>
      <w:r w:rsidRPr="00E053DD">
        <w:rPr>
          <w:b/>
          <w:bCs/>
        </w:rPr>
        <w:t xml:space="preserve">Nacida para correr </w:t>
      </w:r>
    </w:p>
    <w:p w:rsidR="00E053DD" w:rsidRDefault="00E053DD" w:rsidP="009A24F6">
      <w:pPr>
        <w:ind w:firstLine="708"/>
        <w:jc w:val="both"/>
      </w:pPr>
      <w:r>
        <w:lastRenderedPageBreak/>
        <w:t xml:space="preserve">Como la mayoría de los niños esperan la mañana de la navidad, yo esperaba las competencias de atletismo. La expectación de la carrera era mejor que cualquier presente. De hecho, era un regalo. Que Dios me había dado. Él me hizo para correr. Y yo </w:t>
      </w:r>
      <w:proofErr w:type="spellStart"/>
      <w:r>
        <w:t>abría</w:t>
      </w:r>
      <w:proofErr w:type="spellEnd"/>
      <w:r>
        <w:t xml:space="preserve"> ese regalo </w:t>
      </w:r>
      <w:r w:rsidR="009A24F6">
        <w:t>cada vez amarraba mis zapatillas.</w:t>
      </w:r>
    </w:p>
    <w:p w:rsidR="009A24F6" w:rsidRDefault="009A24F6" w:rsidP="009A24F6">
      <w:pPr>
        <w:jc w:val="both"/>
      </w:pPr>
      <w:r>
        <w:tab/>
      </w:r>
      <w:r w:rsidRPr="009A24F6">
        <w:t xml:space="preserve">Nací en Kingston, Jamaica, y me enamoré del atletismo. Puede que el béisbol sea el pasatiempo favorito aquí en los Estados Unidos, pero en Jamaica el atletismo manda. Murales y estatuas de </w:t>
      </w:r>
      <w:proofErr w:type="spellStart"/>
      <w:r w:rsidRPr="009A24F6">
        <w:t>Merlene</w:t>
      </w:r>
      <w:proofErr w:type="spellEnd"/>
      <w:r w:rsidRPr="009A24F6">
        <w:t xml:space="preserve"> </w:t>
      </w:r>
      <w:proofErr w:type="spellStart"/>
      <w:r w:rsidRPr="009A24F6">
        <w:t>Ottey</w:t>
      </w:r>
      <w:proofErr w:type="spellEnd"/>
      <w:r w:rsidRPr="009A24F6">
        <w:t xml:space="preserve">, Donald </w:t>
      </w:r>
      <w:proofErr w:type="spellStart"/>
      <w:r w:rsidRPr="009A24F6">
        <w:t>Quarrie</w:t>
      </w:r>
      <w:proofErr w:type="spellEnd"/>
      <w:r w:rsidRPr="009A24F6">
        <w:t xml:space="preserve"> y </w:t>
      </w:r>
      <w:proofErr w:type="spellStart"/>
      <w:r w:rsidRPr="009A24F6">
        <w:t>Herb</w:t>
      </w:r>
      <w:proofErr w:type="spellEnd"/>
      <w:r w:rsidRPr="009A24F6">
        <w:t xml:space="preserve"> </w:t>
      </w:r>
      <w:proofErr w:type="spellStart"/>
      <w:r w:rsidRPr="009A24F6">
        <w:t>McKenley</w:t>
      </w:r>
      <w:proofErr w:type="spellEnd"/>
      <w:r w:rsidRPr="009A24F6">
        <w:t xml:space="preserve"> copan el paisaje de Kingston. Yo supe sus nombres y sus historias mejor de lo que nunca supe la de nuestro presidente. Yo quería ser exactamente como aquellos grandes atletas. Querría mi imagen en alguna pared en algún lugar.</w:t>
      </w:r>
    </w:p>
    <w:p w:rsidR="009A24F6" w:rsidRDefault="009A24F6" w:rsidP="00E053DD">
      <w:pPr>
        <w:jc w:val="both"/>
      </w:pPr>
      <w:r>
        <w:tab/>
        <w:t xml:space="preserve">Para mí no había otra opción que correr en la pista. Empecé la escuela básica junto con Shari. Fuimos a una escuela llamada Preparatoria Vaz. Cada día después de clases practicábamos en la pista de la escuela. </w:t>
      </w:r>
    </w:p>
    <w:p w:rsidR="009A24F6" w:rsidRDefault="009A24F6" w:rsidP="009A24F6">
      <w:pPr>
        <w:ind w:firstLine="708"/>
        <w:jc w:val="both"/>
      </w:pPr>
      <w:r>
        <w:t xml:space="preserve">Bueno, las llamábamos pistas. En realidad, solo había tierra y pasto. No teníamos superficie de tartán ni carriles. Nuestros entrenadores pintaban líneas blancas con espray en el pasto para que pareciera una pista de carrera. No era gran cosa, pero para mí era todo. No podía esperar para estar ahí. </w:t>
      </w:r>
    </w:p>
    <w:p w:rsidR="009A24F6" w:rsidRDefault="009A24F6" w:rsidP="009A24F6">
      <w:pPr>
        <w:ind w:firstLine="708"/>
        <w:jc w:val="both"/>
      </w:pPr>
      <w:r>
        <w:t xml:space="preserve">Incluso los entrenamientos rutinarios que hacíamos al </w:t>
      </w:r>
      <w:r w:rsidR="00553E8A">
        <w:t>inicio</w:t>
      </w:r>
      <w:r>
        <w:t xml:space="preserve"> de la practica eran entretenidos. Antes de empezar a correr </w:t>
      </w:r>
      <w:r w:rsidR="00553E8A">
        <w:t>teníamos</w:t>
      </w:r>
      <w:r>
        <w:t xml:space="preserve"> que marchar </w:t>
      </w:r>
      <w:r w:rsidR="00553E8A">
        <w:t xml:space="preserve">en el lugar moviendo nuestros brazos en un ángulo perfecto de 90 grados. Luego, teníamos que hacer el paso A y luego el paso B. A lo largo de mi carrera, nunca comencé un entrenamiento o me alineé para correr sin seguir el mismo orden para el calentamiento. </w:t>
      </w:r>
    </w:p>
    <w:p w:rsidR="00553E8A" w:rsidRDefault="00553E8A" w:rsidP="009A24F6">
      <w:pPr>
        <w:ind w:firstLine="708"/>
        <w:jc w:val="both"/>
      </w:pPr>
      <w:r>
        <w:t xml:space="preserve">En el paso A teníamos que llevar las rodillas al pecho mientras bombeábamos con los brazos caminábamos por la pista. El paso B era más difícil, porque de llevar las rodillas al pecho teníamos que sacarlas antes de dar la próxima zancada. </w:t>
      </w:r>
    </w:p>
    <w:p w:rsidR="00DC3CB7" w:rsidRDefault="00DC3CB7" w:rsidP="009A24F6">
      <w:pPr>
        <w:ind w:firstLine="708"/>
        <w:jc w:val="both"/>
      </w:pPr>
      <w:r>
        <w:t>Estos movimientos fueron una parte importante de mi desarrollo. En ese momento nunca me di cuenta de toda la memoria muscular que esos ejercicios me enseñaron. Yo solo estaba feliz por encontrar un deporte que amaba</w:t>
      </w:r>
      <w:r w:rsidR="007D2E76">
        <w:t xml:space="preserve">, por tener la experiencia de ser buena en algo y descubrir el talento que Dios me había regalado. </w:t>
      </w:r>
    </w:p>
    <w:p w:rsidR="007D2E76" w:rsidRDefault="007D2E76" w:rsidP="009A24F6">
      <w:pPr>
        <w:ind w:firstLine="708"/>
        <w:jc w:val="both"/>
      </w:pPr>
      <w:r>
        <w:t xml:space="preserve">Fui afortunada de ir a la Preparatoria Vaz, una escuela de alta calidad que también me dio acceso a muy buenos entrenadores. Ellos nos prepararon para el éxito enseñándonos cómo mover nuestros cuerpos desde niños. Ninguna parte de nuestra formación como atletas se pasó por alto. </w:t>
      </w:r>
      <w:r>
        <w:lastRenderedPageBreak/>
        <w:t xml:space="preserve">Incluso nos permitían practicar con tacos de salida, aunque nosotros no podíamos usarlos en las carreras hasta que fuéramos mayores. </w:t>
      </w:r>
    </w:p>
    <w:p w:rsidR="007D2E76" w:rsidRDefault="007D2E76" w:rsidP="009A24F6">
      <w:pPr>
        <w:ind w:firstLine="708"/>
        <w:jc w:val="both"/>
      </w:pPr>
      <w:r>
        <w:t xml:space="preserve">Entrenar con mis amigos siempre fue memorable. Yo le rogaba a mi hermanita que se uniera a mí en las </w:t>
      </w:r>
      <w:r w:rsidR="007B1F07">
        <w:t>prácticas</w:t>
      </w:r>
      <w:r>
        <w:t xml:space="preserve"> de atletismo. Shari, quince </w:t>
      </w:r>
      <w:proofErr w:type="gramStart"/>
      <w:r>
        <w:t>meses menor</w:t>
      </w:r>
      <w:proofErr w:type="gramEnd"/>
      <w:r>
        <w:t xml:space="preserve">, era probablemente la más rápida de las dos. Mi papá decía que ella </w:t>
      </w:r>
      <w:r w:rsidR="007B1F07">
        <w:t>tenía</w:t>
      </w:r>
      <w:r>
        <w:t xml:space="preserve"> mejor contracción muscular. Pero Shari nunca mostro mucho interés en correr.</w:t>
      </w:r>
    </w:p>
    <w:p w:rsidR="007D2E76" w:rsidRDefault="007D2E76" w:rsidP="009A24F6">
      <w:pPr>
        <w:ind w:firstLine="708"/>
        <w:jc w:val="both"/>
      </w:pPr>
      <w:r>
        <w:t xml:space="preserve">Aunque su carrera de atleta tuvo corta vida, Shari iba a todas mis prácticas. Ella nunca se quejó por tener que esperar para hacer sus tareas. Llegábamos tarde a casa y solo empezábamos a estudiar después de comer, cuando </w:t>
      </w:r>
      <w:r w:rsidR="008D3B8B">
        <w:t xml:space="preserve">ya estaba oscuro. Aunque era mi hermanita menor, Shari me cuidaba. Ella siempre fue mi protectora silenciosa. Su constante presencia me levantaba, me afirmaba. </w:t>
      </w:r>
    </w:p>
    <w:p w:rsidR="000004EB" w:rsidRDefault="008D3B8B" w:rsidP="008D3B8B">
      <w:pPr>
        <w:ind w:firstLine="708"/>
        <w:jc w:val="both"/>
      </w:pPr>
      <w:r>
        <w:t xml:space="preserve">Yo estaré siempre agradecida de Shari, fui siempre para adelante. Sin miedo de que algo pudiera salir mal, si hubiera estado colgando boca debajo de un travesaño, habría tratado de balancearme también. Claro, me habría caído y lastimado. Pero unos cuentos moretones y derrames no me iban a impedir seguir adelante, corriendo hacia lo que viniera. Y Shari siempre estaba a mi lado. </w:t>
      </w:r>
    </w:p>
    <w:p w:rsidR="000004EB" w:rsidRPr="008D3B8B" w:rsidRDefault="000004EB" w:rsidP="008D3B8B">
      <w:pPr>
        <w:rPr>
          <w:color w:val="168819"/>
          <w:sz w:val="36"/>
          <w:szCs w:val="36"/>
        </w:rPr>
      </w:pPr>
      <w:r w:rsidRPr="008D3B8B">
        <w:rPr>
          <w:color w:val="168819"/>
          <w:sz w:val="36"/>
          <w:szCs w:val="36"/>
        </w:rPr>
        <w:t>Recuperación de Información</w:t>
      </w:r>
    </w:p>
    <w:p w:rsidR="000004EB" w:rsidRPr="00F86087" w:rsidRDefault="000004EB" w:rsidP="00F86087">
      <w:pPr>
        <w:pStyle w:val="Prrafodelista"/>
        <w:numPr>
          <w:ilvl w:val="0"/>
          <w:numId w:val="3"/>
        </w:numPr>
        <w:jc w:val="both"/>
        <w:rPr>
          <w:b/>
          <w:bCs/>
          <w:color w:val="168819"/>
          <w:sz w:val="24"/>
          <w:szCs w:val="24"/>
        </w:rPr>
      </w:pPr>
      <w:r w:rsidRPr="00F86087">
        <w:rPr>
          <w:b/>
          <w:bCs/>
          <w:color w:val="168819"/>
          <w:sz w:val="24"/>
          <w:szCs w:val="24"/>
        </w:rPr>
        <w:t xml:space="preserve">Describir al narrador protagonista </w:t>
      </w:r>
    </w:p>
    <w:p w:rsidR="000004EB" w:rsidRDefault="000004EB" w:rsidP="000004EB">
      <w:pPr>
        <w:jc w:val="both"/>
      </w:pPr>
      <w:r>
        <w:t xml:space="preserve">El narrador de la autobiografía es, por definición, un narrador protagonista, es decir, una voz en primera persona que cuenta su propia historia. Por eso, para comprender un texto autobiográfico es indispensable reconocer </w:t>
      </w:r>
      <w:r w:rsidR="008F769D">
        <w:t xml:space="preserve">como es este narrador, en que época vive, cuál es la actividad principal y otros datos que nos permitan caracterizar y ubicarlo en un contexto. Para una descripción inicial, </w:t>
      </w:r>
      <w:r w:rsidR="008F769D" w:rsidRPr="005A3928">
        <w:rPr>
          <w:b/>
          <w:bCs/>
          <w:color w:val="168819"/>
        </w:rPr>
        <w:t>localiza información precisa</w:t>
      </w:r>
      <w:r w:rsidR="008F769D" w:rsidRPr="008F769D">
        <w:rPr>
          <w:color w:val="168819"/>
        </w:rPr>
        <w:t xml:space="preserve"> </w:t>
      </w:r>
      <w:r w:rsidR="008F769D">
        <w:t xml:space="preserve">que se entregue en el texto y </w:t>
      </w:r>
      <w:r w:rsidR="008F769D" w:rsidRPr="005A3928">
        <w:rPr>
          <w:b/>
          <w:bCs/>
          <w:color w:val="168819"/>
        </w:rPr>
        <w:t xml:space="preserve">registra mentalmente o por escrito los detalles </w:t>
      </w:r>
      <w:r w:rsidR="007B1F07" w:rsidRPr="005A3928">
        <w:rPr>
          <w:b/>
          <w:bCs/>
          <w:color w:val="168819"/>
        </w:rPr>
        <w:t>más</w:t>
      </w:r>
      <w:r w:rsidR="008F769D" w:rsidRPr="005A3928">
        <w:rPr>
          <w:b/>
          <w:bCs/>
          <w:color w:val="168819"/>
        </w:rPr>
        <w:t xml:space="preserve"> importantes</w:t>
      </w:r>
      <w:r w:rsidR="008F769D">
        <w:t xml:space="preserve">. </w:t>
      </w:r>
    </w:p>
    <w:p w:rsidR="008D3B8B" w:rsidRDefault="008D3B8B" w:rsidP="000004EB">
      <w:pPr>
        <w:jc w:val="both"/>
      </w:pPr>
    </w:p>
    <w:p w:rsidR="00304839" w:rsidRDefault="00E467DA" w:rsidP="000004EB">
      <w:pPr>
        <w:jc w:val="both"/>
      </w:pPr>
      <w:r>
        <w:t xml:space="preserve">Por ejemplo, observa la información explícita que se entrega en el primer párrafo de la autobiografía leída: </w:t>
      </w:r>
    </w:p>
    <w:p w:rsidR="00304839" w:rsidRDefault="00304839" w:rsidP="000004EB">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234314</wp:posOffset>
                </wp:positionV>
                <wp:extent cx="3314700" cy="151447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3314700" cy="15144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9B24DE" w:rsidRDefault="009B24DE" w:rsidP="00304839">
                            <w:r>
                              <w:t xml:space="preserve">Soy la única despierta </w:t>
                            </w:r>
                            <w:r w:rsidRPr="007B1F07">
                              <w:rPr>
                                <w:b/>
                                <w:bCs/>
                                <w:i/>
                                <w:iCs/>
                                <w:u w:val="single"/>
                              </w:rPr>
                              <w:t>en mi casa</w:t>
                            </w:r>
                            <w:r>
                              <w:t xml:space="preserve">. Afuera todavía esta oscuro, son las seis de la mañana </w:t>
                            </w:r>
                            <w:proofErr w:type="spellStart"/>
                            <w:r>
                              <w:t>mas</w:t>
                            </w:r>
                            <w:proofErr w:type="spellEnd"/>
                            <w:r>
                              <w:t xml:space="preserve"> o menos. Camino en punta de pie alrededor de la cama reuniendo cuidadosamente mi ropa, mientras trato de no despertar a </w:t>
                            </w:r>
                            <w:r w:rsidRPr="007B1F07">
                              <w:rPr>
                                <w:b/>
                                <w:bCs/>
                                <w:i/>
                                <w:iCs/>
                                <w:u w:val="single"/>
                              </w:rPr>
                              <w:t>mi hermana Shari</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9" o:spid="_x0000_s1028" style="position:absolute;left:0;text-align:left;margin-left:1.2pt;margin-top:18.45pt;width:261pt;height:11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" fillcolor="#70ad47 [3209]" strokecolor="#375623 [1609]" strokeweight="1pt">
                <v:textbox>
                  <w:txbxContent>
                    <w:p w:rsidR="009B24DE" w:rsidRDefault="009B24DE" w:rsidP="00304839">
                      <w:r>
                        <w:t xml:space="preserve">Soy la única despierta </w:t>
                      </w:r>
                      <w:r w:rsidRPr="007B1F07">
                        <w:rPr>
                          <w:b/>
                          <w:bCs/>
                          <w:i/>
                          <w:iCs/>
                          <w:u w:val="single"/>
                        </w:rPr>
                        <w:t>en mi casa</w:t>
                      </w:r>
                      <w:r>
                        <w:t xml:space="preserve">. Afuera todavía esta oscuro, son las seis de la mañana </w:t>
                      </w:r>
                      <w:proofErr w:type="spellStart"/>
                      <w:r>
                        <w:t>mas</w:t>
                      </w:r>
                      <w:proofErr w:type="spellEnd"/>
                      <w:r>
                        <w:t xml:space="preserve"> o menos. Camino en punta de pie alrededor de la cama reuniendo cuidadosamente mi ropa, mientras trato de no despertar a </w:t>
                      </w:r>
                      <w:r w:rsidRPr="007B1F07">
                        <w:rPr>
                          <w:b/>
                          <w:bCs/>
                          <w:i/>
                          <w:iCs/>
                          <w:u w:val="single"/>
                        </w:rPr>
                        <w:t>mi hermana Shari</w:t>
                      </w:r>
                      <w:r>
                        <w:t>.</w:t>
                      </w:r>
                    </w:p>
                  </w:txbxContent>
                </v:textbox>
              </v:rect>
            </w:pict>
          </mc:Fallback>
        </mc:AlternateContent>
      </w:r>
    </w:p>
    <w:p w:rsidR="00304839" w:rsidRDefault="00304839" w:rsidP="000004EB">
      <w:pPr>
        <w:jc w:val="both"/>
      </w:pPr>
      <w:r>
        <w:rPr>
          <w:noProof/>
        </w:rPr>
        <mc:AlternateContent>
          <mc:Choice Requires="wps">
            <w:drawing>
              <wp:anchor distT="0" distB="0" distL="114300" distR="114300" simplePos="0" relativeHeight="251663360" behindDoc="0" locked="0" layoutInCell="1" allowOverlap="1">
                <wp:simplePos x="0" y="0"/>
                <wp:positionH relativeFrom="column">
                  <wp:posOffset>1653540</wp:posOffset>
                </wp:positionH>
                <wp:positionV relativeFrom="paragraph">
                  <wp:posOffset>8255</wp:posOffset>
                </wp:positionV>
                <wp:extent cx="2847975" cy="314325"/>
                <wp:effectExtent l="0" t="57150" r="47625" b="85725"/>
                <wp:wrapNone/>
                <wp:docPr id="10" name="Conector recto de flecha 10"/>
                <wp:cNvGraphicFramePr/>
                <a:graphic xmlns:a="http://schemas.openxmlformats.org/drawingml/2006/main">
                  <a:graphicData uri="http://schemas.microsoft.com/office/word/2010/wordprocessingShape">
                    <wps:wsp>
                      <wps:cNvCnPr/>
                      <wps:spPr>
                        <a:xfrm flipH="1" flipV="1">
                          <a:off x="0" y="0"/>
                          <a:ext cx="2847975" cy="3143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549E9" id="_x0000_t32" coordsize="21600,21600" o:spt="32" o:oned="t" path="m,l21600,21600e" filled="f">
                <v:path arrowok="t" fillok="f" o:connecttype="none"/>
                <o:lock v:ext="edit" shapetype="t"/>
              </v:shapetype>
              <v:shape id="Conector recto de flecha 10" o:spid="_x0000_s1026" type="#_x0000_t32" style="position:absolute;margin-left:130.2pt;margin-top:.65pt;width:224.25pt;height:24.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" strokecolor="#4472c4 [3204]" strokeweight=".5pt">
                <v:stroke startarrow="block" endarrow="block" joinstyle="miter"/>
              </v:shape>
            </w:pict>
          </mc:Fallback>
        </mc:AlternateContent>
      </w:r>
    </w:p>
    <w:tbl>
      <w:tblPr>
        <w:tblStyle w:val="Tablaconcuadrculaclara"/>
        <w:tblpPr w:leftFromText="141" w:rightFromText="141" w:vertAnchor="text" w:horzAnchor="page" w:tblpX="7576" w:tblpY="2"/>
        <w:tblW w:w="0" w:type="auto"/>
        <w:tblLook w:val="04A0" w:firstRow="1" w:lastRow="0" w:firstColumn="1" w:lastColumn="0" w:noHBand="0" w:noVBand="1"/>
      </w:tblPr>
      <w:tblGrid>
        <w:gridCol w:w="4155"/>
      </w:tblGrid>
      <w:tr w:rsidR="00304839" w:rsidTr="00474F0F">
        <w:tc>
          <w:tcPr>
            <w:tcW w:w="4155" w:type="dxa"/>
          </w:tcPr>
          <w:p w:rsidR="00304839" w:rsidRDefault="00304839" w:rsidP="00304839">
            <w:pPr>
              <w:jc w:val="both"/>
            </w:pPr>
            <w:r>
              <w:t xml:space="preserve">La protagonista vive en una casa y tiene una hermana </w:t>
            </w:r>
          </w:p>
        </w:tc>
      </w:tr>
    </w:tbl>
    <w:p w:rsidR="00304839" w:rsidRDefault="00304839" w:rsidP="000004EB">
      <w:pPr>
        <w:jc w:val="both"/>
      </w:pPr>
    </w:p>
    <w:p w:rsidR="00304839" w:rsidRDefault="00304839" w:rsidP="000004EB">
      <w:pPr>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1977390</wp:posOffset>
                </wp:positionH>
                <wp:positionV relativeFrom="paragraph">
                  <wp:posOffset>163830</wp:posOffset>
                </wp:positionV>
                <wp:extent cx="2152650" cy="285750"/>
                <wp:effectExtent l="38100" t="57150" r="19050" b="76200"/>
                <wp:wrapNone/>
                <wp:docPr id="12" name="Conector recto de flecha 12"/>
                <wp:cNvGraphicFramePr/>
                <a:graphic xmlns:a="http://schemas.openxmlformats.org/drawingml/2006/main">
                  <a:graphicData uri="http://schemas.microsoft.com/office/word/2010/wordprocessingShape">
                    <wps:wsp>
                      <wps:cNvCnPr/>
                      <wps:spPr>
                        <a:xfrm flipH="1">
                          <a:off x="0" y="0"/>
                          <a:ext cx="2152650" cy="2857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13BB32" id="Conector recto de flecha 12" o:spid="_x0000_s1026" type="#_x0000_t32" style="position:absolute;margin-left:155.7pt;margin-top:12.9pt;width:169.5pt;height:2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" strokecolor="#4472c4 [3204]" strokeweight=".5pt">
                <v:stroke startarrow="block" endarrow="block" joinstyle="miter"/>
              </v:shape>
            </w:pict>
          </mc:Fallback>
        </mc:AlternateContent>
      </w:r>
    </w:p>
    <w:p w:rsidR="00C60721" w:rsidRDefault="00C60721" w:rsidP="000004EB">
      <w:pPr>
        <w:jc w:val="both"/>
        <w:rPr>
          <w:b/>
          <w:bCs/>
          <w:color w:val="168819"/>
        </w:rPr>
      </w:pPr>
    </w:p>
    <w:p w:rsidR="00304839" w:rsidRDefault="00304839" w:rsidP="000004EB">
      <w:pPr>
        <w:jc w:val="both"/>
        <w:rPr>
          <w:b/>
          <w:bCs/>
          <w:color w:val="168819"/>
        </w:rPr>
      </w:pPr>
      <w:r w:rsidRPr="00304839">
        <w:rPr>
          <w:b/>
          <w:bCs/>
          <w:color w:val="168819"/>
        </w:rPr>
        <w:t xml:space="preserve">1.- </w:t>
      </w:r>
      <w:r>
        <w:rPr>
          <w:b/>
          <w:bCs/>
          <w:color w:val="168819"/>
        </w:rPr>
        <w:t xml:space="preserve">Completa la siguiente ficha biográfica con los datos que recuerda la autora en este relato. </w:t>
      </w:r>
    </w:p>
    <w:p w:rsidR="00E467DA" w:rsidRDefault="00E467DA" w:rsidP="000004EB">
      <w:pPr>
        <w:jc w:val="both"/>
        <w:rPr>
          <w:b/>
          <w:bCs/>
          <w:color w:val="168819"/>
        </w:rPr>
      </w:pPr>
    </w:p>
    <w:tbl>
      <w:tblPr>
        <w:tblStyle w:val="Tablaconcuadrcula"/>
        <w:tblW w:w="0" w:type="auto"/>
        <w:tblLook w:val="04A0" w:firstRow="1" w:lastRow="0" w:firstColumn="1" w:lastColumn="0" w:noHBand="0" w:noVBand="1"/>
      </w:tblPr>
      <w:tblGrid>
        <w:gridCol w:w="8828"/>
      </w:tblGrid>
      <w:tr w:rsidR="00E467DA" w:rsidTr="00E467DA">
        <w:tc>
          <w:tcPr>
            <w:tcW w:w="8828" w:type="dxa"/>
          </w:tcPr>
          <w:p w:rsidR="00E467DA" w:rsidRDefault="00E467DA" w:rsidP="00E467DA">
            <w:pPr>
              <w:spacing w:line="480" w:lineRule="auto"/>
              <w:jc w:val="both"/>
              <w:rPr>
                <w:b/>
                <w:bCs/>
                <w:color w:val="168819"/>
              </w:rPr>
            </w:pPr>
            <w:r>
              <w:rPr>
                <w:b/>
                <w:bCs/>
                <w:color w:val="168819"/>
              </w:rPr>
              <w:t xml:space="preserve">Nombre: ______________________________________________________________________ Lugar de nacimientos_______________________ Escuela _______________________________ integrantes de su familia__________________________________________________________ principales gustos _______________________________________________________________ </w:t>
            </w:r>
          </w:p>
        </w:tc>
      </w:tr>
    </w:tbl>
    <w:p w:rsidR="00E467DA" w:rsidRPr="00304839" w:rsidRDefault="00E467DA" w:rsidP="000004EB">
      <w:pPr>
        <w:jc w:val="both"/>
        <w:rPr>
          <w:b/>
          <w:bCs/>
          <w:color w:val="168819"/>
        </w:rPr>
      </w:pPr>
    </w:p>
    <w:p w:rsidR="00304839" w:rsidRDefault="00304839" w:rsidP="000004EB">
      <w:pPr>
        <w:jc w:val="both"/>
        <w:rPr>
          <w:b/>
          <w:bCs/>
          <w:color w:val="168819"/>
        </w:rPr>
      </w:pPr>
      <w:r w:rsidRPr="00304839">
        <w:rPr>
          <w:b/>
          <w:bCs/>
          <w:color w:val="168819"/>
        </w:rPr>
        <w:t>2.-</w:t>
      </w:r>
      <w:r>
        <w:rPr>
          <w:b/>
          <w:bCs/>
          <w:color w:val="168819"/>
        </w:rPr>
        <w:t xml:space="preserve"> ¿Qué información entrega el relato sobre la relación </w:t>
      </w:r>
      <w:r w:rsidR="000A38FC">
        <w:rPr>
          <w:b/>
          <w:bCs/>
          <w:color w:val="168819"/>
        </w:rPr>
        <w:t>entre las hermanas</w:t>
      </w:r>
      <w:r>
        <w:rPr>
          <w:b/>
          <w:bCs/>
          <w:color w:val="168819"/>
        </w:rPr>
        <w:t>?</w:t>
      </w:r>
      <w:r w:rsidR="000A38FC">
        <w:rPr>
          <w:b/>
          <w:bCs/>
          <w:color w:val="168819"/>
        </w:rPr>
        <w:t xml:space="preserve"> Recuerda o relee y describe brevemente. </w:t>
      </w:r>
    </w:p>
    <w:p w:rsidR="000A38FC" w:rsidRPr="000A38FC" w:rsidRDefault="000A38FC" w:rsidP="000004EB">
      <w:pPr>
        <w:jc w:val="both"/>
        <w:rPr>
          <w:b/>
          <w:bCs/>
        </w:rPr>
      </w:pPr>
      <w:r>
        <w:rPr>
          <w:b/>
          <w:bCs/>
        </w:rPr>
        <w:t>________________________________________________________________________________________________________________________________________________</w:t>
      </w:r>
      <w:r w:rsidR="00E467DA">
        <w:rPr>
          <w:b/>
          <w:bCs/>
        </w:rPr>
        <w:t>________________________________________________________________________________________________________________________________________________________________</w:t>
      </w:r>
      <w:r>
        <w:rPr>
          <w:b/>
          <w:bCs/>
        </w:rPr>
        <w:t>________________</w:t>
      </w:r>
    </w:p>
    <w:p w:rsidR="00304839" w:rsidRDefault="00304839" w:rsidP="000004EB">
      <w:pPr>
        <w:jc w:val="both"/>
        <w:rPr>
          <w:b/>
          <w:bCs/>
          <w:color w:val="168819"/>
        </w:rPr>
      </w:pPr>
      <w:r w:rsidRPr="00304839">
        <w:rPr>
          <w:b/>
          <w:bCs/>
          <w:color w:val="168819"/>
        </w:rPr>
        <w:t>3.-</w:t>
      </w:r>
      <w:r w:rsidR="000A38FC">
        <w:rPr>
          <w:b/>
          <w:bCs/>
          <w:color w:val="168819"/>
        </w:rPr>
        <w:t xml:space="preserve"> ¿Dónde Vive Sanya cuando escribe el relato? Localiza y marca en el texto la información precisa para responder</w:t>
      </w:r>
    </w:p>
    <w:p w:rsidR="000A38FC" w:rsidRPr="000A38FC" w:rsidRDefault="000A38FC" w:rsidP="000004EB">
      <w:pPr>
        <w:jc w:val="both"/>
        <w:rPr>
          <w:b/>
          <w:bCs/>
        </w:rPr>
      </w:pPr>
      <w:r>
        <w:rPr>
          <w:b/>
          <w:bCs/>
        </w:rPr>
        <w:t>________________________________________________________________________________</w:t>
      </w:r>
    </w:p>
    <w:p w:rsidR="00304839" w:rsidRDefault="000A38FC" w:rsidP="000004EB">
      <w:pPr>
        <w:jc w:val="both"/>
        <w:rPr>
          <w:b/>
          <w:bCs/>
          <w:color w:val="168819"/>
        </w:rPr>
      </w:pPr>
      <w:r>
        <w:rPr>
          <w:b/>
          <w:bCs/>
          <w:color w:val="168819"/>
        </w:rPr>
        <w:t xml:space="preserve"> </w:t>
      </w:r>
      <w:r w:rsidR="00304839" w:rsidRPr="00304839">
        <w:rPr>
          <w:b/>
          <w:bCs/>
          <w:color w:val="168819"/>
        </w:rPr>
        <w:t xml:space="preserve">4.- </w:t>
      </w:r>
      <w:r>
        <w:rPr>
          <w:b/>
          <w:bCs/>
          <w:color w:val="168819"/>
        </w:rPr>
        <w:t>Ubica y relee las menciones a Dios que hay en el texto. ¿Qué característica psicológica demuestra la narradora con este comentario?</w:t>
      </w:r>
    </w:p>
    <w:p w:rsidR="000A38FC" w:rsidRPr="000A38FC" w:rsidRDefault="000A38FC" w:rsidP="000004EB">
      <w:pPr>
        <w:jc w:val="both"/>
        <w:rPr>
          <w:b/>
          <w:bCs/>
        </w:rPr>
      </w:pPr>
      <w:r>
        <w:rPr>
          <w:b/>
          <w:bCs/>
        </w:rPr>
        <w:t>__________________________________________________________________________________________________________________________________________</w:t>
      </w:r>
      <w:r w:rsidR="00E467DA">
        <w:rPr>
          <w:b/>
          <w:bCs/>
        </w:rPr>
        <w:t>________________________________________________________________________________</w:t>
      </w:r>
      <w:r>
        <w:rPr>
          <w:b/>
          <w:bCs/>
        </w:rPr>
        <w:t>______________________</w:t>
      </w:r>
    </w:p>
    <w:p w:rsidR="00304839" w:rsidRDefault="00304839" w:rsidP="000004EB">
      <w:pPr>
        <w:jc w:val="both"/>
      </w:pPr>
    </w:p>
    <w:sectPr w:rsidR="0030483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B21" w:rsidRDefault="002A5B21" w:rsidP="004844EE">
      <w:pPr>
        <w:spacing w:line="240" w:lineRule="auto"/>
      </w:pPr>
      <w:r>
        <w:separator/>
      </w:r>
    </w:p>
  </w:endnote>
  <w:endnote w:type="continuationSeparator" w:id="0">
    <w:p w:rsidR="002A5B21" w:rsidRDefault="002A5B21" w:rsidP="004844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B21" w:rsidRDefault="002A5B21" w:rsidP="004844EE">
      <w:pPr>
        <w:spacing w:line="240" w:lineRule="auto"/>
      </w:pPr>
      <w:r>
        <w:separator/>
      </w:r>
    </w:p>
  </w:footnote>
  <w:footnote w:type="continuationSeparator" w:id="0">
    <w:p w:rsidR="002A5B21" w:rsidRDefault="002A5B21" w:rsidP="004844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4DE" w:rsidRDefault="009B24DE" w:rsidP="004844EE">
    <w:pPr>
      <w:spacing w:line="240" w:lineRule="auto"/>
      <w:ind w:left="709"/>
      <w:jc w:val="left"/>
    </w:pPr>
    <w:r w:rsidRPr="00426124">
      <w:rPr>
        <w:rFonts w:ascii="Times New Roman" w:eastAsia="Calibri" w:hAnsi="Times New Roman" w:cs="Times New Roman"/>
        <w:noProof/>
        <w:sz w:val="24"/>
        <w:lang w:val="es-ES_tradnl"/>
      </w:rPr>
      <w:drawing>
        <wp:anchor distT="114300" distB="114300" distL="114300" distR="114300" simplePos="0" relativeHeight="251660288" behindDoc="1" locked="0" layoutInCell="1" allowOverlap="1" wp14:anchorId="31D26ECD" wp14:editId="70F18F0D">
          <wp:simplePos x="0" y="0"/>
          <wp:positionH relativeFrom="margin">
            <wp:posOffset>-66675</wp:posOffset>
          </wp:positionH>
          <wp:positionV relativeFrom="paragraph">
            <wp:posOffset>9525</wp:posOffset>
          </wp:positionV>
          <wp:extent cx="419100" cy="56197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42823513"/>
        <w:docPartObj>
          <w:docPartGallery w:val="Page Numbers (Margins)"/>
          <w:docPartUnique/>
        </w:docPartObj>
      </w:sdtPr>
      <w:sdtEndPr/>
      <w:sdtContent>
        <w:r>
          <w:rPr>
            <w:noProof/>
            <w:lang w:eastAsia="es-CL"/>
          </w:rPr>
          <mc:AlternateContent>
            <mc:Choice Requires="wps">
              <w:drawing>
                <wp:anchor distT="0" distB="0" distL="114300" distR="114300" simplePos="0" relativeHeight="251659264" behindDoc="0" locked="0" layoutInCell="0" allowOverlap="1" wp14:anchorId="7E09EB17" wp14:editId="5D8CDDD8">
                  <wp:simplePos x="0" y="0"/>
                  <wp:positionH relativeFrom="rightMargin">
                    <wp:align>center</wp:align>
                  </wp:positionH>
                  <wp:positionV relativeFrom="page">
                    <wp:align>center</wp:align>
                  </wp:positionV>
                  <wp:extent cx="762000" cy="895350"/>
                  <wp:effectExtent l="0" t="0" r="0" b="0"/>
                  <wp:wrapNone/>
                  <wp:docPr id="4"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582456541"/>
                              </w:sdtPr>
                              <w:sdtEndPr/>
                              <w:sdtContent>
                                <w:p w:rsidR="009B24DE" w:rsidRPr="004879B3" w:rsidRDefault="009B24DE" w:rsidP="004844EE">
                                  <w:pPr>
                                    <w:rPr>
                                      <w:rFonts w:asciiTheme="majorHAnsi" w:eastAsiaTheme="majorEastAsia" w:hAnsiTheme="majorHAnsi" w:cstheme="majorBidi"/>
                                      <w:sz w:val="40"/>
                                      <w:szCs w:val="72"/>
                                    </w:rPr>
                                  </w:pPr>
                                  <w:r w:rsidRPr="004879B3">
                                    <w:rPr>
                                      <w:rFonts w:eastAsiaTheme="minorEastAsia"/>
                                      <w:sz w:val="12"/>
                                    </w:rPr>
                                    <w:fldChar w:fldCharType="begin"/>
                                  </w:r>
                                  <w:r w:rsidRPr="004879B3">
                                    <w:rPr>
                                      <w:sz w:val="12"/>
                                    </w:rPr>
                                    <w:instrText>PAGE  \* MERGEFORMAT</w:instrText>
                                  </w:r>
                                  <w:r w:rsidRPr="004879B3">
                                    <w:rPr>
                                      <w:rFonts w:eastAsiaTheme="minorEastAsia"/>
                                      <w:sz w:val="12"/>
                                    </w:rPr>
                                    <w:fldChar w:fldCharType="separate"/>
                                  </w:r>
                                  <w:r w:rsidRPr="007E631E">
                                    <w:rPr>
                                      <w:rFonts w:asciiTheme="majorHAnsi" w:eastAsiaTheme="majorEastAsia" w:hAnsiTheme="majorHAnsi" w:cstheme="majorBidi"/>
                                      <w:noProof/>
                                      <w:sz w:val="28"/>
                                      <w:szCs w:val="48"/>
                                    </w:rPr>
                                    <w:t>6</w:t>
                                  </w:r>
                                  <w:r w:rsidRPr="004879B3">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EB17" id="_x0000_s1030"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" o:allowincell="f" stroked="f">
                  <v:textbox>
                    <w:txbxContent>
                      <w:sdt>
                        <w:sdtPr>
                          <w:rPr>
                            <w:rFonts w:asciiTheme="majorHAnsi" w:eastAsiaTheme="majorEastAsia" w:hAnsiTheme="majorHAnsi" w:cstheme="majorBidi"/>
                            <w:sz w:val="28"/>
                            <w:szCs w:val="48"/>
                          </w:rPr>
                          <w:id w:val="-582456541"/>
                        </w:sdtPr>
                        <w:sdtEndPr/>
                        <w:sdtContent>
                          <w:p w:rsidR="009B24DE" w:rsidRPr="004879B3" w:rsidRDefault="009B24DE" w:rsidP="004844EE">
                            <w:pPr>
                              <w:rPr>
                                <w:rFonts w:asciiTheme="majorHAnsi" w:eastAsiaTheme="majorEastAsia" w:hAnsiTheme="majorHAnsi" w:cstheme="majorBidi"/>
                                <w:sz w:val="40"/>
                                <w:szCs w:val="72"/>
                              </w:rPr>
                            </w:pPr>
                            <w:r w:rsidRPr="004879B3">
                              <w:rPr>
                                <w:rFonts w:eastAsiaTheme="minorEastAsia"/>
                                <w:sz w:val="12"/>
                              </w:rPr>
                              <w:fldChar w:fldCharType="begin"/>
                            </w:r>
                            <w:r w:rsidRPr="004879B3">
                              <w:rPr>
                                <w:sz w:val="12"/>
                              </w:rPr>
                              <w:instrText>PAGE  \* MERGEFORMAT</w:instrText>
                            </w:r>
                            <w:r w:rsidRPr="004879B3">
                              <w:rPr>
                                <w:rFonts w:eastAsiaTheme="minorEastAsia"/>
                                <w:sz w:val="12"/>
                              </w:rPr>
                              <w:fldChar w:fldCharType="separate"/>
                            </w:r>
                            <w:r w:rsidRPr="007E631E">
                              <w:rPr>
                                <w:rFonts w:asciiTheme="majorHAnsi" w:eastAsiaTheme="majorEastAsia" w:hAnsiTheme="majorHAnsi" w:cstheme="majorBidi"/>
                                <w:noProof/>
                                <w:sz w:val="28"/>
                                <w:szCs w:val="48"/>
                              </w:rPr>
                              <w:t>6</w:t>
                            </w:r>
                            <w:r w:rsidRPr="004879B3">
                              <w:rPr>
                                <w:rFonts w:asciiTheme="majorHAnsi" w:eastAsiaTheme="majorEastAsia" w:hAnsiTheme="majorHAnsi" w:cstheme="majorBidi"/>
                                <w:sz w:val="28"/>
                                <w:szCs w:val="48"/>
                              </w:rPr>
                              <w:fldChar w:fldCharType="end"/>
                            </w:r>
                          </w:p>
                        </w:sdtContent>
                      </w:sdt>
                    </w:txbxContent>
                  </v:textbox>
                  <w10:wrap anchorx="margin" anchory="page"/>
                </v:rect>
              </w:pict>
            </mc:Fallback>
          </mc:AlternateContent>
        </w:r>
        <w:r w:rsidRPr="00426124">
          <w:rPr>
            <w:rFonts w:ascii="Times New Roman" w:eastAsia="Times New Roman" w:hAnsi="Times New Roman" w:cs="Times New Roman"/>
            <w:b/>
            <w:sz w:val="18"/>
            <w:szCs w:val="18"/>
            <w:lang w:val="es-ES_tradnl"/>
          </w:rPr>
          <w:t>Liceo Andrés Bello A</w:t>
        </w:r>
        <w:r w:rsidRPr="00426124">
          <w:rPr>
            <w:rFonts w:ascii="Times New Roman" w:eastAsia="Times New Roman" w:hAnsi="Times New Roman" w:cs="Times New Roman"/>
            <w:b/>
            <w:color w:val="222222"/>
            <w:sz w:val="18"/>
            <w:szCs w:val="18"/>
            <w:highlight w:val="white"/>
            <w:lang w:val="es-ES_tradnl"/>
          </w:rPr>
          <w:t>-94</w:t>
        </w:r>
        <w:r w:rsidRPr="00426124">
          <w:rPr>
            <w:rFonts w:ascii="Times New Roman" w:eastAsia="Times New Roman" w:hAnsi="Times New Roman" w:cs="Times New Roman"/>
            <w:b/>
            <w:color w:val="222222"/>
            <w:sz w:val="18"/>
            <w:szCs w:val="18"/>
            <w:highlight w:val="white"/>
            <w:lang w:val="es-ES_tradnl"/>
          </w:rPr>
          <w:br/>
          <w:t>Departamento de Lenguaje y Comunicación</w:t>
        </w:r>
        <w:r w:rsidRPr="00426124">
          <w:rPr>
            <w:rFonts w:ascii="Times New Roman" w:eastAsia="Times New Roman" w:hAnsi="Times New Roman" w:cs="Times New Roman"/>
            <w:b/>
            <w:color w:val="222222"/>
            <w:sz w:val="18"/>
            <w:szCs w:val="18"/>
            <w:highlight w:val="white"/>
            <w:lang w:val="es-ES_tradnl"/>
          </w:rPr>
          <w:br/>
          <w:t>L</w:t>
        </w:r>
        <w:r>
          <w:rPr>
            <w:rFonts w:ascii="Times New Roman" w:eastAsia="Times New Roman" w:hAnsi="Times New Roman" w:cs="Times New Roman"/>
            <w:b/>
            <w:color w:val="222222"/>
            <w:sz w:val="18"/>
            <w:szCs w:val="18"/>
            <w:highlight w:val="white"/>
            <w:lang w:val="es-ES_tradnl"/>
          </w:rPr>
          <w:t>enguaje y Comunicación</w:t>
        </w:r>
        <w:r w:rsidRPr="00426124">
          <w:rPr>
            <w:rFonts w:ascii="Times New Roman" w:eastAsia="Times New Roman" w:hAnsi="Times New Roman" w:cs="Times New Roman"/>
            <w:b/>
            <w:color w:val="222222"/>
            <w:sz w:val="18"/>
            <w:szCs w:val="18"/>
            <w:highlight w:val="white"/>
            <w:lang w:val="es-ES_tradnl"/>
          </w:rPr>
          <w:br/>
          <w:t>Profesor Cristóbal Torres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3BE8"/>
    <w:multiLevelType w:val="hybridMultilevel"/>
    <w:tmpl w:val="CD607EB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4EDE50CC"/>
    <w:multiLevelType w:val="hybridMultilevel"/>
    <w:tmpl w:val="B0CAEA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1271503"/>
    <w:multiLevelType w:val="hybridMultilevel"/>
    <w:tmpl w:val="A2784370"/>
    <w:lvl w:ilvl="0" w:tplc="C916D54E">
      <w:start w:val="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60713E3"/>
    <w:multiLevelType w:val="hybridMultilevel"/>
    <w:tmpl w:val="52E8131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9D"/>
    <w:rsid w:val="000004EB"/>
    <w:rsid w:val="000A38FC"/>
    <w:rsid w:val="000B632A"/>
    <w:rsid w:val="00233398"/>
    <w:rsid w:val="002A5B21"/>
    <w:rsid w:val="00304839"/>
    <w:rsid w:val="0030790F"/>
    <w:rsid w:val="00373877"/>
    <w:rsid w:val="003E6382"/>
    <w:rsid w:val="00465272"/>
    <w:rsid w:val="00474F0F"/>
    <w:rsid w:val="004844EE"/>
    <w:rsid w:val="00507D90"/>
    <w:rsid w:val="00553E8A"/>
    <w:rsid w:val="005814D7"/>
    <w:rsid w:val="005A3928"/>
    <w:rsid w:val="005D5AA9"/>
    <w:rsid w:val="007B1F07"/>
    <w:rsid w:val="007D2E76"/>
    <w:rsid w:val="008A2885"/>
    <w:rsid w:val="008D3B8B"/>
    <w:rsid w:val="008F769D"/>
    <w:rsid w:val="009A24F6"/>
    <w:rsid w:val="009B24DE"/>
    <w:rsid w:val="009D4BEC"/>
    <w:rsid w:val="00A6243A"/>
    <w:rsid w:val="00A7741B"/>
    <w:rsid w:val="00AF229D"/>
    <w:rsid w:val="00B479BE"/>
    <w:rsid w:val="00BE73DE"/>
    <w:rsid w:val="00C04C55"/>
    <w:rsid w:val="00C17839"/>
    <w:rsid w:val="00C272BF"/>
    <w:rsid w:val="00C3696A"/>
    <w:rsid w:val="00C60721"/>
    <w:rsid w:val="00CE4F9E"/>
    <w:rsid w:val="00D322EC"/>
    <w:rsid w:val="00DC3CB7"/>
    <w:rsid w:val="00DF2882"/>
    <w:rsid w:val="00E053DD"/>
    <w:rsid w:val="00E467DA"/>
    <w:rsid w:val="00E60438"/>
    <w:rsid w:val="00E91B16"/>
    <w:rsid w:val="00EC2A0F"/>
    <w:rsid w:val="00F1758B"/>
    <w:rsid w:val="00F86087"/>
    <w:rsid w:val="00FD0E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90EFE-E626-4FE5-B2BA-6918BD0C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4EE"/>
    <w:pPr>
      <w:spacing w:after="0" w:line="360" w:lineRule="auto"/>
      <w:jc w:val="center"/>
    </w:pPr>
  </w:style>
  <w:style w:type="paragraph" w:styleId="Ttulo1">
    <w:name w:val="heading 1"/>
    <w:basedOn w:val="Normal"/>
    <w:next w:val="Normal"/>
    <w:link w:val="Ttulo1Car"/>
    <w:uiPriority w:val="9"/>
    <w:qFormat/>
    <w:rsid w:val="00BE73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84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44E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844EE"/>
  </w:style>
  <w:style w:type="paragraph" w:styleId="Piedepgina">
    <w:name w:val="footer"/>
    <w:basedOn w:val="Normal"/>
    <w:link w:val="PiedepginaCar"/>
    <w:uiPriority w:val="99"/>
    <w:unhideWhenUsed/>
    <w:rsid w:val="004844E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844EE"/>
  </w:style>
  <w:style w:type="character" w:customStyle="1" w:styleId="Ttulo1Car">
    <w:name w:val="Título 1 Car"/>
    <w:basedOn w:val="Fuentedeprrafopredeter"/>
    <w:link w:val="Ttulo1"/>
    <w:uiPriority w:val="9"/>
    <w:rsid w:val="00BE73DE"/>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507D90"/>
    <w:pPr>
      <w:ind w:left="720"/>
      <w:contextualSpacing/>
    </w:pPr>
  </w:style>
  <w:style w:type="table" w:styleId="Tablaconcuadrcula4-nfasis4">
    <w:name w:val="Grid Table 4 Accent 4"/>
    <w:basedOn w:val="Tablanormal"/>
    <w:uiPriority w:val="49"/>
    <w:rsid w:val="00C1783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clara">
    <w:name w:val="Grid Table Light"/>
    <w:basedOn w:val="Tablanormal"/>
    <w:uiPriority w:val="40"/>
    <w:rsid w:val="00474F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lenguaylit/lab2020" TargetMode="External"/><Relationship Id="rId3" Type="http://schemas.openxmlformats.org/officeDocument/2006/relationships/settings" Target="settings.xml"/><Relationship Id="rId7" Type="http://schemas.openxmlformats.org/officeDocument/2006/relationships/hyperlink" Target="mailto:Cristobaltorresl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7</Pages>
  <Words>2174</Words>
  <Characters>11957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tc</dc:creator>
  <cp:keywords/>
  <dc:description/>
  <cp:lastModifiedBy>Cristóbal tc</cp:lastModifiedBy>
  <cp:revision>8</cp:revision>
  <dcterms:created xsi:type="dcterms:W3CDTF">2020-03-29T01:41:00Z</dcterms:created>
  <dcterms:modified xsi:type="dcterms:W3CDTF">2020-04-06T21:24:00Z</dcterms:modified>
</cp:coreProperties>
</file>