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0" w:type="auto"/>
        <w:tblLook w:val="01E0" w:firstRow="1" w:lastRow="1" w:firstColumn="1" w:lastColumn="1" w:noHBand="0" w:noVBand="0"/>
      </w:tblPr>
      <w:tblGrid>
        <w:gridCol w:w="976"/>
        <w:gridCol w:w="4694"/>
      </w:tblGrid>
      <w:tr w:rsidR="00370298" w:rsidRPr="00A42BDB" w:rsidTr="001824EF">
        <w:tc>
          <w:tcPr>
            <w:tcW w:w="976" w:type="dxa"/>
            <w:shd w:val="clear" w:color="auto" w:fill="auto"/>
          </w:tcPr>
          <w:p w:rsidR="00370298" w:rsidRPr="00A42BDB" w:rsidRDefault="00370298" w:rsidP="001824EF">
            <w:pPr>
              <w:pStyle w:val="Sinespaciado"/>
              <w:rPr>
                <w:rFonts w:cstheme="minorHAnsi"/>
                <w:sz w:val="20"/>
                <w:szCs w:val="20"/>
              </w:rPr>
            </w:pPr>
            <w:r w:rsidRPr="00A42BDB">
              <w:rPr>
                <w:rFonts w:cstheme="minorHAnsi"/>
                <w:noProof/>
                <w:sz w:val="20"/>
                <w:szCs w:val="20"/>
                <w:lang w:eastAsia="es-CL"/>
              </w:rPr>
              <w:drawing>
                <wp:inline distT="0" distB="0" distL="0" distR="0" wp14:anchorId="46FBBC3E" wp14:editId="427178E8">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rsidR="00370298" w:rsidRPr="005E51DA" w:rsidRDefault="00370298" w:rsidP="001824EF">
            <w:pPr>
              <w:pStyle w:val="Sinespaciado"/>
              <w:rPr>
                <w:rFonts w:cstheme="minorHAnsi"/>
                <w:sz w:val="16"/>
                <w:szCs w:val="16"/>
              </w:rPr>
            </w:pPr>
            <w:r w:rsidRPr="005E51DA">
              <w:rPr>
                <w:rFonts w:cstheme="minorHAnsi"/>
                <w:sz w:val="16"/>
                <w:szCs w:val="16"/>
              </w:rPr>
              <w:t>Liceo Andrés Bello A-94</w:t>
            </w:r>
          </w:p>
          <w:p w:rsidR="006C681E" w:rsidRPr="005E51DA" w:rsidRDefault="00461B51" w:rsidP="001824EF">
            <w:pPr>
              <w:pStyle w:val="Sinespaciado"/>
              <w:rPr>
                <w:rFonts w:cstheme="minorHAnsi"/>
                <w:sz w:val="16"/>
                <w:szCs w:val="16"/>
              </w:rPr>
            </w:pPr>
            <w:r w:rsidRPr="005E51DA">
              <w:rPr>
                <w:rFonts w:cstheme="minorHAnsi"/>
                <w:sz w:val="16"/>
                <w:szCs w:val="16"/>
              </w:rPr>
              <w:t xml:space="preserve">Departamento de </w:t>
            </w:r>
            <w:r w:rsidR="006C681E" w:rsidRPr="005E51DA">
              <w:rPr>
                <w:rFonts w:cstheme="minorHAnsi"/>
                <w:sz w:val="16"/>
                <w:szCs w:val="16"/>
              </w:rPr>
              <w:t>Humanidades</w:t>
            </w:r>
          </w:p>
          <w:p w:rsidR="00370298" w:rsidRPr="005E51DA" w:rsidRDefault="006C681E" w:rsidP="001824EF">
            <w:pPr>
              <w:pStyle w:val="Sinespaciado"/>
              <w:rPr>
                <w:rFonts w:cstheme="minorHAnsi"/>
                <w:sz w:val="16"/>
                <w:szCs w:val="16"/>
              </w:rPr>
            </w:pPr>
            <w:r w:rsidRPr="005E51DA">
              <w:rPr>
                <w:rFonts w:cstheme="minorHAnsi"/>
                <w:sz w:val="16"/>
                <w:szCs w:val="16"/>
              </w:rPr>
              <w:t xml:space="preserve">Asignatura: </w:t>
            </w:r>
            <w:r w:rsidR="007910BE">
              <w:rPr>
                <w:rFonts w:cstheme="minorHAnsi"/>
                <w:sz w:val="16"/>
                <w:szCs w:val="16"/>
              </w:rPr>
              <w:t xml:space="preserve">Optativo de Religión - </w:t>
            </w:r>
            <w:r w:rsidR="00461B51" w:rsidRPr="005E51DA">
              <w:rPr>
                <w:rFonts w:cstheme="minorHAnsi"/>
                <w:sz w:val="16"/>
                <w:szCs w:val="16"/>
              </w:rPr>
              <w:t>Historia y Geografía</w:t>
            </w:r>
          </w:p>
          <w:p w:rsidR="00370298" w:rsidRPr="005E51DA" w:rsidRDefault="00461B51" w:rsidP="001824EF">
            <w:pPr>
              <w:pStyle w:val="Sinespaciado"/>
              <w:rPr>
                <w:rFonts w:cstheme="minorHAnsi"/>
                <w:sz w:val="16"/>
                <w:szCs w:val="16"/>
              </w:rPr>
            </w:pPr>
            <w:r w:rsidRPr="005E51DA">
              <w:rPr>
                <w:rFonts w:cstheme="minorHAnsi"/>
                <w:sz w:val="16"/>
                <w:szCs w:val="16"/>
              </w:rPr>
              <w:t>Prof</w:t>
            </w:r>
            <w:r w:rsidR="000B1EE2" w:rsidRPr="005E51DA">
              <w:rPr>
                <w:rFonts w:cstheme="minorHAnsi"/>
                <w:sz w:val="16"/>
                <w:szCs w:val="16"/>
              </w:rPr>
              <w:t>esora</w:t>
            </w:r>
            <w:r w:rsidRPr="005E51DA">
              <w:rPr>
                <w:rFonts w:cstheme="minorHAnsi"/>
                <w:sz w:val="16"/>
                <w:szCs w:val="16"/>
              </w:rPr>
              <w:t>. Patricia Galleguillos Corona</w:t>
            </w:r>
          </w:p>
          <w:p w:rsidR="00370298" w:rsidRPr="00A42BDB" w:rsidRDefault="00370298" w:rsidP="001824EF">
            <w:pPr>
              <w:pStyle w:val="Sinespaciado"/>
              <w:rPr>
                <w:rFonts w:cstheme="minorHAnsi"/>
                <w:sz w:val="20"/>
                <w:szCs w:val="20"/>
              </w:rPr>
            </w:pPr>
          </w:p>
        </w:tc>
      </w:tr>
    </w:tbl>
    <w:p w:rsidR="00E65F41" w:rsidRDefault="005F5054" w:rsidP="00E65F41">
      <w:pPr>
        <w:pStyle w:val="Sinespaciado"/>
        <w:jc w:val="center"/>
        <w:rPr>
          <w:rFonts w:cstheme="minorHAnsi"/>
          <w:b/>
          <w:u w:val="single"/>
        </w:rPr>
      </w:pPr>
      <w:r>
        <w:rPr>
          <w:rFonts w:cstheme="minorHAnsi"/>
          <w:b/>
          <w:sz w:val="20"/>
          <w:szCs w:val="20"/>
          <w:u w:val="single"/>
        </w:rPr>
        <w:t xml:space="preserve">Puntaje Ideal/ 16 </w:t>
      </w:r>
      <w:r w:rsidRPr="00EC45A8">
        <w:rPr>
          <w:rFonts w:cstheme="minorHAnsi"/>
          <w:b/>
          <w:sz w:val="20"/>
          <w:szCs w:val="20"/>
          <w:u w:val="single"/>
        </w:rPr>
        <w:t>Puntos</w:t>
      </w:r>
      <w:r w:rsidR="001824EF" w:rsidRPr="00A42BDB">
        <w:rPr>
          <w:rFonts w:cstheme="minorHAnsi"/>
          <w:sz w:val="20"/>
          <w:szCs w:val="20"/>
          <w:u w:val="single"/>
        </w:rPr>
        <w:br w:type="textWrapping" w:clear="all"/>
      </w:r>
      <w:r w:rsidR="003C1E37">
        <w:rPr>
          <w:rFonts w:cstheme="minorHAnsi"/>
          <w:b/>
          <w:u w:val="single"/>
        </w:rPr>
        <w:t>Guía Análisis de Fuentes Históricas</w:t>
      </w:r>
    </w:p>
    <w:p w:rsidR="003C1E37" w:rsidRPr="00E65F41" w:rsidRDefault="009E5E65" w:rsidP="00E65F41">
      <w:pPr>
        <w:pStyle w:val="Sinespaciado"/>
        <w:jc w:val="center"/>
        <w:rPr>
          <w:rFonts w:cstheme="minorHAnsi"/>
          <w:b/>
          <w:u w:val="single"/>
        </w:rPr>
      </w:pPr>
      <w:r>
        <w:rPr>
          <w:rFonts w:cstheme="minorHAnsi"/>
          <w:b/>
          <w:u w:val="single"/>
        </w:rPr>
        <w:t>“</w:t>
      </w:r>
      <w:r w:rsidR="003C1E37">
        <w:rPr>
          <w:rFonts w:cstheme="minorHAnsi"/>
          <w:b/>
          <w:u w:val="single"/>
        </w:rPr>
        <w:t>La Transición en Chile</w:t>
      </w:r>
      <w:r>
        <w:rPr>
          <w:rFonts w:cstheme="minorHAnsi"/>
          <w:b/>
          <w:u w:val="single"/>
        </w:rPr>
        <w:t>”</w:t>
      </w:r>
    </w:p>
    <w:p w:rsidR="00370298" w:rsidRPr="00A42BDB" w:rsidRDefault="00370298" w:rsidP="00370298">
      <w:pPr>
        <w:pStyle w:val="Sinespaciado"/>
        <w:rPr>
          <w:rFonts w:cstheme="minorHAnsi"/>
        </w:rPr>
      </w:pPr>
      <w:r w:rsidRPr="00A42BDB">
        <w:rPr>
          <w:rFonts w:cstheme="minorHAnsi"/>
        </w:rPr>
        <w:t xml:space="preserve">    Nombr</w:t>
      </w:r>
      <w:r w:rsidR="0084361A" w:rsidRPr="00A42BDB">
        <w:rPr>
          <w:rFonts w:cstheme="minorHAnsi"/>
        </w:rPr>
        <w:t>e: __________________________</w:t>
      </w:r>
      <w:r w:rsidR="003E5B19" w:rsidRPr="00A42BDB">
        <w:rPr>
          <w:rFonts w:cstheme="minorHAnsi"/>
        </w:rPr>
        <w:t>__</w:t>
      </w:r>
      <w:r w:rsidRPr="00A42BDB">
        <w:rPr>
          <w:rFonts w:cstheme="minorHAnsi"/>
        </w:rPr>
        <w:t>_____</w:t>
      </w:r>
      <w:r w:rsidR="000B1EE2" w:rsidRPr="00A42BDB">
        <w:rPr>
          <w:rFonts w:cstheme="minorHAnsi"/>
        </w:rPr>
        <w:t>____</w:t>
      </w:r>
      <w:r w:rsidR="009A3653" w:rsidRPr="00A42BDB">
        <w:rPr>
          <w:rFonts w:cstheme="minorHAnsi"/>
        </w:rPr>
        <w:t>_________</w:t>
      </w:r>
      <w:r w:rsidR="00195C40">
        <w:rPr>
          <w:rFonts w:cstheme="minorHAnsi"/>
        </w:rPr>
        <w:t>______________</w:t>
      </w:r>
      <w:r w:rsidRPr="00A42BDB">
        <w:rPr>
          <w:rFonts w:cstheme="minorHAnsi"/>
        </w:rPr>
        <w:t xml:space="preserve">__    Curso </w:t>
      </w:r>
      <w:r w:rsidR="003C1E37">
        <w:rPr>
          <w:rFonts w:cstheme="minorHAnsi"/>
        </w:rPr>
        <w:t>3</w:t>
      </w:r>
      <w:r w:rsidRPr="00A42BDB">
        <w:rPr>
          <w:rFonts w:cstheme="minorHAnsi"/>
        </w:rPr>
        <w:t>° __     Fecha:      /      /</w:t>
      </w:r>
    </w:p>
    <w:p w:rsidR="00370298" w:rsidRPr="00A42BDB" w:rsidRDefault="00370298" w:rsidP="00370298">
      <w:pPr>
        <w:pStyle w:val="Sinespaciado"/>
        <w:rPr>
          <w:rFonts w:cstheme="minorHAnsi"/>
        </w:rPr>
      </w:pPr>
    </w:p>
    <w:p w:rsidR="00527F36" w:rsidRDefault="006B7B62" w:rsidP="006B7B62">
      <w:pPr>
        <w:pStyle w:val="Sinespaciado"/>
        <w:jc w:val="both"/>
        <w:rPr>
          <w:rFonts w:cstheme="minorHAnsi"/>
        </w:rPr>
      </w:pPr>
      <w:r w:rsidRPr="009E5E65">
        <w:rPr>
          <w:rFonts w:cstheme="minorHAnsi"/>
          <w:b/>
        </w:rPr>
        <w:t>Objetivo</w:t>
      </w:r>
      <w:r>
        <w:rPr>
          <w:rFonts w:cstheme="minorHAnsi"/>
        </w:rPr>
        <w:t xml:space="preserve">: Analizar, apoyándose en diversas fuentes, </w:t>
      </w:r>
      <w:r w:rsidR="007910BE">
        <w:rPr>
          <w:rFonts w:cstheme="minorHAnsi"/>
        </w:rPr>
        <w:t xml:space="preserve">sobre </w:t>
      </w:r>
      <w:r>
        <w:rPr>
          <w:rFonts w:cstheme="minorHAnsi"/>
        </w:rPr>
        <w:t xml:space="preserve">los factores que inciden en el fin de la </w:t>
      </w:r>
      <w:r w:rsidRPr="006B7B62">
        <w:rPr>
          <w:rFonts w:cstheme="minorHAnsi"/>
        </w:rPr>
        <w:t>d</w:t>
      </w:r>
      <w:r>
        <w:rPr>
          <w:rFonts w:cstheme="minorHAnsi"/>
        </w:rPr>
        <w:t xml:space="preserve">ictadura militar y los procesos que dan inicio a la transición a la democracia durante la </w:t>
      </w:r>
      <w:r w:rsidRPr="006B7B62">
        <w:rPr>
          <w:rFonts w:cstheme="minorHAnsi"/>
        </w:rPr>
        <w:t>década de 1980</w:t>
      </w:r>
      <w:r>
        <w:rPr>
          <w:rFonts w:cstheme="minorHAnsi"/>
        </w:rPr>
        <w:t>.</w:t>
      </w:r>
    </w:p>
    <w:p w:rsidR="006B7B62" w:rsidRDefault="000C225D" w:rsidP="006B7B62">
      <w:pPr>
        <w:pStyle w:val="Sinespaciado"/>
        <w:jc w:val="both"/>
        <w:rPr>
          <w:rFonts w:cstheme="minorHAnsi"/>
        </w:rPr>
      </w:pPr>
      <w:r w:rsidRPr="009E5E65">
        <w:rPr>
          <w:rFonts w:cstheme="minorHAnsi"/>
          <w:b/>
        </w:rPr>
        <w:t>Habilidades</w:t>
      </w:r>
      <w:r>
        <w:rPr>
          <w:rFonts w:cstheme="minorHAnsi"/>
        </w:rPr>
        <w:t>: Comprender, analizar, aplicar.</w:t>
      </w:r>
    </w:p>
    <w:p w:rsidR="005E51DA" w:rsidRDefault="005E51DA" w:rsidP="006B7B62">
      <w:pPr>
        <w:pStyle w:val="Sinespaciado"/>
        <w:jc w:val="both"/>
        <w:rPr>
          <w:rFonts w:cstheme="minorHAnsi"/>
        </w:rPr>
      </w:pPr>
      <w:r>
        <w:rPr>
          <w:rFonts w:cstheme="minorHAnsi"/>
        </w:rPr>
        <w:t>Instrucciones: Lee las siguientes fuentes, y responde las preguntas según corresponda.</w:t>
      </w:r>
    </w:p>
    <w:p w:rsidR="00AA2392" w:rsidRDefault="00AA2392" w:rsidP="006B7B62">
      <w:pPr>
        <w:pStyle w:val="Sinespaciado"/>
        <w:jc w:val="both"/>
        <w:rPr>
          <w:rFonts w:cstheme="minorHAnsi"/>
        </w:rPr>
      </w:pPr>
    </w:p>
    <w:p w:rsidR="000C225D" w:rsidRPr="00AA2392" w:rsidRDefault="00AA2392" w:rsidP="00AA2392">
      <w:pPr>
        <w:pStyle w:val="Sinespaciado"/>
        <w:jc w:val="center"/>
        <w:rPr>
          <w:rFonts w:cstheme="minorHAnsi"/>
          <w:b/>
          <w:u w:val="single"/>
        </w:rPr>
      </w:pPr>
      <w:r w:rsidRPr="00AA2392">
        <w:rPr>
          <w:rFonts w:cstheme="minorHAnsi"/>
          <w:b/>
          <w:u w:val="single"/>
        </w:rPr>
        <w:t>LA EVOLUCIÓN HISTÓRICA DE LA TRANSICIÓN A TRAVÉS DE LOS DOCUMENTOS</w:t>
      </w:r>
    </w:p>
    <w:p w:rsidR="000C225D" w:rsidRDefault="009E5E65" w:rsidP="006B7B62">
      <w:pPr>
        <w:pStyle w:val="Sinespaciado"/>
        <w:jc w:val="both"/>
      </w:pPr>
      <w:r>
        <w:t>La transición democrática tiene varias fechas de situación cronológica según la visión que se estudie. Debido a que son numerosos los documentos y varios los hitos posibles de estudiar, con la</w:t>
      </w:r>
      <w:r w:rsidR="00AA2392">
        <w:t xml:space="preserve"> </w:t>
      </w:r>
      <w:r w:rsidR="00AA2392" w:rsidRPr="00AA2392">
        <w:t>finalidad de poder abordarla de manera m</w:t>
      </w:r>
      <w:r w:rsidR="00E62B1A">
        <w:t>ás sintética he</w:t>
      </w:r>
      <w:r w:rsidR="00650414">
        <w:t xml:space="preserve"> elegido dos</w:t>
      </w:r>
      <w:r w:rsidR="00E62B1A">
        <w:t xml:space="preserve"> documentos y </w:t>
      </w:r>
      <w:r w:rsidR="007910BE">
        <w:t>un discurso</w:t>
      </w:r>
      <w:r w:rsidR="00E62B1A">
        <w:t xml:space="preserve"> que usaremos</w:t>
      </w:r>
      <w:r w:rsidR="00AA2392" w:rsidRPr="00AA2392">
        <w:t xml:space="preserve"> como fuentes,</w:t>
      </w:r>
      <w:r w:rsidR="00E62B1A">
        <w:t xml:space="preserve"> para conocer el inicio del periodo</w:t>
      </w:r>
      <w:r w:rsidR="00AA2392" w:rsidRPr="00AA2392">
        <w:t>:</w:t>
      </w:r>
    </w:p>
    <w:p w:rsidR="00650414" w:rsidRDefault="00650414" w:rsidP="006B7B62">
      <w:pPr>
        <w:pStyle w:val="Sinespaciado"/>
        <w:jc w:val="both"/>
      </w:pPr>
    </w:p>
    <w:p w:rsidR="000B631B" w:rsidRPr="000B631B" w:rsidRDefault="000B631B" w:rsidP="000B631B">
      <w:pPr>
        <w:pStyle w:val="Sinespaciado"/>
        <w:rPr>
          <w:rFonts w:cstheme="minorHAnsi"/>
          <w:b/>
          <w:bCs/>
          <w:u w:val="single"/>
          <w:lang w:val="es-ES"/>
        </w:rPr>
      </w:pPr>
      <w:r w:rsidRPr="000B631B">
        <w:rPr>
          <w:rFonts w:cstheme="minorHAnsi"/>
          <w:b/>
          <w:lang w:val="es-ES"/>
        </w:rPr>
        <w:t xml:space="preserve">FUENTE 1: </w:t>
      </w:r>
      <w:r w:rsidRPr="000B631B">
        <w:rPr>
          <w:rFonts w:cstheme="minorHAnsi"/>
          <w:b/>
          <w:bCs/>
          <w:lang w:val="es-ES"/>
        </w:rPr>
        <w:t>EXTRACTO DEL “MANIFIESTO DEMOCRÁTICO”</w:t>
      </w:r>
    </w:p>
    <w:p w:rsidR="000B631B" w:rsidRPr="00B50980" w:rsidRDefault="000B631B" w:rsidP="000B631B">
      <w:pPr>
        <w:pStyle w:val="Sinespaciado"/>
        <w:jc w:val="both"/>
        <w:rPr>
          <w:rFonts w:cstheme="minorHAnsi"/>
          <w:i/>
          <w:sz w:val="24"/>
          <w:szCs w:val="24"/>
          <w:lang w:val="es-ES"/>
        </w:rPr>
      </w:pPr>
      <w:r w:rsidRPr="00113763">
        <w:rPr>
          <w:rFonts w:cstheme="minorHAnsi"/>
          <w:i/>
          <w:sz w:val="24"/>
          <w:szCs w:val="24"/>
          <w:lang w:val="es-ES"/>
        </w:rPr>
        <w:t>4. Esta crisis financiera que sacudió al país no puede ocultar las pavorosas realidades que la acompañan. El</w:t>
      </w:r>
      <w:r w:rsidRPr="000B631B">
        <w:rPr>
          <w:rFonts w:cstheme="minorHAnsi"/>
          <w:i/>
          <w:lang w:val="es-ES"/>
        </w:rPr>
        <w:t xml:space="preserve"> producto </w:t>
      </w:r>
      <w:r w:rsidRPr="00B50980">
        <w:rPr>
          <w:rFonts w:cstheme="minorHAnsi"/>
          <w:i/>
          <w:sz w:val="24"/>
          <w:szCs w:val="24"/>
          <w:lang w:val="es-ES"/>
        </w:rPr>
        <w:t>Naciona</w:t>
      </w:r>
      <w:bookmarkStart w:id="0" w:name="_GoBack"/>
      <w:bookmarkEnd w:id="0"/>
      <w:r w:rsidRPr="00B50980">
        <w:rPr>
          <w:rFonts w:cstheme="minorHAnsi"/>
          <w:i/>
          <w:sz w:val="24"/>
          <w:szCs w:val="24"/>
          <w:lang w:val="es-ES"/>
        </w:rPr>
        <w:t>l Bruto cayó en 1982 en más de un 14% respecto al de 1981, en circunstancias que, en promedio, el de América Latina sólo disminuyó en alrededor del 1% y el de Argentina, que afrontó una guerra, se redujo sólo en la mitad. La desocupación, incluido el empleo mínimo, alcanza el 30% de la fuerza laboral, ocasionando más de un millón de chilenos marginados que junto a sus familias están en la desesperación, mientras las remuneraciones reales de los que trabajan han disminuido considerablemente su poder adquisitivo. La inversión ha sido la más baja de los últimos decenios y el producto por persona después de estos nueve años no ha tenido ningún aumento. Entre tanto, la deuda externa ha sobrepasado los 17 mil millones de dólares y su servicio ocupa el 85% del valor de las exportaciones, sin que el Gobierno haya explicado el destino de este inmenso endeudamiento ni se vean las obras en que pudo haberse invertido. Un ambiente de quiebra generalizado dificulta el proceso de renegociación y acrecienta la desconfianza. Desgraciadamente, pocos países en el mundo ofrecen un cuadro más desolador.</w:t>
      </w:r>
    </w:p>
    <w:p w:rsidR="000B631B" w:rsidRPr="00B50980" w:rsidRDefault="000B631B" w:rsidP="000B631B">
      <w:pPr>
        <w:pStyle w:val="Sinespaciado"/>
        <w:jc w:val="both"/>
        <w:rPr>
          <w:rFonts w:cstheme="minorHAnsi"/>
          <w:i/>
          <w:sz w:val="24"/>
          <w:szCs w:val="24"/>
          <w:lang w:val="es-ES"/>
        </w:rPr>
      </w:pPr>
      <w:r w:rsidRPr="00B50980">
        <w:rPr>
          <w:rFonts w:cstheme="minorHAnsi"/>
          <w:i/>
          <w:sz w:val="24"/>
          <w:szCs w:val="24"/>
          <w:lang w:val="es-ES"/>
        </w:rPr>
        <w:t>5. En el campo político interno se mantiene el régimen de arbitrariedades, principalmente originado por la aplicación del art. 24 transitorio de la Constitución. Las libertades básicas no tienen vigencia y constantemente se conocen nuevas denuncias por atropellos a los Derechos Humanos fundamentales. El país vive en permanente estado de emergencia, los partidos políticos están disueltos, las universidades intervenidas, miles de compatriotas permanecen en el exilio, no hay libertad de expresión ni de publicación, el derecho de reunión está limitado, las organizaciones sociales, sindicales y profesionales han sido objeto de normas que limitan totalmente su participación en la vida nacional. En el orden externo, Chile aparece en una soledad extremadamente peligrosa: aislado en la OEA, censurado por novena vez y por abrumadora mayoría en Naciones Unidas y, recientemente, por los gobiernos de los países no alineados. El diferendo con Argentina aún no se soluciona y es perceptible un clima de desconfianza internacional y una situación de dependencia y aislamiento que Chile nunca sufrió.</w:t>
      </w:r>
    </w:p>
    <w:p w:rsidR="000B631B" w:rsidRPr="000B631B" w:rsidRDefault="000B631B" w:rsidP="000B631B">
      <w:pPr>
        <w:pStyle w:val="Sinespaciado"/>
        <w:jc w:val="both"/>
        <w:rPr>
          <w:rFonts w:cstheme="minorHAnsi"/>
          <w:i/>
          <w:lang w:val="es-ES"/>
        </w:rPr>
      </w:pPr>
      <w:r w:rsidRPr="00B50980">
        <w:rPr>
          <w:rFonts w:cstheme="minorHAnsi"/>
          <w:i/>
          <w:sz w:val="24"/>
          <w:szCs w:val="24"/>
          <w:lang w:val="es-ES"/>
        </w:rPr>
        <w:t>11. Para lograr ese gran objetivo, se debe poner término inmediato a los regímenes de emergencia, que han enterado más de nueve años sin interrupción y acaban de renovarse; restablecer la libertad y seguridad individuales y su efectivo resguardo por un Poder Judicial que asuma la tutela del respeto a las personas como corresponde en un Estado de Derecho; poner fin a las expulsiones y dar urgente solución al dramático problema de los exiliados; ejercer en plenitud las libertades de expresión y de opinión y los derechos de reunión y asociación, eliminándose las medidas que los restringen; recuperar la autonomía de las Universidades y regular la vida de los partidos políticos. Estas medidas crearían las condiciones necesarias para el más pronto funcionamiento de las instituciones democráticas, particularmente mediante la convocatoria a una Asamblea Constituyente integrada por las distintas corrientes de opinión y, la adopción de un sistema electoral que garantice la libre, informada y auténtica expresión de la voluntad ciudadana</w:t>
      </w:r>
      <w:r w:rsidRPr="000B631B">
        <w:rPr>
          <w:rFonts w:cstheme="minorHAnsi"/>
          <w:i/>
          <w:lang w:val="es-ES"/>
        </w:rPr>
        <w:t>.</w:t>
      </w:r>
    </w:p>
    <w:p w:rsidR="000B631B" w:rsidRPr="000B631B" w:rsidRDefault="000B631B" w:rsidP="000B631B">
      <w:pPr>
        <w:pStyle w:val="Sinespaciado"/>
        <w:rPr>
          <w:rFonts w:cstheme="minorHAnsi"/>
          <w:lang w:val="es-ES"/>
        </w:rPr>
      </w:pPr>
    </w:p>
    <w:p w:rsidR="00650414" w:rsidRDefault="000B631B" w:rsidP="000B631B">
      <w:pPr>
        <w:pStyle w:val="Sinespaciado"/>
        <w:jc w:val="right"/>
        <w:rPr>
          <w:rFonts w:cstheme="minorHAnsi"/>
          <w:b/>
          <w:bCs/>
          <w:lang w:val="es-ES"/>
        </w:rPr>
      </w:pPr>
      <w:r w:rsidRPr="000B631B">
        <w:rPr>
          <w:rFonts w:cstheme="minorHAnsi"/>
          <w:b/>
          <w:bCs/>
          <w:lang w:val="es-ES"/>
        </w:rPr>
        <w:t>Extracto del “Manifiesto Democrático” (de la “Alianza Democrática” y otros grupos de o</w:t>
      </w:r>
      <w:r w:rsidR="008C40A2">
        <w:rPr>
          <w:rFonts w:cstheme="minorHAnsi"/>
          <w:b/>
          <w:bCs/>
          <w:lang w:val="es-ES"/>
        </w:rPr>
        <w:t xml:space="preserve">posición, 14 de Marzo de 1983, </w:t>
      </w:r>
      <w:r w:rsidRPr="000B631B">
        <w:rPr>
          <w:rFonts w:cstheme="minorHAnsi"/>
          <w:b/>
          <w:bCs/>
          <w:lang w:val="es-ES"/>
        </w:rPr>
        <w:t>Santiago – Chile, puntos 4, 5 Y 11</w:t>
      </w:r>
    </w:p>
    <w:p w:rsidR="00EA752E" w:rsidRDefault="00EA752E" w:rsidP="000B631B">
      <w:pPr>
        <w:pStyle w:val="Sinespaciado"/>
        <w:jc w:val="right"/>
        <w:rPr>
          <w:rFonts w:cstheme="minorHAnsi"/>
          <w:b/>
          <w:bCs/>
          <w:lang w:val="es-ES"/>
        </w:rPr>
      </w:pPr>
      <w:r w:rsidRPr="00EA752E">
        <w:rPr>
          <w:rFonts w:cstheme="minorHAnsi"/>
          <w:bCs/>
          <w:lang w:val="es-ES"/>
        </w:rPr>
        <w:t>Extraído de</w:t>
      </w:r>
      <w:r>
        <w:rPr>
          <w:rFonts w:cstheme="minorHAnsi"/>
          <w:b/>
          <w:bCs/>
          <w:lang w:val="es-ES"/>
        </w:rPr>
        <w:t xml:space="preserve"> </w:t>
      </w:r>
      <w:hyperlink r:id="rId7" w:history="1">
        <w:r w:rsidRPr="00EA752E">
          <w:rPr>
            <w:color w:val="0000FF"/>
            <w:u w:val="single"/>
          </w:rPr>
          <w:t>http://www.memoriachilena.gob.cl/602/w3-article-92966.html</w:t>
        </w:r>
      </w:hyperlink>
      <w:r>
        <w:t>, última revisión 06-05-2020. 18.30 PM</w:t>
      </w:r>
    </w:p>
    <w:p w:rsidR="00EA752E" w:rsidRDefault="00EA752E" w:rsidP="00B50980">
      <w:pPr>
        <w:pStyle w:val="Sinespaciado"/>
        <w:rPr>
          <w:rFonts w:cstheme="minorHAnsi"/>
          <w:bCs/>
          <w:lang w:val="es-MX"/>
        </w:rPr>
      </w:pPr>
    </w:p>
    <w:p w:rsidR="00B50980" w:rsidRPr="00EA752E" w:rsidRDefault="008C40A2" w:rsidP="00B50980">
      <w:pPr>
        <w:pStyle w:val="Sinespaciado"/>
        <w:rPr>
          <w:rFonts w:cstheme="minorHAnsi"/>
          <w:lang w:val="es-ES"/>
        </w:rPr>
      </w:pPr>
      <w:r w:rsidRPr="00EA752E">
        <w:rPr>
          <w:rFonts w:cstheme="minorHAnsi"/>
          <w:b/>
          <w:bCs/>
          <w:lang w:val="es-MX"/>
        </w:rPr>
        <w:t>Luego de leer el</w:t>
      </w:r>
      <w:r w:rsidR="00B50980" w:rsidRPr="00EA752E">
        <w:rPr>
          <w:rFonts w:cstheme="minorHAnsi"/>
          <w:b/>
          <w:bCs/>
          <w:lang w:val="es-MX"/>
        </w:rPr>
        <w:t xml:space="preserve"> </w:t>
      </w:r>
      <w:r w:rsidRPr="00EA752E">
        <w:rPr>
          <w:rFonts w:cstheme="minorHAnsi"/>
          <w:b/>
          <w:bCs/>
          <w:lang w:val="es-MX"/>
        </w:rPr>
        <w:t>documento responde</w:t>
      </w:r>
      <w:r w:rsidR="00B50980" w:rsidRPr="00EA752E">
        <w:rPr>
          <w:rFonts w:cstheme="minorHAnsi"/>
          <w:b/>
          <w:bCs/>
          <w:lang w:val="es-MX"/>
        </w:rPr>
        <w:t xml:space="preserve"> las siguientes preguntas</w:t>
      </w:r>
      <w:r w:rsidR="00B50980" w:rsidRPr="00B50980">
        <w:rPr>
          <w:rFonts w:cstheme="minorHAnsi"/>
          <w:bCs/>
          <w:lang w:val="es-MX"/>
        </w:rPr>
        <w:t>:</w:t>
      </w:r>
    </w:p>
    <w:p w:rsidR="00355CF8" w:rsidRPr="00F357D7" w:rsidRDefault="00382FE7" w:rsidP="00F357D7">
      <w:pPr>
        <w:pStyle w:val="Sinespaciado"/>
        <w:numPr>
          <w:ilvl w:val="0"/>
          <w:numId w:val="5"/>
        </w:numPr>
        <w:rPr>
          <w:rFonts w:cstheme="minorHAnsi"/>
          <w:lang w:val="es-ES"/>
        </w:rPr>
      </w:pPr>
      <w:r>
        <w:rPr>
          <w:rFonts w:cstheme="minorHAnsi"/>
          <w:lang w:val="es-MX"/>
        </w:rPr>
        <w:t xml:space="preserve">Explica </w:t>
      </w:r>
      <w:r w:rsidR="00B50980" w:rsidRPr="00B50980">
        <w:rPr>
          <w:rFonts w:cstheme="minorHAnsi"/>
          <w:lang w:val="es-MX"/>
        </w:rPr>
        <w:t>¿</w:t>
      </w:r>
      <w:r w:rsidR="00B50980" w:rsidRPr="00B50980">
        <w:rPr>
          <w:rFonts w:cstheme="minorHAnsi"/>
          <w:lang w:val="es-ES"/>
        </w:rPr>
        <w:t>Cuáles es su análisis de la situación económica que vive el país?</w:t>
      </w:r>
      <w:r>
        <w:rPr>
          <w:rFonts w:cstheme="minorHAnsi"/>
          <w:lang w:val="es-ES"/>
        </w:rPr>
        <w:t xml:space="preserve"> (1 punto).</w:t>
      </w:r>
    </w:p>
    <w:p w:rsidR="00355CF8" w:rsidRPr="00F357D7" w:rsidRDefault="00382FE7" w:rsidP="00F357D7">
      <w:pPr>
        <w:pStyle w:val="Sinespaciado"/>
        <w:numPr>
          <w:ilvl w:val="0"/>
          <w:numId w:val="5"/>
        </w:numPr>
        <w:rPr>
          <w:rFonts w:cstheme="minorHAnsi"/>
          <w:lang w:val="es-ES"/>
        </w:rPr>
      </w:pPr>
      <w:r>
        <w:rPr>
          <w:rFonts w:cstheme="minorHAnsi"/>
          <w:lang w:val="es-ES"/>
        </w:rPr>
        <w:t xml:space="preserve">Explica </w:t>
      </w:r>
      <w:r w:rsidR="00B50980" w:rsidRPr="00B50980">
        <w:rPr>
          <w:rFonts w:cstheme="minorHAnsi"/>
          <w:lang w:val="es-ES"/>
        </w:rPr>
        <w:t>¿Cuál es su análisis de la situación política que vive el país?</w:t>
      </w:r>
      <w:r>
        <w:rPr>
          <w:rFonts w:cstheme="minorHAnsi"/>
          <w:lang w:val="es-ES"/>
        </w:rPr>
        <w:t xml:space="preserve"> (1 punto).</w:t>
      </w:r>
    </w:p>
    <w:p w:rsidR="00355CF8" w:rsidRPr="00F357D7" w:rsidRDefault="00B50980" w:rsidP="00F357D7">
      <w:pPr>
        <w:pStyle w:val="Sinespaciado"/>
        <w:numPr>
          <w:ilvl w:val="0"/>
          <w:numId w:val="5"/>
        </w:numPr>
        <w:rPr>
          <w:rFonts w:cstheme="minorHAnsi"/>
          <w:lang w:val="es-ES"/>
        </w:rPr>
      </w:pPr>
      <w:r w:rsidRPr="00B50980">
        <w:rPr>
          <w:rFonts w:cstheme="minorHAnsi"/>
          <w:lang w:val="es-ES"/>
        </w:rPr>
        <w:t>Realiza un listado de las exigencias que hace el documento al régimen militar en los planos políticos y judiciales</w:t>
      </w:r>
      <w:r w:rsidR="00355CF8">
        <w:rPr>
          <w:rFonts w:cstheme="minorHAnsi"/>
          <w:lang w:val="es-ES"/>
        </w:rPr>
        <w:t>.</w:t>
      </w:r>
      <w:r w:rsidR="00382FE7">
        <w:rPr>
          <w:rFonts w:cstheme="minorHAnsi"/>
          <w:lang w:val="es-ES"/>
        </w:rPr>
        <w:t xml:space="preserve"> Menciona al menos tres de ellos (1 punto).</w:t>
      </w:r>
    </w:p>
    <w:p w:rsidR="008C40A2" w:rsidRPr="007F6BE6" w:rsidRDefault="00B50980" w:rsidP="008C40A2">
      <w:pPr>
        <w:pStyle w:val="Sinespaciado"/>
        <w:numPr>
          <w:ilvl w:val="0"/>
          <w:numId w:val="5"/>
        </w:numPr>
        <w:rPr>
          <w:rFonts w:cstheme="minorHAnsi"/>
          <w:sz w:val="20"/>
          <w:szCs w:val="20"/>
          <w:lang w:val="es-ES"/>
        </w:rPr>
      </w:pPr>
      <w:r w:rsidRPr="007F6BE6">
        <w:rPr>
          <w:rFonts w:cstheme="minorHAnsi"/>
          <w:sz w:val="20"/>
          <w:szCs w:val="20"/>
          <w:lang w:val="es-MX"/>
        </w:rPr>
        <w:t>¿Qué opinión te merece el intento de esta propuesta y cuál crees que es su principal importancia</w:t>
      </w:r>
      <w:r w:rsidR="00355CF8" w:rsidRPr="007F6BE6">
        <w:rPr>
          <w:rFonts w:cstheme="minorHAnsi"/>
          <w:sz w:val="20"/>
          <w:szCs w:val="20"/>
          <w:lang w:val="es-ES"/>
        </w:rPr>
        <w:t>?</w:t>
      </w:r>
      <w:r w:rsidR="007F6BE6" w:rsidRPr="007F6BE6">
        <w:rPr>
          <w:rFonts w:cstheme="minorHAnsi"/>
          <w:sz w:val="20"/>
          <w:szCs w:val="20"/>
          <w:lang w:val="es-ES"/>
        </w:rPr>
        <w:t xml:space="preserve"> (2 puntos).</w:t>
      </w:r>
    </w:p>
    <w:p w:rsidR="008C40A2" w:rsidRDefault="008C40A2" w:rsidP="008C40A2">
      <w:pPr>
        <w:pStyle w:val="Sinespaciado"/>
        <w:rPr>
          <w:rFonts w:cstheme="minorHAnsi"/>
          <w:lang w:val="es-MX"/>
        </w:rPr>
      </w:pPr>
    </w:p>
    <w:p w:rsidR="00F357D7" w:rsidRDefault="00F357D7" w:rsidP="008C40A2">
      <w:pPr>
        <w:pStyle w:val="Sinespaciado"/>
        <w:rPr>
          <w:rFonts w:cstheme="minorHAnsi"/>
          <w:lang w:val="es-MX"/>
        </w:rPr>
      </w:pPr>
    </w:p>
    <w:p w:rsidR="00D35F77" w:rsidRDefault="00D35F77" w:rsidP="008C40A2">
      <w:pPr>
        <w:pStyle w:val="Sinespaciado"/>
        <w:rPr>
          <w:rFonts w:cstheme="minorHAnsi"/>
          <w:lang w:val="es-MX"/>
        </w:rPr>
      </w:pPr>
    </w:p>
    <w:p w:rsidR="007F6BE6" w:rsidRDefault="007F6BE6" w:rsidP="008C40A2">
      <w:pPr>
        <w:pStyle w:val="Sinespaciado"/>
        <w:rPr>
          <w:rFonts w:cstheme="minorHAnsi"/>
          <w:lang w:val="es-MX"/>
        </w:rPr>
      </w:pPr>
    </w:p>
    <w:p w:rsidR="00F357D7" w:rsidRDefault="00F357D7" w:rsidP="008C40A2">
      <w:pPr>
        <w:pStyle w:val="Sinespaciado"/>
        <w:rPr>
          <w:rFonts w:cstheme="minorHAnsi"/>
          <w:lang w:val="es-MX"/>
        </w:rPr>
      </w:pPr>
    </w:p>
    <w:p w:rsidR="00C018A4" w:rsidRPr="00D23E19" w:rsidRDefault="00C018A4" w:rsidP="00C018A4">
      <w:pPr>
        <w:pStyle w:val="Sinespaciado"/>
        <w:rPr>
          <w:rFonts w:cstheme="minorHAnsi"/>
          <w:b/>
          <w:bCs/>
          <w:sz w:val="16"/>
          <w:szCs w:val="16"/>
          <w:u w:val="single"/>
          <w:lang w:val="es-ES"/>
        </w:rPr>
      </w:pPr>
      <w:r w:rsidRPr="00C018A4">
        <w:rPr>
          <w:rFonts w:cstheme="minorHAnsi"/>
          <w:b/>
          <w:lang w:val="es-ES"/>
        </w:rPr>
        <w:t xml:space="preserve">FUENTE 2: </w:t>
      </w:r>
      <w:r w:rsidRPr="00C018A4">
        <w:rPr>
          <w:rFonts w:cstheme="minorHAnsi"/>
          <w:b/>
          <w:bCs/>
          <w:lang w:val="es-ES"/>
        </w:rPr>
        <w:t>EXTRACTO DEL “ACUERDO NACIONAL”</w:t>
      </w:r>
      <w:r w:rsidR="00D23E19">
        <w:rPr>
          <w:rFonts w:cstheme="minorHAnsi"/>
          <w:b/>
          <w:bCs/>
          <w:lang w:val="es-ES"/>
        </w:rPr>
        <w:t xml:space="preserve"> </w:t>
      </w:r>
      <w:r w:rsidR="00D23E19" w:rsidRPr="00D23E19">
        <w:rPr>
          <w:rFonts w:cstheme="minorHAnsi"/>
          <w:b/>
          <w:bCs/>
          <w:sz w:val="16"/>
          <w:szCs w:val="16"/>
          <w:lang w:val="es-ES"/>
        </w:rPr>
        <w:t>EL PRIMER ACERCAMIENTO ENTRE LOS GRUPOS DE OPOSICIÓN (1983)</w:t>
      </w:r>
    </w:p>
    <w:p w:rsidR="00C018A4" w:rsidRPr="00D23E19" w:rsidRDefault="00C018A4" w:rsidP="00C018A4">
      <w:pPr>
        <w:pStyle w:val="Sinespaciado"/>
        <w:rPr>
          <w:rFonts w:cstheme="minorHAnsi"/>
          <w:b/>
          <w:i/>
          <w:sz w:val="16"/>
          <w:szCs w:val="16"/>
          <w:lang w:val="es-ES"/>
        </w:rPr>
      </w:pPr>
    </w:p>
    <w:p w:rsidR="00C018A4" w:rsidRPr="00D23E19" w:rsidRDefault="00C018A4" w:rsidP="00FC70F8">
      <w:pPr>
        <w:pStyle w:val="Sinespaciado"/>
        <w:jc w:val="both"/>
        <w:rPr>
          <w:rFonts w:cstheme="minorHAnsi"/>
          <w:b/>
          <w:sz w:val="24"/>
          <w:szCs w:val="24"/>
          <w:lang w:val="es-ES"/>
        </w:rPr>
      </w:pPr>
      <w:r w:rsidRPr="00D23E19">
        <w:rPr>
          <w:rFonts w:cstheme="minorHAnsi"/>
          <w:b/>
          <w:sz w:val="24"/>
          <w:szCs w:val="24"/>
          <w:lang w:val="es-ES"/>
        </w:rPr>
        <w:t>I. Acuerdo Constitucional</w:t>
      </w:r>
    </w:p>
    <w:p w:rsidR="00C018A4" w:rsidRPr="007F6BE6" w:rsidRDefault="00C018A4" w:rsidP="00FC70F8">
      <w:pPr>
        <w:pStyle w:val="Sinespaciado"/>
        <w:jc w:val="both"/>
        <w:rPr>
          <w:rFonts w:cstheme="minorHAnsi"/>
          <w:sz w:val="24"/>
          <w:szCs w:val="24"/>
          <w:lang w:val="es-ES"/>
        </w:rPr>
      </w:pPr>
      <w:r w:rsidRPr="007F6BE6">
        <w:rPr>
          <w:rFonts w:cstheme="minorHAnsi"/>
          <w:sz w:val="24"/>
          <w:szCs w:val="24"/>
          <w:lang w:val="es-ES"/>
        </w:rPr>
        <w:t>El restablecimiento de la Democracia hace indispensable el que todos los chilenos tengan el derecho de expresar su pensamiento y asegurar sus libertades dentro de un régimen constitucional que contemple, al menos, los siguientes aspectos:</w:t>
      </w:r>
    </w:p>
    <w:p w:rsidR="00C018A4" w:rsidRDefault="00C018A4" w:rsidP="00FC70F8">
      <w:pPr>
        <w:pStyle w:val="Sinespaciado"/>
        <w:jc w:val="both"/>
        <w:rPr>
          <w:rFonts w:cstheme="minorHAnsi"/>
          <w:sz w:val="24"/>
          <w:szCs w:val="24"/>
          <w:lang w:val="es-ES"/>
        </w:rPr>
      </w:pPr>
      <w:r w:rsidRPr="007F6BE6">
        <w:rPr>
          <w:rFonts w:cstheme="minorHAnsi"/>
          <w:sz w:val="24"/>
          <w:szCs w:val="24"/>
          <w:lang w:val="es-ES"/>
        </w:rPr>
        <w:t>1. Elección por votación popular de la totalidad del Congreso Nacional, con claras facultades legislativas, fiscalizadoras y constituyentes.</w:t>
      </w:r>
    </w:p>
    <w:p w:rsidR="00395C68" w:rsidRPr="007F6BE6" w:rsidRDefault="00395C68" w:rsidP="00FC70F8">
      <w:pPr>
        <w:pStyle w:val="Sinespaciado"/>
        <w:jc w:val="both"/>
        <w:rPr>
          <w:rFonts w:cstheme="minorHAnsi"/>
          <w:sz w:val="24"/>
          <w:szCs w:val="24"/>
          <w:lang w:val="es-ES"/>
        </w:rPr>
      </w:pPr>
    </w:p>
    <w:p w:rsidR="00C018A4" w:rsidRDefault="00C018A4" w:rsidP="00FC70F8">
      <w:pPr>
        <w:pStyle w:val="Sinespaciado"/>
        <w:jc w:val="both"/>
        <w:rPr>
          <w:rFonts w:cstheme="minorHAnsi"/>
          <w:sz w:val="24"/>
          <w:szCs w:val="24"/>
          <w:lang w:val="es-ES"/>
        </w:rPr>
      </w:pPr>
      <w:r w:rsidRPr="007F6BE6">
        <w:rPr>
          <w:rFonts w:cstheme="minorHAnsi"/>
          <w:sz w:val="24"/>
          <w:szCs w:val="24"/>
          <w:lang w:val="es-ES"/>
        </w:rPr>
        <w:t>2. Un procedimiento de Reforma Constitucional que, reconociendo la necesaria estabilidad que debe tener la Carta Fundamental, haga posible sus modificaciones y en caso de desacuerdo entre el Ejecutivo y el Congreso, someta la reforma a plebiscito.</w:t>
      </w:r>
    </w:p>
    <w:p w:rsidR="00395C68" w:rsidRPr="007F6BE6" w:rsidRDefault="00395C68" w:rsidP="00FC70F8">
      <w:pPr>
        <w:pStyle w:val="Sinespaciado"/>
        <w:jc w:val="both"/>
        <w:rPr>
          <w:rFonts w:cstheme="minorHAnsi"/>
          <w:sz w:val="24"/>
          <w:szCs w:val="24"/>
          <w:lang w:val="es-ES"/>
        </w:rPr>
      </w:pPr>
    </w:p>
    <w:p w:rsidR="00C018A4" w:rsidRDefault="00C018A4" w:rsidP="00FC70F8">
      <w:pPr>
        <w:pStyle w:val="Sinespaciado"/>
        <w:jc w:val="both"/>
        <w:rPr>
          <w:rFonts w:cstheme="minorHAnsi"/>
          <w:sz w:val="24"/>
          <w:szCs w:val="24"/>
          <w:lang w:val="es-ES"/>
        </w:rPr>
      </w:pPr>
      <w:r w:rsidRPr="007F6BE6">
        <w:rPr>
          <w:rFonts w:cstheme="minorHAnsi"/>
          <w:sz w:val="24"/>
          <w:szCs w:val="24"/>
          <w:lang w:val="es-ES"/>
        </w:rPr>
        <w:t>3. La elección directa del Presidente de la República por votación popular, mayoría absoluta y segunda vuelta si fuese necesario.</w:t>
      </w:r>
    </w:p>
    <w:p w:rsidR="00395C68" w:rsidRPr="007F6BE6" w:rsidRDefault="00395C68" w:rsidP="00FC70F8">
      <w:pPr>
        <w:pStyle w:val="Sinespaciado"/>
        <w:jc w:val="both"/>
        <w:rPr>
          <w:rFonts w:cstheme="minorHAnsi"/>
          <w:sz w:val="24"/>
          <w:szCs w:val="24"/>
          <w:lang w:val="es-ES"/>
        </w:rPr>
      </w:pPr>
    </w:p>
    <w:p w:rsidR="00C018A4" w:rsidRDefault="00C018A4" w:rsidP="00FC70F8">
      <w:pPr>
        <w:pStyle w:val="Sinespaciado"/>
        <w:jc w:val="both"/>
        <w:rPr>
          <w:rFonts w:cstheme="minorHAnsi"/>
          <w:sz w:val="24"/>
          <w:szCs w:val="24"/>
          <w:lang w:val="es-ES"/>
        </w:rPr>
      </w:pPr>
      <w:r w:rsidRPr="007F6BE6">
        <w:rPr>
          <w:rFonts w:cstheme="minorHAnsi"/>
          <w:sz w:val="24"/>
          <w:szCs w:val="24"/>
          <w:lang w:val="es-ES"/>
        </w:rPr>
        <w:t>4. Existencia de un Tribunal Constitucional en cuya integración estén representados adecuadamente los Poderes Ejecutivo, Legislativo y Judicial.</w:t>
      </w:r>
    </w:p>
    <w:p w:rsidR="00395C68" w:rsidRPr="007F6BE6" w:rsidRDefault="00395C68" w:rsidP="00FC70F8">
      <w:pPr>
        <w:pStyle w:val="Sinespaciado"/>
        <w:jc w:val="both"/>
        <w:rPr>
          <w:rFonts w:cstheme="minorHAnsi"/>
          <w:sz w:val="24"/>
          <w:szCs w:val="24"/>
          <w:lang w:val="es-ES"/>
        </w:rPr>
      </w:pPr>
    </w:p>
    <w:p w:rsidR="00C018A4" w:rsidRDefault="00C018A4" w:rsidP="00FC70F8">
      <w:pPr>
        <w:pStyle w:val="Sinespaciado"/>
        <w:jc w:val="both"/>
        <w:rPr>
          <w:rFonts w:cstheme="minorHAnsi"/>
          <w:sz w:val="24"/>
          <w:szCs w:val="24"/>
          <w:lang w:val="es-ES"/>
        </w:rPr>
      </w:pPr>
      <w:r w:rsidRPr="007F6BE6">
        <w:rPr>
          <w:rFonts w:cstheme="minorHAnsi"/>
          <w:sz w:val="24"/>
          <w:szCs w:val="24"/>
          <w:lang w:val="es-ES"/>
        </w:rPr>
        <w:t xml:space="preserve">5. La Constitución Política garantizará la libre expresión de las ideas y la organización de partidos políticos. Los partidos, movimientos o agrupaciones cuyos objetivos, actos o conductas no respeten la renovación periódica </w:t>
      </w:r>
      <w:proofErr w:type="gramStart"/>
      <w:r w:rsidRPr="007F6BE6">
        <w:rPr>
          <w:rFonts w:cstheme="minorHAnsi"/>
          <w:sz w:val="24"/>
          <w:szCs w:val="24"/>
          <w:lang w:val="es-ES"/>
        </w:rPr>
        <w:t>de</w:t>
      </w:r>
      <w:proofErr w:type="gramEnd"/>
      <w:r w:rsidRPr="007F6BE6">
        <w:rPr>
          <w:rFonts w:cstheme="minorHAnsi"/>
          <w:sz w:val="24"/>
          <w:szCs w:val="24"/>
          <w:lang w:val="es-ES"/>
        </w:rPr>
        <w:t xml:space="preserve"> los gobernantes por voluntad popular, la alternancia en el poder, los Derechos Humanos, la vigencia del principio de legalidad, el rechazo a la violencia, los derechos de las minorías y los demás principios del régimen democrático definido en la Constitución, serán declarados inconstitucionales. Esta calificación corresponderá al Tribunal Constitucional.</w:t>
      </w:r>
    </w:p>
    <w:p w:rsidR="00395C68" w:rsidRPr="007F6BE6" w:rsidRDefault="00395C68" w:rsidP="00FC70F8">
      <w:pPr>
        <w:pStyle w:val="Sinespaciado"/>
        <w:jc w:val="both"/>
        <w:rPr>
          <w:rFonts w:cstheme="minorHAnsi"/>
          <w:sz w:val="24"/>
          <w:szCs w:val="24"/>
          <w:lang w:val="es-ES"/>
        </w:rPr>
      </w:pPr>
    </w:p>
    <w:p w:rsidR="00C018A4" w:rsidRPr="007F6BE6" w:rsidRDefault="00C018A4" w:rsidP="00FC70F8">
      <w:pPr>
        <w:pStyle w:val="Sinespaciado"/>
        <w:jc w:val="both"/>
        <w:rPr>
          <w:rFonts w:cstheme="minorHAnsi"/>
          <w:sz w:val="24"/>
          <w:szCs w:val="24"/>
          <w:lang w:val="es-ES"/>
        </w:rPr>
      </w:pPr>
      <w:r w:rsidRPr="007F6BE6">
        <w:rPr>
          <w:rFonts w:cstheme="minorHAnsi"/>
          <w:sz w:val="24"/>
          <w:szCs w:val="24"/>
          <w:lang w:val="es-ES"/>
        </w:rPr>
        <w:t>6. Regulación de los Estados de Excepción Constitucional que permitan restringir las libertades individuales de reunión, locomoción, traslado, información y opinión, precisando que en ningún caso, durante su vigencia, pueden vulnerarse los Derechos Humanos y que siempre podrá recurrirse de amparo y protección ante los Tribunales de Justicia.</w:t>
      </w:r>
    </w:p>
    <w:p w:rsidR="00C018A4" w:rsidRPr="00C018A4" w:rsidRDefault="00C018A4" w:rsidP="00FC70F8">
      <w:pPr>
        <w:pStyle w:val="Sinespaciado"/>
        <w:jc w:val="right"/>
        <w:rPr>
          <w:rFonts w:cstheme="minorHAnsi"/>
          <w:lang w:val="es-ES"/>
        </w:rPr>
      </w:pPr>
    </w:p>
    <w:p w:rsidR="008C40A2" w:rsidRDefault="00C018A4" w:rsidP="00FC70F8">
      <w:pPr>
        <w:pStyle w:val="Sinespaciado"/>
        <w:jc w:val="right"/>
        <w:rPr>
          <w:rFonts w:cstheme="minorHAnsi"/>
          <w:b/>
          <w:bCs/>
          <w:lang w:val="es-ES"/>
        </w:rPr>
      </w:pPr>
      <w:r w:rsidRPr="00C018A4">
        <w:rPr>
          <w:rFonts w:cstheme="minorHAnsi"/>
          <w:b/>
          <w:bCs/>
          <w:lang w:val="es-ES"/>
        </w:rPr>
        <w:t xml:space="preserve">“Acuerdo Nacional Para la Transición a la Plena Democracia”, Santiago – Chile, 25 de </w:t>
      </w:r>
      <w:proofErr w:type="gramStart"/>
      <w:r w:rsidRPr="00C018A4">
        <w:rPr>
          <w:rFonts w:cstheme="minorHAnsi"/>
          <w:b/>
          <w:bCs/>
          <w:lang w:val="es-ES"/>
        </w:rPr>
        <w:t>Agosto</w:t>
      </w:r>
      <w:proofErr w:type="gramEnd"/>
      <w:r w:rsidRPr="00C018A4">
        <w:rPr>
          <w:rFonts w:cstheme="minorHAnsi"/>
          <w:b/>
          <w:bCs/>
          <w:lang w:val="es-ES"/>
        </w:rPr>
        <w:t xml:space="preserve"> de 1985, parte constitucional</w:t>
      </w:r>
    </w:p>
    <w:p w:rsidR="00054171" w:rsidRPr="00054171" w:rsidRDefault="004249D4" w:rsidP="00054171">
      <w:pPr>
        <w:pStyle w:val="Sinespaciado"/>
        <w:jc w:val="both"/>
        <w:rPr>
          <w:rFonts w:cstheme="minorHAnsi"/>
          <w:lang w:val="es-ES"/>
        </w:rPr>
      </w:pPr>
      <w:r>
        <w:rPr>
          <w:rFonts w:cstheme="minorHAnsi"/>
          <w:lang w:val="es-ES"/>
        </w:rPr>
        <w:t xml:space="preserve">Luego de leer los documentos, y observar el vídeo </w:t>
      </w:r>
      <w:r w:rsidR="00054171" w:rsidRPr="00054171">
        <w:rPr>
          <w:rFonts w:cstheme="minorHAnsi"/>
          <w:lang w:val="es-ES"/>
        </w:rPr>
        <w:t>responde las siguientes preguntas:</w:t>
      </w:r>
    </w:p>
    <w:p w:rsidR="00054171" w:rsidRPr="00054171" w:rsidRDefault="00054171" w:rsidP="00054171">
      <w:pPr>
        <w:pStyle w:val="Sinespaciado"/>
        <w:jc w:val="both"/>
        <w:rPr>
          <w:rFonts w:cstheme="minorHAnsi"/>
          <w:lang w:val="es-ES"/>
        </w:rPr>
      </w:pPr>
    </w:p>
    <w:p w:rsidR="006307AF" w:rsidRPr="00054171" w:rsidRDefault="00054171" w:rsidP="00054171">
      <w:pPr>
        <w:pStyle w:val="Sinespaciado"/>
        <w:jc w:val="both"/>
        <w:rPr>
          <w:rFonts w:cstheme="minorHAnsi"/>
          <w:lang w:val="es-ES"/>
        </w:rPr>
      </w:pPr>
      <w:r w:rsidRPr="00054171">
        <w:rPr>
          <w:rFonts w:cstheme="minorHAnsi"/>
          <w:lang w:val="es-ES"/>
        </w:rPr>
        <w:t>1.</w:t>
      </w:r>
      <w:r w:rsidRPr="00054171">
        <w:rPr>
          <w:rFonts w:cstheme="minorHAnsi"/>
          <w:lang w:val="es-ES"/>
        </w:rPr>
        <w:tab/>
        <w:t>¿Cuáles son los principales elementos que se exigen?</w:t>
      </w:r>
      <w:r w:rsidR="00395C68">
        <w:rPr>
          <w:rFonts w:cstheme="minorHAnsi"/>
          <w:lang w:val="es-ES"/>
        </w:rPr>
        <w:t xml:space="preserve"> Menciona al menos dos (1 punto)</w:t>
      </w:r>
    </w:p>
    <w:p w:rsidR="006307AF" w:rsidRPr="00054171" w:rsidRDefault="00054171" w:rsidP="00054171">
      <w:pPr>
        <w:pStyle w:val="Sinespaciado"/>
        <w:jc w:val="both"/>
        <w:rPr>
          <w:rFonts w:cstheme="minorHAnsi"/>
          <w:lang w:val="es-ES"/>
        </w:rPr>
      </w:pPr>
      <w:r w:rsidRPr="00054171">
        <w:rPr>
          <w:rFonts w:cstheme="minorHAnsi"/>
          <w:lang w:val="es-ES"/>
        </w:rPr>
        <w:t>2.</w:t>
      </w:r>
      <w:r w:rsidRPr="00054171">
        <w:rPr>
          <w:rFonts w:cstheme="minorHAnsi"/>
          <w:lang w:val="es-ES"/>
        </w:rPr>
        <w:tab/>
      </w:r>
      <w:r w:rsidR="00395C68">
        <w:rPr>
          <w:rFonts w:cstheme="minorHAnsi"/>
          <w:lang w:val="es-ES"/>
        </w:rPr>
        <w:t xml:space="preserve">Explica </w:t>
      </w:r>
      <w:r w:rsidRPr="00054171">
        <w:rPr>
          <w:rFonts w:cstheme="minorHAnsi"/>
          <w:lang w:val="es-ES"/>
        </w:rPr>
        <w:t>¿Qué se exige en cuanto a la Constitución d</w:t>
      </w:r>
      <w:r w:rsidR="006307AF">
        <w:rPr>
          <w:rFonts w:cstheme="minorHAnsi"/>
          <w:lang w:val="es-ES"/>
        </w:rPr>
        <w:t>e</w:t>
      </w:r>
      <w:r w:rsidRPr="00054171">
        <w:rPr>
          <w:rFonts w:cstheme="minorHAnsi"/>
          <w:lang w:val="es-ES"/>
        </w:rPr>
        <w:t xml:space="preserve"> 1980?</w:t>
      </w:r>
      <w:r w:rsidR="00395C68">
        <w:rPr>
          <w:rFonts w:cstheme="minorHAnsi"/>
          <w:lang w:val="es-ES"/>
        </w:rPr>
        <w:t xml:space="preserve"> (2 puntos)</w:t>
      </w:r>
    </w:p>
    <w:p w:rsidR="006307AF" w:rsidRPr="00054171" w:rsidRDefault="00054171" w:rsidP="00054171">
      <w:pPr>
        <w:pStyle w:val="Sinespaciado"/>
        <w:jc w:val="both"/>
        <w:rPr>
          <w:rFonts w:cstheme="minorHAnsi"/>
          <w:lang w:val="es-ES"/>
        </w:rPr>
      </w:pPr>
      <w:r w:rsidRPr="00054171">
        <w:rPr>
          <w:rFonts w:cstheme="minorHAnsi"/>
          <w:lang w:val="es-ES"/>
        </w:rPr>
        <w:t>3.</w:t>
      </w:r>
      <w:r w:rsidRPr="00054171">
        <w:rPr>
          <w:rFonts w:cstheme="minorHAnsi"/>
          <w:lang w:val="es-ES"/>
        </w:rPr>
        <w:tab/>
        <w:t>¿Qué similitudes y diferencias tiene este documento con el redactado por la Alianza Democrática?</w:t>
      </w:r>
      <w:r w:rsidR="009B7C0A">
        <w:rPr>
          <w:rFonts w:cstheme="minorHAnsi"/>
          <w:lang w:val="es-ES"/>
        </w:rPr>
        <w:t xml:space="preserve"> Da al menos un argumento sobre </w:t>
      </w:r>
      <w:r w:rsidR="00F43DC0">
        <w:rPr>
          <w:rFonts w:cstheme="minorHAnsi"/>
          <w:lang w:val="es-ES"/>
        </w:rPr>
        <w:t>estos</w:t>
      </w:r>
      <w:r w:rsidR="009B7C0A">
        <w:rPr>
          <w:rFonts w:cstheme="minorHAnsi"/>
          <w:lang w:val="es-ES"/>
        </w:rPr>
        <w:t xml:space="preserve"> (2 puntos).</w:t>
      </w:r>
    </w:p>
    <w:p w:rsidR="004249D4" w:rsidRDefault="00054171" w:rsidP="00A92CD9">
      <w:pPr>
        <w:pStyle w:val="Sinespaciado"/>
        <w:jc w:val="both"/>
        <w:rPr>
          <w:rFonts w:cstheme="minorHAnsi"/>
          <w:lang w:val="es-ES"/>
        </w:rPr>
      </w:pPr>
      <w:r w:rsidRPr="00054171">
        <w:rPr>
          <w:rFonts w:cstheme="minorHAnsi"/>
          <w:lang w:val="es-ES"/>
        </w:rPr>
        <w:t>4.</w:t>
      </w:r>
      <w:r w:rsidRPr="00054171">
        <w:rPr>
          <w:rFonts w:cstheme="minorHAnsi"/>
          <w:lang w:val="es-ES"/>
        </w:rPr>
        <w:tab/>
        <w:t>¿Cuál es la importancia de este nuevo intento por lograr un cambio de régimen?</w:t>
      </w:r>
      <w:r w:rsidR="009B7C0A">
        <w:rPr>
          <w:rFonts w:cstheme="minorHAnsi"/>
          <w:lang w:val="es-ES"/>
        </w:rPr>
        <w:t xml:space="preserve"> Infiere (2 puntos):</w:t>
      </w:r>
    </w:p>
    <w:p w:rsidR="003E2267" w:rsidRDefault="003E2267" w:rsidP="00A92CD9">
      <w:pPr>
        <w:pStyle w:val="Sinespaciado"/>
        <w:jc w:val="both"/>
        <w:rPr>
          <w:rFonts w:cstheme="minorHAnsi"/>
          <w:lang w:val="es-ES"/>
        </w:rPr>
      </w:pPr>
    </w:p>
    <w:p w:rsidR="003E2267" w:rsidRDefault="003E2267" w:rsidP="00A92CD9">
      <w:pPr>
        <w:pStyle w:val="Sinespaciado"/>
        <w:jc w:val="both"/>
        <w:rPr>
          <w:rFonts w:cstheme="minorHAnsi"/>
          <w:lang w:val="es-ES"/>
        </w:rPr>
      </w:pPr>
    </w:p>
    <w:p w:rsidR="00DA41C2" w:rsidRDefault="004249D4" w:rsidP="00A92CD9">
      <w:pPr>
        <w:pStyle w:val="Sinespaciado"/>
        <w:jc w:val="both"/>
        <w:rPr>
          <w:rFonts w:cstheme="minorHAnsi"/>
          <w:lang w:val="es-ES"/>
        </w:rPr>
      </w:pPr>
      <w:r>
        <w:rPr>
          <w:rFonts w:cstheme="minorHAnsi"/>
          <w:lang w:val="es-ES"/>
        </w:rPr>
        <w:t xml:space="preserve">5.          En síntesis, </w:t>
      </w:r>
      <w:r w:rsidR="00A92CD9" w:rsidRPr="00A92CD9">
        <w:rPr>
          <w:rFonts w:cstheme="minorHAnsi"/>
          <w:lang w:val="es-ES"/>
        </w:rPr>
        <w:t>¿Qué entiendes por transición?</w:t>
      </w:r>
      <w:r w:rsidR="005039E6">
        <w:rPr>
          <w:rFonts w:cstheme="minorHAnsi"/>
          <w:lang w:val="es-ES"/>
        </w:rPr>
        <w:t xml:space="preserve"> </w:t>
      </w:r>
      <w:r w:rsidR="00A92CD9" w:rsidRPr="00A92CD9">
        <w:rPr>
          <w:rFonts w:cstheme="minorHAnsi"/>
          <w:lang w:val="es-ES"/>
        </w:rPr>
        <w:t>Explica</w:t>
      </w:r>
      <w:r w:rsidR="005039E6">
        <w:rPr>
          <w:rFonts w:cstheme="minorHAnsi"/>
          <w:lang w:val="es-ES"/>
        </w:rPr>
        <w:t xml:space="preserve"> con lo que captaste del vídeo, describiendo</w:t>
      </w:r>
      <w:r w:rsidR="00A92CD9" w:rsidRPr="00A92CD9">
        <w:rPr>
          <w:rFonts w:cstheme="minorHAnsi"/>
          <w:lang w:val="es-ES"/>
        </w:rPr>
        <w:t xml:space="preserve"> breve</w:t>
      </w:r>
      <w:r w:rsidR="005039E6">
        <w:rPr>
          <w:rFonts w:cstheme="minorHAnsi"/>
          <w:lang w:val="es-ES"/>
        </w:rPr>
        <w:t>mente cada una de las posturas políticas</w:t>
      </w:r>
      <w:r w:rsidR="00A92CD9" w:rsidRPr="00A92CD9">
        <w:rPr>
          <w:rFonts w:cstheme="minorHAnsi"/>
          <w:lang w:val="es-ES"/>
        </w:rPr>
        <w:t xml:space="preserve"> (en cuanto a la fecha que dan sobre la duración del proceso) y su relación con el concepto</w:t>
      </w:r>
      <w:r w:rsidR="00A61A7D">
        <w:rPr>
          <w:rFonts w:cstheme="minorHAnsi"/>
          <w:lang w:val="es-ES"/>
        </w:rPr>
        <w:t>.</w:t>
      </w:r>
      <w:r w:rsidR="005F5054">
        <w:rPr>
          <w:rFonts w:cstheme="minorHAnsi"/>
          <w:lang w:val="es-ES"/>
        </w:rPr>
        <w:t xml:space="preserve"> (4 puntos)</w:t>
      </w:r>
    </w:p>
    <w:p w:rsidR="003E2267" w:rsidRDefault="003E2267" w:rsidP="00A92CD9">
      <w:pPr>
        <w:pStyle w:val="Sinespaciado"/>
        <w:jc w:val="both"/>
        <w:rPr>
          <w:rFonts w:cstheme="minorHAnsi"/>
          <w:lang w:val="es-ES"/>
        </w:rPr>
      </w:pPr>
    </w:p>
    <w:p w:rsidR="003E2267" w:rsidRDefault="003E2267" w:rsidP="00A92CD9">
      <w:pPr>
        <w:pStyle w:val="Sinespaciado"/>
        <w:jc w:val="both"/>
        <w:rPr>
          <w:rFonts w:cstheme="minorHAnsi"/>
          <w:lang w:val="es-ES"/>
        </w:rPr>
      </w:pPr>
    </w:p>
    <w:p w:rsidR="003E2267" w:rsidRPr="00EA4933" w:rsidRDefault="003E2267" w:rsidP="003E2267">
      <w:pPr>
        <w:pStyle w:val="Sinespaciado"/>
        <w:jc w:val="center"/>
        <w:rPr>
          <w:rFonts w:ascii="Arial" w:hAnsi="Arial" w:cs="Arial"/>
          <w:b/>
          <w:sz w:val="16"/>
          <w:szCs w:val="16"/>
          <w:u w:val="single"/>
        </w:rPr>
      </w:pPr>
      <w:r w:rsidRPr="00EA4933">
        <w:rPr>
          <w:rFonts w:ascii="Arial" w:hAnsi="Arial" w:cs="Arial"/>
          <w:b/>
          <w:sz w:val="16"/>
          <w:szCs w:val="16"/>
          <w:u w:val="single"/>
        </w:rPr>
        <w:t>Tabla de especificaciones:</w:t>
      </w:r>
    </w:p>
    <w:tbl>
      <w:tblPr>
        <w:tblStyle w:val="Tablaconcuadrcula"/>
        <w:tblpPr w:leftFromText="141" w:rightFromText="141" w:vertAnchor="text" w:horzAnchor="margin" w:tblpXSpec="center" w:tblpY="72"/>
        <w:tblW w:w="9351" w:type="dxa"/>
        <w:tblLayout w:type="fixed"/>
        <w:tblLook w:val="04A0" w:firstRow="1" w:lastRow="0" w:firstColumn="1" w:lastColumn="0" w:noHBand="0" w:noVBand="1"/>
      </w:tblPr>
      <w:tblGrid>
        <w:gridCol w:w="988"/>
        <w:gridCol w:w="942"/>
        <w:gridCol w:w="661"/>
        <w:gridCol w:w="655"/>
        <w:gridCol w:w="6"/>
        <w:gridCol w:w="662"/>
        <w:gridCol w:w="662"/>
        <w:gridCol w:w="664"/>
        <w:gridCol w:w="660"/>
        <w:gridCol w:w="662"/>
        <w:gridCol w:w="662"/>
        <w:gridCol w:w="662"/>
        <w:gridCol w:w="662"/>
        <w:gridCol w:w="803"/>
      </w:tblGrid>
      <w:tr w:rsidR="003E2267" w:rsidTr="003E2267">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3E2267" w:rsidRDefault="003E2267" w:rsidP="00A827C7">
            <w:pPr>
              <w:pStyle w:val="Sinespaciado"/>
              <w:rPr>
                <w:rFonts w:ascii="Arial" w:hAnsi="Arial" w:cs="Arial"/>
                <w:b/>
                <w:sz w:val="16"/>
                <w:szCs w:val="16"/>
              </w:rPr>
            </w:pPr>
            <w:r>
              <w:rPr>
                <w:rFonts w:ascii="Arial" w:hAnsi="Arial" w:cs="Arial"/>
                <w:b/>
                <w:sz w:val="16"/>
                <w:szCs w:val="16"/>
              </w:rPr>
              <w:t xml:space="preserve">                   Habilidad</w:t>
            </w:r>
          </w:p>
          <w:p w:rsidR="003E2267" w:rsidRDefault="003E2267" w:rsidP="00A827C7">
            <w:pPr>
              <w:pStyle w:val="Sinespaciado"/>
              <w:rPr>
                <w:rFonts w:ascii="Arial" w:hAnsi="Arial" w:cs="Arial"/>
                <w:b/>
                <w:sz w:val="16"/>
                <w:szCs w:val="16"/>
              </w:rPr>
            </w:pPr>
          </w:p>
          <w:p w:rsidR="003E2267" w:rsidRDefault="003E2267" w:rsidP="00A827C7">
            <w:pPr>
              <w:pStyle w:val="Sinespaciado"/>
              <w:rPr>
                <w:rFonts w:ascii="Arial" w:hAnsi="Arial" w:cs="Arial"/>
                <w:b/>
                <w:sz w:val="16"/>
                <w:szCs w:val="16"/>
              </w:rPr>
            </w:pPr>
          </w:p>
          <w:p w:rsidR="003E2267" w:rsidRDefault="003E2267" w:rsidP="00A827C7">
            <w:pPr>
              <w:pStyle w:val="Sinespaciado"/>
              <w:rPr>
                <w:rFonts w:ascii="Arial" w:hAnsi="Arial" w:cs="Arial"/>
                <w:b/>
                <w:sz w:val="16"/>
                <w:szCs w:val="16"/>
              </w:rPr>
            </w:pPr>
          </w:p>
          <w:p w:rsidR="003E2267" w:rsidRDefault="003E2267" w:rsidP="00A827C7">
            <w:pPr>
              <w:pStyle w:val="Sinespaciado"/>
              <w:rPr>
                <w:rFonts w:ascii="Arial" w:hAnsi="Arial" w:cs="Arial"/>
                <w:b/>
                <w:sz w:val="16"/>
                <w:szCs w:val="16"/>
              </w:rPr>
            </w:pPr>
          </w:p>
          <w:p w:rsidR="003E2267" w:rsidRDefault="003E2267" w:rsidP="00A827C7">
            <w:pPr>
              <w:pStyle w:val="Sinespaciado"/>
              <w:rPr>
                <w:rFonts w:ascii="Arial" w:hAnsi="Arial" w:cs="Arial"/>
                <w:b/>
                <w:sz w:val="16"/>
                <w:szCs w:val="16"/>
              </w:rPr>
            </w:pPr>
          </w:p>
          <w:p w:rsidR="003E2267" w:rsidRDefault="003E2267" w:rsidP="00A827C7">
            <w:pPr>
              <w:pStyle w:val="Sinespaciado"/>
              <w:rPr>
                <w:rFonts w:ascii="Arial" w:hAnsi="Arial" w:cs="Arial"/>
                <w:b/>
                <w:sz w:val="16"/>
                <w:szCs w:val="16"/>
              </w:rPr>
            </w:pPr>
          </w:p>
          <w:p w:rsidR="003E2267" w:rsidRDefault="003E2267" w:rsidP="00A827C7">
            <w:pPr>
              <w:pStyle w:val="Sinespaciado"/>
              <w:rPr>
                <w:rFonts w:ascii="Arial" w:hAnsi="Arial" w:cs="Arial"/>
                <w:b/>
                <w:sz w:val="16"/>
                <w:szCs w:val="16"/>
              </w:rPr>
            </w:pPr>
            <w:r>
              <w:rPr>
                <w:rFonts w:ascii="Arial" w:hAnsi="Arial" w:cs="Arial"/>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E2267" w:rsidRDefault="003E2267" w:rsidP="00A827C7">
            <w:pPr>
              <w:pStyle w:val="Sinespaciado"/>
              <w:rPr>
                <w:rFonts w:ascii="Arial" w:hAnsi="Arial" w:cs="Arial"/>
                <w:b/>
                <w:sz w:val="16"/>
                <w:szCs w:val="16"/>
              </w:rPr>
            </w:pPr>
            <w:r>
              <w:rPr>
                <w:rFonts w:ascii="Arial" w:hAnsi="Arial" w:cs="Arial"/>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Habilidades de procesamiento de alto nivel </w:t>
            </w:r>
          </w:p>
        </w:tc>
      </w:tr>
      <w:tr w:rsidR="003E2267" w:rsidTr="003E2267">
        <w:trPr>
          <w:cantSplit/>
          <w:trHeight w:val="738"/>
        </w:trPr>
        <w:tc>
          <w:tcPr>
            <w:tcW w:w="988" w:type="dxa"/>
            <w:vMerge/>
            <w:tcBorders>
              <w:top w:val="single" w:sz="4" w:space="0" w:color="auto"/>
              <w:left w:val="single" w:sz="4" w:space="0" w:color="auto"/>
              <w:bottom w:val="single" w:sz="4" w:space="0" w:color="auto"/>
              <w:right w:val="single" w:sz="4" w:space="0" w:color="auto"/>
            </w:tcBorders>
            <w:vAlign w:val="center"/>
            <w:hideMark/>
          </w:tcPr>
          <w:p w:rsidR="003E2267" w:rsidRDefault="003E2267" w:rsidP="00A827C7">
            <w:pPr>
              <w:spacing w:after="0" w:line="240" w:lineRule="auto"/>
              <w:rPr>
                <w:rFonts w:ascii="Arial" w:hAnsi="Arial" w:cs="Arial"/>
                <w:b/>
                <w:sz w:val="16"/>
                <w:szCs w:val="16"/>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3E2267" w:rsidRDefault="003E2267" w:rsidP="00A827C7">
            <w:pPr>
              <w:pStyle w:val="Sinespaciado"/>
              <w:rPr>
                <w:rFonts w:ascii="Arial" w:hAnsi="Arial" w:cs="Arial"/>
                <w:b/>
                <w:sz w:val="16"/>
                <w:szCs w:val="16"/>
              </w:rPr>
            </w:pPr>
            <w:r>
              <w:rPr>
                <w:rFonts w:ascii="Arial" w:hAnsi="Arial" w:cs="Arial"/>
                <w:b/>
                <w:sz w:val="16"/>
                <w:szCs w:val="16"/>
              </w:rPr>
              <w:t xml:space="preserve">            Recordar </w:t>
            </w:r>
          </w:p>
          <w:p w:rsidR="003E2267" w:rsidRDefault="003E2267" w:rsidP="00A827C7">
            <w:pPr>
              <w:pStyle w:val="Sinespaciado"/>
              <w:rPr>
                <w:rFonts w:ascii="Arial" w:hAnsi="Arial" w:cs="Arial"/>
                <w:b/>
                <w:sz w:val="16"/>
                <w:szCs w:val="16"/>
              </w:rPr>
            </w:pPr>
          </w:p>
          <w:p w:rsidR="003E2267" w:rsidRDefault="003E2267" w:rsidP="00A827C7">
            <w:pPr>
              <w:pStyle w:val="Sinespaciado"/>
              <w:rPr>
                <w:rFonts w:ascii="Arial" w:hAnsi="Arial" w:cs="Arial"/>
                <w:b/>
                <w:sz w:val="16"/>
                <w:szCs w:val="16"/>
              </w:rPr>
            </w:pPr>
          </w:p>
          <w:p w:rsidR="003E2267" w:rsidRDefault="003E2267" w:rsidP="00A827C7">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Crear                  </w:t>
            </w:r>
          </w:p>
        </w:tc>
      </w:tr>
      <w:tr w:rsidR="003E2267" w:rsidTr="003E2267">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3E2267" w:rsidRDefault="003E2267" w:rsidP="00A827C7">
            <w:pPr>
              <w:pStyle w:val="Sinespaciado"/>
              <w:rPr>
                <w:rFonts w:ascii="Arial" w:hAnsi="Arial" w:cs="Arial"/>
                <w:b/>
                <w:sz w:val="16"/>
                <w:szCs w:val="16"/>
              </w:rPr>
            </w:pPr>
          </w:p>
          <w:p w:rsidR="003E2267" w:rsidRDefault="003E2267" w:rsidP="00A827C7">
            <w:pPr>
              <w:pStyle w:val="Sinespaciado"/>
              <w:rPr>
                <w:rFonts w:ascii="Arial" w:hAnsi="Arial" w:cs="Arial"/>
                <w:b/>
                <w:sz w:val="16"/>
                <w:szCs w:val="16"/>
              </w:rPr>
            </w:pPr>
            <w:r>
              <w:rPr>
                <w:rFonts w:ascii="Arial" w:hAnsi="Arial" w:cs="Arial"/>
                <w:b/>
                <w:sz w:val="16"/>
                <w:szCs w:val="16"/>
              </w:rPr>
              <w:t>Ítem 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3E2267" w:rsidRDefault="003E2267" w:rsidP="00A827C7">
            <w:pPr>
              <w:pStyle w:val="Sinespaciado"/>
              <w:rPr>
                <w:rFonts w:ascii="Arial" w:hAnsi="Arial" w:cs="Arial"/>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3E2267" w:rsidRDefault="003E2267" w:rsidP="00A827C7">
            <w:pPr>
              <w:pStyle w:val="Sinespaciado"/>
              <w:rPr>
                <w:rFonts w:ascii="Arial" w:hAnsi="Arial" w:cs="Arial"/>
                <w:b/>
                <w:sz w:val="16"/>
                <w:szCs w:val="16"/>
              </w:rPr>
            </w:pP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E2267" w:rsidRDefault="003E2267" w:rsidP="00A827C7">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3E2267" w:rsidRDefault="003E2267" w:rsidP="00A827C7">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2267" w:rsidRDefault="003E2267" w:rsidP="00A827C7">
            <w:pPr>
              <w:pStyle w:val="Sinespaciado"/>
              <w:rPr>
                <w:rFonts w:ascii="Arial" w:hAnsi="Arial" w:cs="Arial"/>
                <w:b/>
                <w:sz w:val="16"/>
                <w:szCs w:val="16"/>
              </w:rPr>
            </w:pPr>
            <w:r>
              <w:rPr>
                <w:rFonts w:ascii="Arial" w:hAnsi="Arial" w:cs="Arial"/>
                <w:b/>
                <w:sz w:val="16"/>
                <w:szCs w:val="16"/>
              </w:rPr>
              <w:t>x</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3E2267" w:rsidRDefault="003E2267" w:rsidP="00A827C7">
            <w:pPr>
              <w:pStyle w:val="Sinespaciado"/>
              <w:rPr>
                <w:rFonts w:ascii="Arial" w:hAnsi="Arial" w:cs="Arial"/>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2267" w:rsidRDefault="003E2267" w:rsidP="00A827C7">
            <w:pPr>
              <w:pStyle w:val="Sinespaciado"/>
              <w:rPr>
                <w:rFonts w:ascii="Arial" w:hAnsi="Arial" w:cs="Arial"/>
                <w:b/>
                <w:sz w:val="16"/>
                <w:szCs w:val="16"/>
              </w:rPr>
            </w:pPr>
            <w:r>
              <w:rPr>
                <w:rFonts w:ascii="Arial" w:hAnsi="Arial" w:cs="Arial"/>
                <w:b/>
                <w:sz w:val="16"/>
                <w:szCs w:val="16"/>
              </w:rPr>
              <w:t xml:space="preserve">   </w:t>
            </w: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2267" w:rsidRDefault="003E2267" w:rsidP="00A827C7">
            <w:pPr>
              <w:pStyle w:val="Sinespaciado"/>
              <w:rPr>
                <w:rFonts w:ascii="Arial" w:hAnsi="Arial" w:cs="Arial"/>
                <w:b/>
                <w:sz w:val="16"/>
                <w:szCs w:val="16"/>
              </w:rPr>
            </w:pPr>
            <w:r>
              <w:rPr>
                <w:rFonts w:ascii="Arial" w:hAnsi="Arial" w:cs="Arial"/>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2267" w:rsidRDefault="003E2267" w:rsidP="00A827C7">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2267" w:rsidRDefault="003E2267" w:rsidP="00A827C7">
            <w:pPr>
              <w:pStyle w:val="Sinespaciado"/>
              <w:rPr>
                <w:rFonts w:ascii="Arial" w:hAnsi="Arial" w:cs="Arial"/>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2267" w:rsidRDefault="003E2267" w:rsidP="00A827C7">
            <w:pPr>
              <w:pStyle w:val="Sinespaciado"/>
              <w:rPr>
                <w:rFonts w:ascii="Arial" w:hAnsi="Arial" w:cs="Arial"/>
                <w:b/>
                <w:sz w:val="16"/>
                <w:szCs w:val="16"/>
              </w:rPr>
            </w:pPr>
            <w:r>
              <w:rPr>
                <w:rFonts w:ascii="Arial" w:hAnsi="Arial" w:cs="Arial"/>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2267" w:rsidRDefault="003E2267" w:rsidP="00A827C7">
            <w:pPr>
              <w:pStyle w:val="Sinespaciado"/>
              <w:rPr>
                <w:rFonts w:ascii="Arial" w:hAnsi="Arial" w:cs="Arial"/>
                <w:b/>
                <w:sz w:val="16"/>
                <w:szCs w:val="16"/>
              </w:rPr>
            </w:pPr>
          </w:p>
        </w:tc>
      </w:tr>
    </w:tbl>
    <w:p w:rsidR="003E2267" w:rsidRDefault="003E2267" w:rsidP="00A92CD9">
      <w:pPr>
        <w:pStyle w:val="Sinespaciado"/>
        <w:jc w:val="both"/>
        <w:rPr>
          <w:rFonts w:cstheme="minorHAnsi"/>
          <w:lang w:val="es-ES"/>
        </w:rPr>
      </w:pPr>
    </w:p>
    <w:p w:rsidR="00F43DC0" w:rsidRDefault="00F43DC0" w:rsidP="00A92CD9">
      <w:pPr>
        <w:pStyle w:val="Sinespaciado"/>
        <w:jc w:val="both"/>
        <w:rPr>
          <w:rFonts w:cstheme="minorHAnsi"/>
          <w:lang w:val="es-ES"/>
        </w:rPr>
      </w:pPr>
    </w:p>
    <w:p w:rsidR="00F43DC0" w:rsidRDefault="00F43DC0" w:rsidP="00A92CD9">
      <w:pPr>
        <w:pStyle w:val="Sinespaciado"/>
        <w:jc w:val="both"/>
        <w:rPr>
          <w:rFonts w:cstheme="minorHAnsi"/>
          <w:lang w:val="es-ES"/>
        </w:rPr>
      </w:pPr>
    </w:p>
    <w:p w:rsidR="00F43DC0" w:rsidRDefault="00F43DC0" w:rsidP="00A92CD9">
      <w:pPr>
        <w:pStyle w:val="Sinespaciado"/>
        <w:jc w:val="both"/>
        <w:rPr>
          <w:rFonts w:cstheme="minorHAnsi"/>
          <w:lang w:val="es-ES"/>
        </w:rPr>
      </w:pPr>
    </w:p>
    <w:p w:rsidR="00F43DC0" w:rsidRDefault="00F43DC0" w:rsidP="00A92CD9">
      <w:pPr>
        <w:pStyle w:val="Sinespaciado"/>
        <w:jc w:val="both"/>
        <w:rPr>
          <w:rFonts w:cstheme="minorHAnsi"/>
          <w:lang w:val="es-ES"/>
        </w:rPr>
      </w:pPr>
    </w:p>
    <w:p w:rsidR="00F43DC0" w:rsidRDefault="00F43DC0" w:rsidP="00A92CD9">
      <w:pPr>
        <w:pStyle w:val="Sinespaciado"/>
        <w:jc w:val="both"/>
        <w:rPr>
          <w:rFonts w:cstheme="minorHAnsi"/>
          <w:lang w:val="es-ES"/>
        </w:rPr>
      </w:pPr>
    </w:p>
    <w:p w:rsidR="00F43DC0" w:rsidRDefault="00F43DC0" w:rsidP="00A92CD9">
      <w:pPr>
        <w:pStyle w:val="Sinespaciado"/>
        <w:jc w:val="both"/>
        <w:rPr>
          <w:rFonts w:cstheme="minorHAnsi"/>
          <w:lang w:val="es-ES"/>
        </w:rPr>
      </w:pPr>
    </w:p>
    <w:p w:rsidR="00F43DC0" w:rsidRDefault="00F43DC0" w:rsidP="00A92CD9">
      <w:pPr>
        <w:pStyle w:val="Sinespaciado"/>
        <w:jc w:val="both"/>
        <w:rPr>
          <w:rFonts w:cstheme="minorHAnsi"/>
          <w:lang w:val="es-ES"/>
        </w:rPr>
      </w:pPr>
    </w:p>
    <w:p w:rsidR="00F43DC0" w:rsidRDefault="00F43DC0" w:rsidP="00A92CD9">
      <w:pPr>
        <w:pStyle w:val="Sinespaciado"/>
        <w:jc w:val="both"/>
        <w:rPr>
          <w:rFonts w:cstheme="minorHAnsi"/>
          <w:lang w:val="es-ES"/>
        </w:rPr>
      </w:pPr>
    </w:p>
    <w:p w:rsidR="00F43DC0" w:rsidRDefault="00F43DC0" w:rsidP="00A92CD9">
      <w:pPr>
        <w:pStyle w:val="Sinespaciado"/>
        <w:jc w:val="both"/>
        <w:rPr>
          <w:rFonts w:cstheme="minorHAnsi"/>
          <w:lang w:val="es-ES"/>
        </w:rPr>
      </w:pPr>
    </w:p>
    <w:p w:rsidR="00F43DC0" w:rsidRDefault="00F43DC0" w:rsidP="00A92CD9">
      <w:pPr>
        <w:pStyle w:val="Sinespaciado"/>
        <w:jc w:val="both"/>
        <w:rPr>
          <w:rFonts w:cstheme="minorHAnsi"/>
          <w:lang w:val="es-ES"/>
        </w:rPr>
      </w:pPr>
      <w:r>
        <w:rPr>
          <w:rFonts w:cstheme="minorHAnsi"/>
          <w:noProof/>
          <w:lang w:eastAsia="es-CL"/>
        </w:rPr>
        <w:drawing>
          <wp:anchor distT="0" distB="0" distL="114300" distR="114300" simplePos="0" relativeHeight="251658240" behindDoc="0" locked="0" layoutInCell="1" allowOverlap="1">
            <wp:simplePos x="0" y="0"/>
            <wp:positionH relativeFrom="margin">
              <wp:posOffset>2552065</wp:posOffset>
            </wp:positionH>
            <wp:positionV relativeFrom="margin">
              <wp:posOffset>10399395</wp:posOffset>
            </wp:positionV>
            <wp:extent cx="1841500" cy="1478915"/>
            <wp:effectExtent l="0" t="0" r="635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1478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3DC0" w:rsidRPr="008C40A2" w:rsidRDefault="00F43DC0" w:rsidP="00A92CD9">
      <w:pPr>
        <w:pStyle w:val="Sinespaciado"/>
        <w:jc w:val="both"/>
        <w:rPr>
          <w:rFonts w:cstheme="minorHAnsi"/>
          <w:lang w:val="es-ES"/>
        </w:rPr>
      </w:pPr>
    </w:p>
    <w:sectPr w:rsidR="00F43DC0" w:rsidRPr="008C40A2" w:rsidSect="00A00507">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719AF"/>
    <w:multiLevelType w:val="hybridMultilevel"/>
    <w:tmpl w:val="52CCB6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205481E"/>
    <w:multiLevelType w:val="hybridMultilevel"/>
    <w:tmpl w:val="6C50A2D8"/>
    <w:lvl w:ilvl="0" w:tplc="86E0C88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A4301FA"/>
    <w:multiLevelType w:val="hybridMultilevel"/>
    <w:tmpl w:val="18361C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0566DF"/>
    <w:multiLevelType w:val="hybridMultilevel"/>
    <w:tmpl w:val="BEFE9C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D4F476F"/>
    <w:multiLevelType w:val="hybridMultilevel"/>
    <w:tmpl w:val="C3423D4A"/>
    <w:lvl w:ilvl="0" w:tplc="44E45B3E">
      <w:start w:val="1"/>
      <w:numFmt w:val="decimal"/>
      <w:lvlText w:val="%1."/>
      <w:lvlJc w:val="left"/>
      <w:pPr>
        <w:ind w:left="1077" w:hanging="360"/>
      </w:pPr>
      <w:rPr>
        <w:rFonts w:hint="default"/>
      </w:rPr>
    </w:lvl>
    <w:lvl w:ilvl="1" w:tplc="340A0019" w:tentative="1">
      <w:start w:val="1"/>
      <w:numFmt w:val="lowerLetter"/>
      <w:lvlText w:val="%2."/>
      <w:lvlJc w:val="left"/>
      <w:pPr>
        <w:ind w:left="1797" w:hanging="360"/>
      </w:pPr>
    </w:lvl>
    <w:lvl w:ilvl="2" w:tplc="340A001B" w:tentative="1">
      <w:start w:val="1"/>
      <w:numFmt w:val="lowerRoman"/>
      <w:lvlText w:val="%3."/>
      <w:lvlJc w:val="right"/>
      <w:pPr>
        <w:ind w:left="2517" w:hanging="180"/>
      </w:pPr>
    </w:lvl>
    <w:lvl w:ilvl="3" w:tplc="340A000F" w:tentative="1">
      <w:start w:val="1"/>
      <w:numFmt w:val="decimal"/>
      <w:lvlText w:val="%4."/>
      <w:lvlJc w:val="left"/>
      <w:pPr>
        <w:ind w:left="3237" w:hanging="360"/>
      </w:pPr>
    </w:lvl>
    <w:lvl w:ilvl="4" w:tplc="340A0019" w:tentative="1">
      <w:start w:val="1"/>
      <w:numFmt w:val="lowerLetter"/>
      <w:lvlText w:val="%5."/>
      <w:lvlJc w:val="left"/>
      <w:pPr>
        <w:ind w:left="3957" w:hanging="360"/>
      </w:pPr>
    </w:lvl>
    <w:lvl w:ilvl="5" w:tplc="340A001B" w:tentative="1">
      <w:start w:val="1"/>
      <w:numFmt w:val="lowerRoman"/>
      <w:lvlText w:val="%6."/>
      <w:lvlJc w:val="right"/>
      <w:pPr>
        <w:ind w:left="4677" w:hanging="180"/>
      </w:pPr>
    </w:lvl>
    <w:lvl w:ilvl="6" w:tplc="340A000F" w:tentative="1">
      <w:start w:val="1"/>
      <w:numFmt w:val="decimal"/>
      <w:lvlText w:val="%7."/>
      <w:lvlJc w:val="left"/>
      <w:pPr>
        <w:ind w:left="5397" w:hanging="360"/>
      </w:pPr>
    </w:lvl>
    <w:lvl w:ilvl="7" w:tplc="340A0019" w:tentative="1">
      <w:start w:val="1"/>
      <w:numFmt w:val="lowerLetter"/>
      <w:lvlText w:val="%8."/>
      <w:lvlJc w:val="left"/>
      <w:pPr>
        <w:ind w:left="6117" w:hanging="360"/>
      </w:pPr>
    </w:lvl>
    <w:lvl w:ilvl="8" w:tplc="340A001B" w:tentative="1">
      <w:start w:val="1"/>
      <w:numFmt w:val="lowerRoman"/>
      <w:lvlText w:val="%9."/>
      <w:lvlJc w:val="right"/>
      <w:pPr>
        <w:ind w:left="6837" w:hanging="180"/>
      </w:pPr>
    </w:lvl>
  </w:abstractNum>
  <w:abstractNum w:abstractNumId="5" w15:restartNumberingAfterBreak="0">
    <w:nsid w:val="58CE2E88"/>
    <w:multiLevelType w:val="hybridMultilevel"/>
    <w:tmpl w:val="C9F2D6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98"/>
    <w:rsid w:val="00001CC7"/>
    <w:rsid w:val="000027AF"/>
    <w:rsid w:val="00002A21"/>
    <w:rsid w:val="00003BA0"/>
    <w:rsid w:val="00006AF9"/>
    <w:rsid w:val="00010801"/>
    <w:rsid w:val="00010B84"/>
    <w:rsid w:val="00010F39"/>
    <w:rsid w:val="00012428"/>
    <w:rsid w:val="000126F7"/>
    <w:rsid w:val="00012CF5"/>
    <w:rsid w:val="0001794C"/>
    <w:rsid w:val="00021753"/>
    <w:rsid w:val="000242BD"/>
    <w:rsid w:val="00031E85"/>
    <w:rsid w:val="00033DDE"/>
    <w:rsid w:val="0003709C"/>
    <w:rsid w:val="000408AA"/>
    <w:rsid w:val="00042B31"/>
    <w:rsid w:val="000510F2"/>
    <w:rsid w:val="0005216D"/>
    <w:rsid w:val="0005361A"/>
    <w:rsid w:val="00054171"/>
    <w:rsid w:val="000542E1"/>
    <w:rsid w:val="000544E5"/>
    <w:rsid w:val="00055989"/>
    <w:rsid w:val="00060055"/>
    <w:rsid w:val="0006381C"/>
    <w:rsid w:val="00063E8B"/>
    <w:rsid w:val="00071B3D"/>
    <w:rsid w:val="00074090"/>
    <w:rsid w:val="000802D2"/>
    <w:rsid w:val="0008526D"/>
    <w:rsid w:val="000858CA"/>
    <w:rsid w:val="00087BF3"/>
    <w:rsid w:val="00087FD1"/>
    <w:rsid w:val="000916E9"/>
    <w:rsid w:val="00092FDD"/>
    <w:rsid w:val="00095FB4"/>
    <w:rsid w:val="000A2A38"/>
    <w:rsid w:val="000A39BD"/>
    <w:rsid w:val="000A6B0C"/>
    <w:rsid w:val="000B03BE"/>
    <w:rsid w:val="000B13FD"/>
    <w:rsid w:val="000B1EE2"/>
    <w:rsid w:val="000B5AD3"/>
    <w:rsid w:val="000B631B"/>
    <w:rsid w:val="000B643A"/>
    <w:rsid w:val="000B7750"/>
    <w:rsid w:val="000C1527"/>
    <w:rsid w:val="000C225D"/>
    <w:rsid w:val="000D0169"/>
    <w:rsid w:val="000D22DA"/>
    <w:rsid w:val="000D6347"/>
    <w:rsid w:val="000E2A73"/>
    <w:rsid w:val="000F2653"/>
    <w:rsid w:val="000F3448"/>
    <w:rsid w:val="001011A4"/>
    <w:rsid w:val="00102C49"/>
    <w:rsid w:val="00105B2B"/>
    <w:rsid w:val="00110A0F"/>
    <w:rsid w:val="00113763"/>
    <w:rsid w:val="00120F78"/>
    <w:rsid w:val="0012329B"/>
    <w:rsid w:val="001234F0"/>
    <w:rsid w:val="001242A3"/>
    <w:rsid w:val="00124A80"/>
    <w:rsid w:val="00125B1D"/>
    <w:rsid w:val="0012745F"/>
    <w:rsid w:val="0013488A"/>
    <w:rsid w:val="00136823"/>
    <w:rsid w:val="00136AA7"/>
    <w:rsid w:val="001409E4"/>
    <w:rsid w:val="00142E28"/>
    <w:rsid w:val="00147EB3"/>
    <w:rsid w:val="001521D8"/>
    <w:rsid w:val="0015267B"/>
    <w:rsid w:val="00154965"/>
    <w:rsid w:val="00155A71"/>
    <w:rsid w:val="00164068"/>
    <w:rsid w:val="00166945"/>
    <w:rsid w:val="00167F87"/>
    <w:rsid w:val="0017104C"/>
    <w:rsid w:val="001713B0"/>
    <w:rsid w:val="00171686"/>
    <w:rsid w:val="00173DAA"/>
    <w:rsid w:val="00176C39"/>
    <w:rsid w:val="00177479"/>
    <w:rsid w:val="0018010C"/>
    <w:rsid w:val="001824EF"/>
    <w:rsid w:val="001831E1"/>
    <w:rsid w:val="00185E82"/>
    <w:rsid w:val="00191556"/>
    <w:rsid w:val="0019570A"/>
    <w:rsid w:val="00195C40"/>
    <w:rsid w:val="001A3497"/>
    <w:rsid w:val="001A6404"/>
    <w:rsid w:val="001A7324"/>
    <w:rsid w:val="001A7DAD"/>
    <w:rsid w:val="001B10EA"/>
    <w:rsid w:val="001B1F92"/>
    <w:rsid w:val="001B1FF3"/>
    <w:rsid w:val="001B5BCA"/>
    <w:rsid w:val="001C6178"/>
    <w:rsid w:val="001D0097"/>
    <w:rsid w:val="001D1ED4"/>
    <w:rsid w:val="001D3045"/>
    <w:rsid w:val="001D4A2A"/>
    <w:rsid w:val="001E165C"/>
    <w:rsid w:val="001E2C13"/>
    <w:rsid w:val="001E751F"/>
    <w:rsid w:val="001E7FFE"/>
    <w:rsid w:val="001F1077"/>
    <w:rsid w:val="001F31CE"/>
    <w:rsid w:val="001F3B9C"/>
    <w:rsid w:val="001F4757"/>
    <w:rsid w:val="001F56E0"/>
    <w:rsid w:val="0020118C"/>
    <w:rsid w:val="0020312E"/>
    <w:rsid w:val="00204013"/>
    <w:rsid w:val="00204954"/>
    <w:rsid w:val="00207C70"/>
    <w:rsid w:val="002129AF"/>
    <w:rsid w:val="00215E39"/>
    <w:rsid w:val="002160F1"/>
    <w:rsid w:val="00217EA3"/>
    <w:rsid w:val="00220FB1"/>
    <w:rsid w:val="00221F5C"/>
    <w:rsid w:val="002220A8"/>
    <w:rsid w:val="00223A94"/>
    <w:rsid w:val="00224259"/>
    <w:rsid w:val="0023099D"/>
    <w:rsid w:val="00231B9C"/>
    <w:rsid w:val="00233597"/>
    <w:rsid w:val="00235259"/>
    <w:rsid w:val="0024072F"/>
    <w:rsid w:val="00243480"/>
    <w:rsid w:val="0024357C"/>
    <w:rsid w:val="00243CD4"/>
    <w:rsid w:val="00246664"/>
    <w:rsid w:val="00251E35"/>
    <w:rsid w:val="00260A26"/>
    <w:rsid w:val="002616ED"/>
    <w:rsid w:val="002667D6"/>
    <w:rsid w:val="00266DEF"/>
    <w:rsid w:val="00271B45"/>
    <w:rsid w:val="002733FE"/>
    <w:rsid w:val="00275E29"/>
    <w:rsid w:val="002768AF"/>
    <w:rsid w:val="0028205A"/>
    <w:rsid w:val="002859E3"/>
    <w:rsid w:val="00287FE1"/>
    <w:rsid w:val="002901AC"/>
    <w:rsid w:val="002933FB"/>
    <w:rsid w:val="00296661"/>
    <w:rsid w:val="002976FA"/>
    <w:rsid w:val="002A0188"/>
    <w:rsid w:val="002A0E48"/>
    <w:rsid w:val="002A1732"/>
    <w:rsid w:val="002A1C3F"/>
    <w:rsid w:val="002A1FA5"/>
    <w:rsid w:val="002A309B"/>
    <w:rsid w:val="002A3376"/>
    <w:rsid w:val="002A3E8C"/>
    <w:rsid w:val="002A596F"/>
    <w:rsid w:val="002A769C"/>
    <w:rsid w:val="002A7AA7"/>
    <w:rsid w:val="002B10D3"/>
    <w:rsid w:val="002B2061"/>
    <w:rsid w:val="002B67BD"/>
    <w:rsid w:val="002C064F"/>
    <w:rsid w:val="002C1658"/>
    <w:rsid w:val="002C1778"/>
    <w:rsid w:val="002C2442"/>
    <w:rsid w:val="002C604D"/>
    <w:rsid w:val="002C6DC8"/>
    <w:rsid w:val="002D0BD4"/>
    <w:rsid w:val="002D0DD2"/>
    <w:rsid w:val="002D7496"/>
    <w:rsid w:val="002E0135"/>
    <w:rsid w:val="002E0371"/>
    <w:rsid w:val="002E0652"/>
    <w:rsid w:val="002E1C84"/>
    <w:rsid w:val="002E5A4D"/>
    <w:rsid w:val="002E6742"/>
    <w:rsid w:val="002E6F97"/>
    <w:rsid w:val="002F36E1"/>
    <w:rsid w:val="002F49A9"/>
    <w:rsid w:val="002F4D83"/>
    <w:rsid w:val="002F5A80"/>
    <w:rsid w:val="002F6EF3"/>
    <w:rsid w:val="00301599"/>
    <w:rsid w:val="003025E0"/>
    <w:rsid w:val="003028BE"/>
    <w:rsid w:val="003057E2"/>
    <w:rsid w:val="00305C1C"/>
    <w:rsid w:val="00306287"/>
    <w:rsid w:val="003120D4"/>
    <w:rsid w:val="003167BD"/>
    <w:rsid w:val="00317E9F"/>
    <w:rsid w:val="00321299"/>
    <w:rsid w:val="003258B0"/>
    <w:rsid w:val="00326975"/>
    <w:rsid w:val="00331990"/>
    <w:rsid w:val="003330D5"/>
    <w:rsid w:val="00333A97"/>
    <w:rsid w:val="0033592A"/>
    <w:rsid w:val="00337389"/>
    <w:rsid w:val="00342464"/>
    <w:rsid w:val="0034490C"/>
    <w:rsid w:val="00346B0B"/>
    <w:rsid w:val="00351820"/>
    <w:rsid w:val="00355561"/>
    <w:rsid w:val="003555B3"/>
    <w:rsid w:val="00355CF8"/>
    <w:rsid w:val="0035641C"/>
    <w:rsid w:val="00357249"/>
    <w:rsid w:val="00363F71"/>
    <w:rsid w:val="00370298"/>
    <w:rsid w:val="003707FD"/>
    <w:rsid w:val="003719A4"/>
    <w:rsid w:val="00377E30"/>
    <w:rsid w:val="00377FC2"/>
    <w:rsid w:val="00382828"/>
    <w:rsid w:val="00382FE7"/>
    <w:rsid w:val="00386E06"/>
    <w:rsid w:val="00390754"/>
    <w:rsid w:val="0039326D"/>
    <w:rsid w:val="00393C4D"/>
    <w:rsid w:val="00395015"/>
    <w:rsid w:val="003951EA"/>
    <w:rsid w:val="00395C68"/>
    <w:rsid w:val="00396F7E"/>
    <w:rsid w:val="003A2D1E"/>
    <w:rsid w:val="003A6273"/>
    <w:rsid w:val="003A6598"/>
    <w:rsid w:val="003A6A9B"/>
    <w:rsid w:val="003A6C15"/>
    <w:rsid w:val="003B24B6"/>
    <w:rsid w:val="003B34BC"/>
    <w:rsid w:val="003C0AC5"/>
    <w:rsid w:val="003C1E37"/>
    <w:rsid w:val="003C2F18"/>
    <w:rsid w:val="003C5284"/>
    <w:rsid w:val="003C6534"/>
    <w:rsid w:val="003D431D"/>
    <w:rsid w:val="003D465E"/>
    <w:rsid w:val="003D7D56"/>
    <w:rsid w:val="003D7E82"/>
    <w:rsid w:val="003E010F"/>
    <w:rsid w:val="003E2267"/>
    <w:rsid w:val="003E24B7"/>
    <w:rsid w:val="003E41BC"/>
    <w:rsid w:val="003E4346"/>
    <w:rsid w:val="003E56CD"/>
    <w:rsid w:val="003E5B19"/>
    <w:rsid w:val="003E5F5E"/>
    <w:rsid w:val="003E6A8A"/>
    <w:rsid w:val="003E784B"/>
    <w:rsid w:val="003E7F9D"/>
    <w:rsid w:val="003F0AC0"/>
    <w:rsid w:val="003F1B05"/>
    <w:rsid w:val="003F67C4"/>
    <w:rsid w:val="00402FE3"/>
    <w:rsid w:val="0040561C"/>
    <w:rsid w:val="004077A4"/>
    <w:rsid w:val="004124D3"/>
    <w:rsid w:val="00412CB6"/>
    <w:rsid w:val="0041532A"/>
    <w:rsid w:val="00417E51"/>
    <w:rsid w:val="00420A9D"/>
    <w:rsid w:val="004210A1"/>
    <w:rsid w:val="004218E3"/>
    <w:rsid w:val="004249D4"/>
    <w:rsid w:val="00424B03"/>
    <w:rsid w:val="004306AF"/>
    <w:rsid w:val="004329C7"/>
    <w:rsid w:val="00441C09"/>
    <w:rsid w:val="00441D6C"/>
    <w:rsid w:val="00445B78"/>
    <w:rsid w:val="004461CD"/>
    <w:rsid w:val="00446AFA"/>
    <w:rsid w:val="00447FC3"/>
    <w:rsid w:val="004528B1"/>
    <w:rsid w:val="00452C33"/>
    <w:rsid w:val="00455429"/>
    <w:rsid w:val="00457226"/>
    <w:rsid w:val="00460B2F"/>
    <w:rsid w:val="00461B51"/>
    <w:rsid w:val="00461E07"/>
    <w:rsid w:val="00463331"/>
    <w:rsid w:val="0046472C"/>
    <w:rsid w:val="00465A9C"/>
    <w:rsid w:val="00467537"/>
    <w:rsid w:val="00467F7F"/>
    <w:rsid w:val="00473D07"/>
    <w:rsid w:val="004760EA"/>
    <w:rsid w:val="00477E37"/>
    <w:rsid w:val="00480057"/>
    <w:rsid w:val="00481596"/>
    <w:rsid w:val="00483074"/>
    <w:rsid w:val="004849D8"/>
    <w:rsid w:val="00486398"/>
    <w:rsid w:val="0049665E"/>
    <w:rsid w:val="004A0A2A"/>
    <w:rsid w:val="004A1416"/>
    <w:rsid w:val="004A3310"/>
    <w:rsid w:val="004A3DDD"/>
    <w:rsid w:val="004A7109"/>
    <w:rsid w:val="004A732D"/>
    <w:rsid w:val="004A7C86"/>
    <w:rsid w:val="004B07A9"/>
    <w:rsid w:val="004B2356"/>
    <w:rsid w:val="004B585F"/>
    <w:rsid w:val="004B65C6"/>
    <w:rsid w:val="004B6CE4"/>
    <w:rsid w:val="004B770C"/>
    <w:rsid w:val="004C050E"/>
    <w:rsid w:val="004C0AFB"/>
    <w:rsid w:val="004C3A84"/>
    <w:rsid w:val="004C6518"/>
    <w:rsid w:val="004C742E"/>
    <w:rsid w:val="004D3A6E"/>
    <w:rsid w:val="004D4405"/>
    <w:rsid w:val="004D5EC1"/>
    <w:rsid w:val="004D73DF"/>
    <w:rsid w:val="004E194A"/>
    <w:rsid w:val="004E279B"/>
    <w:rsid w:val="004E7364"/>
    <w:rsid w:val="004F7B1B"/>
    <w:rsid w:val="00500D9B"/>
    <w:rsid w:val="005039E6"/>
    <w:rsid w:val="00505A35"/>
    <w:rsid w:val="005118A2"/>
    <w:rsid w:val="00512975"/>
    <w:rsid w:val="00515E77"/>
    <w:rsid w:val="00516E19"/>
    <w:rsid w:val="00517D32"/>
    <w:rsid w:val="005205C4"/>
    <w:rsid w:val="00520A77"/>
    <w:rsid w:val="005228FB"/>
    <w:rsid w:val="005229B1"/>
    <w:rsid w:val="00524A6D"/>
    <w:rsid w:val="00526637"/>
    <w:rsid w:val="00527F36"/>
    <w:rsid w:val="00533163"/>
    <w:rsid w:val="00536770"/>
    <w:rsid w:val="005368DA"/>
    <w:rsid w:val="00536EF7"/>
    <w:rsid w:val="0054141A"/>
    <w:rsid w:val="00541783"/>
    <w:rsid w:val="005508F5"/>
    <w:rsid w:val="00551CD1"/>
    <w:rsid w:val="005524C9"/>
    <w:rsid w:val="005524D9"/>
    <w:rsid w:val="00553A27"/>
    <w:rsid w:val="0055594F"/>
    <w:rsid w:val="0055688A"/>
    <w:rsid w:val="00557C19"/>
    <w:rsid w:val="00564465"/>
    <w:rsid w:val="00565B21"/>
    <w:rsid w:val="00572A6A"/>
    <w:rsid w:val="0057481D"/>
    <w:rsid w:val="00577449"/>
    <w:rsid w:val="00586D5A"/>
    <w:rsid w:val="00591ABA"/>
    <w:rsid w:val="0059542E"/>
    <w:rsid w:val="00595A8E"/>
    <w:rsid w:val="005969A5"/>
    <w:rsid w:val="00597FAD"/>
    <w:rsid w:val="005B0436"/>
    <w:rsid w:val="005B0BE1"/>
    <w:rsid w:val="005B282F"/>
    <w:rsid w:val="005B60C1"/>
    <w:rsid w:val="005C5B04"/>
    <w:rsid w:val="005C5D3B"/>
    <w:rsid w:val="005C66CA"/>
    <w:rsid w:val="005D2A61"/>
    <w:rsid w:val="005D4274"/>
    <w:rsid w:val="005D4394"/>
    <w:rsid w:val="005D4D3B"/>
    <w:rsid w:val="005D5394"/>
    <w:rsid w:val="005D7D8D"/>
    <w:rsid w:val="005D7F78"/>
    <w:rsid w:val="005E2D63"/>
    <w:rsid w:val="005E32BC"/>
    <w:rsid w:val="005E51DA"/>
    <w:rsid w:val="005E7909"/>
    <w:rsid w:val="005E7A59"/>
    <w:rsid w:val="005F1C55"/>
    <w:rsid w:val="005F5054"/>
    <w:rsid w:val="00607EF1"/>
    <w:rsid w:val="006141E2"/>
    <w:rsid w:val="006160F5"/>
    <w:rsid w:val="006209AB"/>
    <w:rsid w:val="00621065"/>
    <w:rsid w:val="006307AF"/>
    <w:rsid w:val="0063138E"/>
    <w:rsid w:val="00631ACD"/>
    <w:rsid w:val="006331AF"/>
    <w:rsid w:val="0063650D"/>
    <w:rsid w:val="0064430A"/>
    <w:rsid w:val="006444AF"/>
    <w:rsid w:val="00650414"/>
    <w:rsid w:val="00651481"/>
    <w:rsid w:val="00651E3A"/>
    <w:rsid w:val="006551BA"/>
    <w:rsid w:val="006559C4"/>
    <w:rsid w:val="006565D6"/>
    <w:rsid w:val="0067000C"/>
    <w:rsid w:val="006709DA"/>
    <w:rsid w:val="00670AB2"/>
    <w:rsid w:val="00673FC2"/>
    <w:rsid w:val="00680037"/>
    <w:rsid w:val="0068042C"/>
    <w:rsid w:val="006938B4"/>
    <w:rsid w:val="00695E7B"/>
    <w:rsid w:val="006A0667"/>
    <w:rsid w:val="006A248B"/>
    <w:rsid w:val="006A2658"/>
    <w:rsid w:val="006A2B9F"/>
    <w:rsid w:val="006A5AAF"/>
    <w:rsid w:val="006B0744"/>
    <w:rsid w:val="006B5916"/>
    <w:rsid w:val="006B5CCD"/>
    <w:rsid w:val="006B5D05"/>
    <w:rsid w:val="006B7B62"/>
    <w:rsid w:val="006C0FFE"/>
    <w:rsid w:val="006C681E"/>
    <w:rsid w:val="006D0BA1"/>
    <w:rsid w:val="006D2C4B"/>
    <w:rsid w:val="006D3CE8"/>
    <w:rsid w:val="006D57BB"/>
    <w:rsid w:val="006D6C4D"/>
    <w:rsid w:val="006E09F7"/>
    <w:rsid w:val="006E0D24"/>
    <w:rsid w:val="006E344A"/>
    <w:rsid w:val="006E5A68"/>
    <w:rsid w:val="006F145C"/>
    <w:rsid w:val="006F35D3"/>
    <w:rsid w:val="006F55A5"/>
    <w:rsid w:val="006F7693"/>
    <w:rsid w:val="006F7A56"/>
    <w:rsid w:val="007011AC"/>
    <w:rsid w:val="0070148B"/>
    <w:rsid w:val="00710A8D"/>
    <w:rsid w:val="00710F3A"/>
    <w:rsid w:val="0071255E"/>
    <w:rsid w:val="00712B22"/>
    <w:rsid w:val="007132DF"/>
    <w:rsid w:val="00722324"/>
    <w:rsid w:val="007236C1"/>
    <w:rsid w:val="00733008"/>
    <w:rsid w:val="0073620F"/>
    <w:rsid w:val="00747ACA"/>
    <w:rsid w:val="007513DF"/>
    <w:rsid w:val="007554B1"/>
    <w:rsid w:val="00755CC6"/>
    <w:rsid w:val="00756F16"/>
    <w:rsid w:val="0075767E"/>
    <w:rsid w:val="0075770E"/>
    <w:rsid w:val="0076208A"/>
    <w:rsid w:val="00770821"/>
    <w:rsid w:val="00772401"/>
    <w:rsid w:val="00772762"/>
    <w:rsid w:val="007730AA"/>
    <w:rsid w:val="00774D4D"/>
    <w:rsid w:val="00774D62"/>
    <w:rsid w:val="00777348"/>
    <w:rsid w:val="00780A5A"/>
    <w:rsid w:val="00781E20"/>
    <w:rsid w:val="00782E8E"/>
    <w:rsid w:val="00783B94"/>
    <w:rsid w:val="00790B90"/>
    <w:rsid w:val="007910BE"/>
    <w:rsid w:val="00796BB5"/>
    <w:rsid w:val="007A040B"/>
    <w:rsid w:val="007A1884"/>
    <w:rsid w:val="007A3D1F"/>
    <w:rsid w:val="007A609F"/>
    <w:rsid w:val="007B1F76"/>
    <w:rsid w:val="007B1FA8"/>
    <w:rsid w:val="007B3654"/>
    <w:rsid w:val="007C02F0"/>
    <w:rsid w:val="007C07AA"/>
    <w:rsid w:val="007C2FD6"/>
    <w:rsid w:val="007C79A7"/>
    <w:rsid w:val="007D2EEE"/>
    <w:rsid w:val="007D500E"/>
    <w:rsid w:val="007D5847"/>
    <w:rsid w:val="007D7B88"/>
    <w:rsid w:val="007D7D2B"/>
    <w:rsid w:val="007E049C"/>
    <w:rsid w:val="007E4BE5"/>
    <w:rsid w:val="007E59EB"/>
    <w:rsid w:val="007E7C5D"/>
    <w:rsid w:val="007F098A"/>
    <w:rsid w:val="007F23C1"/>
    <w:rsid w:val="007F314A"/>
    <w:rsid w:val="007F53A3"/>
    <w:rsid w:val="007F6BE6"/>
    <w:rsid w:val="007F787B"/>
    <w:rsid w:val="0080424E"/>
    <w:rsid w:val="00805870"/>
    <w:rsid w:val="00806A2B"/>
    <w:rsid w:val="00810851"/>
    <w:rsid w:val="00812182"/>
    <w:rsid w:val="00812CEB"/>
    <w:rsid w:val="008141C3"/>
    <w:rsid w:val="008155C6"/>
    <w:rsid w:val="00815B31"/>
    <w:rsid w:val="00815CD7"/>
    <w:rsid w:val="00816AA0"/>
    <w:rsid w:val="00820932"/>
    <w:rsid w:val="00820B92"/>
    <w:rsid w:val="00823785"/>
    <w:rsid w:val="00824E01"/>
    <w:rsid w:val="00827057"/>
    <w:rsid w:val="008300BC"/>
    <w:rsid w:val="008321F3"/>
    <w:rsid w:val="00833377"/>
    <w:rsid w:val="00833DB3"/>
    <w:rsid w:val="0083484A"/>
    <w:rsid w:val="00835B28"/>
    <w:rsid w:val="00836854"/>
    <w:rsid w:val="00840699"/>
    <w:rsid w:val="00841786"/>
    <w:rsid w:val="00843165"/>
    <w:rsid w:val="0084361A"/>
    <w:rsid w:val="00853B8B"/>
    <w:rsid w:val="0085473D"/>
    <w:rsid w:val="00854F90"/>
    <w:rsid w:val="00861766"/>
    <w:rsid w:val="0086182D"/>
    <w:rsid w:val="00863951"/>
    <w:rsid w:val="008645B1"/>
    <w:rsid w:val="00866132"/>
    <w:rsid w:val="00866AB6"/>
    <w:rsid w:val="00867A9C"/>
    <w:rsid w:val="00870B6C"/>
    <w:rsid w:val="00871955"/>
    <w:rsid w:val="00872256"/>
    <w:rsid w:val="008722AC"/>
    <w:rsid w:val="008726F9"/>
    <w:rsid w:val="008763E2"/>
    <w:rsid w:val="008766A8"/>
    <w:rsid w:val="00876CF8"/>
    <w:rsid w:val="008772D1"/>
    <w:rsid w:val="008847C2"/>
    <w:rsid w:val="008862D1"/>
    <w:rsid w:val="00891604"/>
    <w:rsid w:val="0089284E"/>
    <w:rsid w:val="008928DC"/>
    <w:rsid w:val="0089294F"/>
    <w:rsid w:val="00893114"/>
    <w:rsid w:val="00893458"/>
    <w:rsid w:val="0089583B"/>
    <w:rsid w:val="008963EB"/>
    <w:rsid w:val="008A112E"/>
    <w:rsid w:val="008A1807"/>
    <w:rsid w:val="008A29F8"/>
    <w:rsid w:val="008A2C4A"/>
    <w:rsid w:val="008A3490"/>
    <w:rsid w:val="008A5760"/>
    <w:rsid w:val="008A7A3A"/>
    <w:rsid w:val="008B27FE"/>
    <w:rsid w:val="008B48F6"/>
    <w:rsid w:val="008B79CA"/>
    <w:rsid w:val="008C1E74"/>
    <w:rsid w:val="008C208C"/>
    <w:rsid w:val="008C40A2"/>
    <w:rsid w:val="008C7551"/>
    <w:rsid w:val="008D54CC"/>
    <w:rsid w:val="008E79A3"/>
    <w:rsid w:val="008F12A8"/>
    <w:rsid w:val="008F18E7"/>
    <w:rsid w:val="008F33F7"/>
    <w:rsid w:val="008F44F8"/>
    <w:rsid w:val="008F4C10"/>
    <w:rsid w:val="008F4E63"/>
    <w:rsid w:val="008F5887"/>
    <w:rsid w:val="00901EF1"/>
    <w:rsid w:val="00901FEA"/>
    <w:rsid w:val="009029F7"/>
    <w:rsid w:val="009038B9"/>
    <w:rsid w:val="00906F75"/>
    <w:rsid w:val="00907FFD"/>
    <w:rsid w:val="00910F92"/>
    <w:rsid w:val="009139B2"/>
    <w:rsid w:val="00913E03"/>
    <w:rsid w:val="0091431E"/>
    <w:rsid w:val="009149FB"/>
    <w:rsid w:val="009150CD"/>
    <w:rsid w:val="00920471"/>
    <w:rsid w:val="009231D6"/>
    <w:rsid w:val="00924873"/>
    <w:rsid w:val="00924F5B"/>
    <w:rsid w:val="009253A8"/>
    <w:rsid w:val="00925EB7"/>
    <w:rsid w:val="00927B5F"/>
    <w:rsid w:val="00930871"/>
    <w:rsid w:val="00930F98"/>
    <w:rsid w:val="0093296A"/>
    <w:rsid w:val="009345E5"/>
    <w:rsid w:val="0094314F"/>
    <w:rsid w:val="009514D4"/>
    <w:rsid w:val="0095433F"/>
    <w:rsid w:val="00955005"/>
    <w:rsid w:val="00956482"/>
    <w:rsid w:val="00956569"/>
    <w:rsid w:val="009608CE"/>
    <w:rsid w:val="00960ED7"/>
    <w:rsid w:val="00972F2C"/>
    <w:rsid w:val="00974947"/>
    <w:rsid w:val="00975C72"/>
    <w:rsid w:val="009801A1"/>
    <w:rsid w:val="00981052"/>
    <w:rsid w:val="00981423"/>
    <w:rsid w:val="00987984"/>
    <w:rsid w:val="00991B59"/>
    <w:rsid w:val="009944B4"/>
    <w:rsid w:val="00997696"/>
    <w:rsid w:val="009A1C2D"/>
    <w:rsid w:val="009A3653"/>
    <w:rsid w:val="009A586E"/>
    <w:rsid w:val="009B2A5D"/>
    <w:rsid w:val="009B2C48"/>
    <w:rsid w:val="009B3457"/>
    <w:rsid w:val="009B478F"/>
    <w:rsid w:val="009B7C0A"/>
    <w:rsid w:val="009C327A"/>
    <w:rsid w:val="009C489E"/>
    <w:rsid w:val="009D1D49"/>
    <w:rsid w:val="009E5E65"/>
    <w:rsid w:val="009F3D8F"/>
    <w:rsid w:val="00A00507"/>
    <w:rsid w:val="00A015C2"/>
    <w:rsid w:val="00A06A16"/>
    <w:rsid w:val="00A115BE"/>
    <w:rsid w:val="00A1265C"/>
    <w:rsid w:val="00A14B0C"/>
    <w:rsid w:val="00A15D4A"/>
    <w:rsid w:val="00A17FBA"/>
    <w:rsid w:val="00A2245E"/>
    <w:rsid w:val="00A22F01"/>
    <w:rsid w:val="00A26658"/>
    <w:rsid w:val="00A3036A"/>
    <w:rsid w:val="00A30A06"/>
    <w:rsid w:val="00A30A10"/>
    <w:rsid w:val="00A31A5E"/>
    <w:rsid w:val="00A35390"/>
    <w:rsid w:val="00A4053A"/>
    <w:rsid w:val="00A42333"/>
    <w:rsid w:val="00A42BDB"/>
    <w:rsid w:val="00A44AF6"/>
    <w:rsid w:val="00A51B78"/>
    <w:rsid w:val="00A528EB"/>
    <w:rsid w:val="00A52BBD"/>
    <w:rsid w:val="00A57773"/>
    <w:rsid w:val="00A57926"/>
    <w:rsid w:val="00A61A7D"/>
    <w:rsid w:val="00A67D11"/>
    <w:rsid w:val="00A74096"/>
    <w:rsid w:val="00A80151"/>
    <w:rsid w:val="00A90F38"/>
    <w:rsid w:val="00A90FFF"/>
    <w:rsid w:val="00A92CD9"/>
    <w:rsid w:val="00A93E79"/>
    <w:rsid w:val="00A94597"/>
    <w:rsid w:val="00AA1D47"/>
    <w:rsid w:val="00AA2392"/>
    <w:rsid w:val="00AA27BD"/>
    <w:rsid w:val="00AA35BE"/>
    <w:rsid w:val="00AB0EAB"/>
    <w:rsid w:val="00AB0FD2"/>
    <w:rsid w:val="00AB1150"/>
    <w:rsid w:val="00AB1EBE"/>
    <w:rsid w:val="00AB28BA"/>
    <w:rsid w:val="00AB336E"/>
    <w:rsid w:val="00AB4410"/>
    <w:rsid w:val="00AB54E5"/>
    <w:rsid w:val="00AB5710"/>
    <w:rsid w:val="00AD4F8C"/>
    <w:rsid w:val="00AD6EF3"/>
    <w:rsid w:val="00AD7933"/>
    <w:rsid w:val="00AD7BF9"/>
    <w:rsid w:val="00AE1182"/>
    <w:rsid w:val="00AE3BA4"/>
    <w:rsid w:val="00AE7FE0"/>
    <w:rsid w:val="00AF030A"/>
    <w:rsid w:val="00AF3AF8"/>
    <w:rsid w:val="00AF4AFB"/>
    <w:rsid w:val="00B03409"/>
    <w:rsid w:val="00B03DA0"/>
    <w:rsid w:val="00B03E88"/>
    <w:rsid w:val="00B052CF"/>
    <w:rsid w:val="00B154D8"/>
    <w:rsid w:val="00B17C80"/>
    <w:rsid w:val="00B23555"/>
    <w:rsid w:val="00B25BC0"/>
    <w:rsid w:val="00B2725A"/>
    <w:rsid w:val="00B42044"/>
    <w:rsid w:val="00B42EF2"/>
    <w:rsid w:val="00B4509A"/>
    <w:rsid w:val="00B46BF1"/>
    <w:rsid w:val="00B50980"/>
    <w:rsid w:val="00B522E0"/>
    <w:rsid w:val="00B5314D"/>
    <w:rsid w:val="00B60D53"/>
    <w:rsid w:val="00B61438"/>
    <w:rsid w:val="00B62817"/>
    <w:rsid w:val="00B65724"/>
    <w:rsid w:val="00B66A88"/>
    <w:rsid w:val="00B75E4E"/>
    <w:rsid w:val="00B80D13"/>
    <w:rsid w:val="00B817DE"/>
    <w:rsid w:val="00B81AC2"/>
    <w:rsid w:val="00B849B7"/>
    <w:rsid w:val="00B9294D"/>
    <w:rsid w:val="00B93F90"/>
    <w:rsid w:val="00BA0449"/>
    <w:rsid w:val="00BA078B"/>
    <w:rsid w:val="00BA079B"/>
    <w:rsid w:val="00BA0CC8"/>
    <w:rsid w:val="00BA2341"/>
    <w:rsid w:val="00BA3663"/>
    <w:rsid w:val="00BA4495"/>
    <w:rsid w:val="00BA566D"/>
    <w:rsid w:val="00BC2AFC"/>
    <w:rsid w:val="00BC3F92"/>
    <w:rsid w:val="00BC5CB9"/>
    <w:rsid w:val="00BC607A"/>
    <w:rsid w:val="00BC7E93"/>
    <w:rsid w:val="00BD44A6"/>
    <w:rsid w:val="00BD501C"/>
    <w:rsid w:val="00BE3428"/>
    <w:rsid w:val="00BE4943"/>
    <w:rsid w:val="00BE5B15"/>
    <w:rsid w:val="00BE73D3"/>
    <w:rsid w:val="00BF0E99"/>
    <w:rsid w:val="00BF1653"/>
    <w:rsid w:val="00BF17BB"/>
    <w:rsid w:val="00BF5C48"/>
    <w:rsid w:val="00C00019"/>
    <w:rsid w:val="00C018A4"/>
    <w:rsid w:val="00C0324F"/>
    <w:rsid w:val="00C06F91"/>
    <w:rsid w:val="00C10E0C"/>
    <w:rsid w:val="00C131FB"/>
    <w:rsid w:val="00C13DC1"/>
    <w:rsid w:val="00C17825"/>
    <w:rsid w:val="00C17F52"/>
    <w:rsid w:val="00C22290"/>
    <w:rsid w:val="00C222BB"/>
    <w:rsid w:val="00C225FE"/>
    <w:rsid w:val="00C22CB3"/>
    <w:rsid w:val="00C23BC5"/>
    <w:rsid w:val="00C24F9A"/>
    <w:rsid w:val="00C25F5F"/>
    <w:rsid w:val="00C26586"/>
    <w:rsid w:val="00C30857"/>
    <w:rsid w:val="00C32E35"/>
    <w:rsid w:val="00C343D9"/>
    <w:rsid w:val="00C34D21"/>
    <w:rsid w:val="00C47650"/>
    <w:rsid w:val="00C526F8"/>
    <w:rsid w:val="00C52C6C"/>
    <w:rsid w:val="00C53FAB"/>
    <w:rsid w:val="00C556F8"/>
    <w:rsid w:val="00C5583F"/>
    <w:rsid w:val="00C578E2"/>
    <w:rsid w:val="00C62EE4"/>
    <w:rsid w:val="00C654F6"/>
    <w:rsid w:val="00C6552C"/>
    <w:rsid w:val="00C65C2E"/>
    <w:rsid w:val="00C6650C"/>
    <w:rsid w:val="00C67303"/>
    <w:rsid w:val="00C7092B"/>
    <w:rsid w:val="00C74756"/>
    <w:rsid w:val="00C80B52"/>
    <w:rsid w:val="00C86CD9"/>
    <w:rsid w:val="00C9367A"/>
    <w:rsid w:val="00CA7374"/>
    <w:rsid w:val="00CA769B"/>
    <w:rsid w:val="00CB047D"/>
    <w:rsid w:val="00CB0C4D"/>
    <w:rsid w:val="00CB2EEB"/>
    <w:rsid w:val="00CB38EA"/>
    <w:rsid w:val="00CB4043"/>
    <w:rsid w:val="00CB5CB1"/>
    <w:rsid w:val="00CB5F98"/>
    <w:rsid w:val="00CB66A0"/>
    <w:rsid w:val="00CB6AB2"/>
    <w:rsid w:val="00CC062C"/>
    <w:rsid w:val="00CC47B8"/>
    <w:rsid w:val="00CD2AED"/>
    <w:rsid w:val="00CD6909"/>
    <w:rsid w:val="00CD6F1F"/>
    <w:rsid w:val="00CE61E4"/>
    <w:rsid w:val="00CF07F3"/>
    <w:rsid w:val="00CF422C"/>
    <w:rsid w:val="00CF5665"/>
    <w:rsid w:val="00D0561E"/>
    <w:rsid w:val="00D065E4"/>
    <w:rsid w:val="00D15FBD"/>
    <w:rsid w:val="00D168DD"/>
    <w:rsid w:val="00D213E2"/>
    <w:rsid w:val="00D21FAD"/>
    <w:rsid w:val="00D23E19"/>
    <w:rsid w:val="00D245DF"/>
    <w:rsid w:val="00D27F5B"/>
    <w:rsid w:val="00D334A4"/>
    <w:rsid w:val="00D34726"/>
    <w:rsid w:val="00D35EF8"/>
    <w:rsid w:val="00D35F77"/>
    <w:rsid w:val="00D36449"/>
    <w:rsid w:val="00D36482"/>
    <w:rsid w:val="00D3697E"/>
    <w:rsid w:val="00D36D19"/>
    <w:rsid w:val="00D41BDB"/>
    <w:rsid w:val="00D43047"/>
    <w:rsid w:val="00D461B7"/>
    <w:rsid w:val="00D4664F"/>
    <w:rsid w:val="00D50BF3"/>
    <w:rsid w:val="00D53E8B"/>
    <w:rsid w:val="00D54C81"/>
    <w:rsid w:val="00D56738"/>
    <w:rsid w:val="00D57A25"/>
    <w:rsid w:val="00D57E2E"/>
    <w:rsid w:val="00D64FC4"/>
    <w:rsid w:val="00D65A4F"/>
    <w:rsid w:val="00D66C98"/>
    <w:rsid w:val="00D70147"/>
    <w:rsid w:val="00D73BD7"/>
    <w:rsid w:val="00D770A4"/>
    <w:rsid w:val="00D8202F"/>
    <w:rsid w:val="00D82415"/>
    <w:rsid w:val="00D91804"/>
    <w:rsid w:val="00D91F63"/>
    <w:rsid w:val="00D936F9"/>
    <w:rsid w:val="00DA31F0"/>
    <w:rsid w:val="00DA3420"/>
    <w:rsid w:val="00DA41C2"/>
    <w:rsid w:val="00DB1BA4"/>
    <w:rsid w:val="00DC22F8"/>
    <w:rsid w:val="00DC23C1"/>
    <w:rsid w:val="00DC3E11"/>
    <w:rsid w:val="00DD0659"/>
    <w:rsid w:val="00DD5575"/>
    <w:rsid w:val="00DD686D"/>
    <w:rsid w:val="00DE3AAA"/>
    <w:rsid w:val="00DE4F76"/>
    <w:rsid w:val="00DE5030"/>
    <w:rsid w:val="00DE5213"/>
    <w:rsid w:val="00DE5B0C"/>
    <w:rsid w:val="00DE7B5D"/>
    <w:rsid w:val="00DF1708"/>
    <w:rsid w:val="00DF290F"/>
    <w:rsid w:val="00DF3D56"/>
    <w:rsid w:val="00DF55D6"/>
    <w:rsid w:val="00DF56B6"/>
    <w:rsid w:val="00DF5A4B"/>
    <w:rsid w:val="00DF6614"/>
    <w:rsid w:val="00E030DD"/>
    <w:rsid w:val="00E032B9"/>
    <w:rsid w:val="00E03628"/>
    <w:rsid w:val="00E05B62"/>
    <w:rsid w:val="00E112F1"/>
    <w:rsid w:val="00E1390F"/>
    <w:rsid w:val="00E153A2"/>
    <w:rsid w:val="00E2680B"/>
    <w:rsid w:val="00E26F27"/>
    <w:rsid w:val="00E2717C"/>
    <w:rsid w:val="00E30677"/>
    <w:rsid w:val="00E30AE3"/>
    <w:rsid w:val="00E30AFF"/>
    <w:rsid w:val="00E35C91"/>
    <w:rsid w:val="00E444A8"/>
    <w:rsid w:val="00E4478D"/>
    <w:rsid w:val="00E44EF3"/>
    <w:rsid w:val="00E45C4F"/>
    <w:rsid w:val="00E4637C"/>
    <w:rsid w:val="00E53608"/>
    <w:rsid w:val="00E55721"/>
    <w:rsid w:val="00E57B08"/>
    <w:rsid w:val="00E612A9"/>
    <w:rsid w:val="00E61C45"/>
    <w:rsid w:val="00E62B1A"/>
    <w:rsid w:val="00E65ACD"/>
    <w:rsid w:val="00E65F41"/>
    <w:rsid w:val="00E663C8"/>
    <w:rsid w:val="00E66CA8"/>
    <w:rsid w:val="00E725B5"/>
    <w:rsid w:val="00E726CC"/>
    <w:rsid w:val="00E727CF"/>
    <w:rsid w:val="00E729A9"/>
    <w:rsid w:val="00E7695A"/>
    <w:rsid w:val="00E774EF"/>
    <w:rsid w:val="00E873F8"/>
    <w:rsid w:val="00E91D8B"/>
    <w:rsid w:val="00E9411B"/>
    <w:rsid w:val="00E96614"/>
    <w:rsid w:val="00E97242"/>
    <w:rsid w:val="00E9746C"/>
    <w:rsid w:val="00E97C03"/>
    <w:rsid w:val="00EA1B7B"/>
    <w:rsid w:val="00EA5024"/>
    <w:rsid w:val="00EA752E"/>
    <w:rsid w:val="00EB2424"/>
    <w:rsid w:val="00EB36F8"/>
    <w:rsid w:val="00EB3D80"/>
    <w:rsid w:val="00EB4173"/>
    <w:rsid w:val="00EC20B9"/>
    <w:rsid w:val="00EC4CC6"/>
    <w:rsid w:val="00EC5482"/>
    <w:rsid w:val="00EC580A"/>
    <w:rsid w:val="00EC68A8"/>
    <w:rsid w:val="00EC73FE"/>
    <w:rsid w:val="00ED0549"/>
    <w:rsid w:val="00ED4C8C"/>
    <w:rsid w:val="00ED5023"/>
    <w:rsid w:val="00EE5808"/>
    <w:rsid w:val="00EE59C0"/>
    <w:rsid w:val="00EE6322"/>
    <w:rsid w:val="00EF2F5A"/>
    <w:rsid w:val="00EF6E8E"/>
    <w:rsid w:val="00EF76BE"/>
    <w:rsid w:val="00F007D5"/>
    <w:rsid w:val="00F00BFE"/>
    <w:rsid w:val="00F12226"/>
    <w:rsid w:val="00F12FB7"/>
    <w:rsid w:val="00F152E1"/>
    <w:rsid w:val="00F16DD3"/>
    <w:rsid w:val="00F213D2"/>
    <w:rsid w:val="00F21C74"/>
    <w:rsid w:val="00F21E4B"/>
    <w:rsid w:val="00F21F19"/>
    <w:rsid w:val="00F25974"/>
    <w:rsid w:val="00F31062"/>
    <w:rsid w:val="00F315CB"/>
    <w:rsid w:val="00F33194"/>
    <w:rsid w:val="00F356A0"/>
    <w:rsid w:val="00F357D7"/>
    <w:rsid w:val="00F37811"/>
    <w:rsid w:val="00F41D5A"/>
    <w:rsid w:val="00F43526"/>
    <w:rsid w:val="00F43DC0"/>
    <w:rsid w:val="00F44761"/>
    <w:rsid w:val="00F44D2C"/>
    <w:rsid w:val="00F46373"/>
    <w:rsid w:val="00F5126E"/>
    <w:rsid w:val="00F51CDD"/>
    <w:rsid w:val="00F534F7"/>
    <w:rsid w:val="00F56737"/>
    <w:rsid w:val="00F569DA"/>
    <w:rsid w:val="00F6068A"/>
    <w:rsid w:val="00F6113C"/>
    <w:rsid w:val="00F62A3C"/>
    <w:rsid w:val="00F652FB"/>
    <w:rsid w:val="00F66891"/>
    <w:rsid w:val="00F71820"/>
    <w:rsid w:val="00F7221A"/>
    <w:rsid w:val="00F72E59"/>
    <w:rsid w:val="00F75650"/>
    <w:rsid w:val="00F766FB"/>
    <w:rsid w:val="00F767BF"/>
    <w:rsid w:val="00F8497C"/>
    <w:rsid w:val="00F87957"/>
    <w:rsid w:val="00F934A1"/>
    <w:rsid w:val="00F968A9"/>
    <w:rsid w:val="00FA0175"/>
    <w:rsid w:val="00FA0507"/>
    <w:rsid w:val="00FA1D1D"/>
    <w:rsid w:val="00FA331C"/>
    <w:rsid w:val="00FA4BB5"/>
    <w:rsid w:val="00FA5F74"/>
    <w:rsid w:val="00FA6080"/>
    <w:rsid w:val="00FA6376"/>
    <w:rsid w:val="00FA6BFA"/>
    <w:rsid w:val="00FC2AE8"/>
    <w:rsid w:val="00FC355C"/>
    <w:rsid w:val="00FC61E3"/>
    <w:rsid w:val="00FC70F8"/>
    <w:rsid w:val="00FC741D"/>
    <w:rsid w:val="00FD009C"/>
    <w:rsid w:val="00FD4831"/>
    <w:rsid w:val="00FE294B"/>
    <w:rsid w:val="00FE2D6C"/>
    <w:rsid w:val="00FE374A"/>
    <w:rsid w:val="00FE40F8"/>
    <w:rsid w:val="00FF38D1"/>
    <w:rsid w:val="00FF3937"/>
    <w:rsid w:val="00FF3EEC"/>
    <w:rsid w:val="00FF6F41"/>
    <w:rsid w:val="00FF79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5CBA5-47F1-4922-80C9-4328CAA8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39"/>
    <w:rsid w:val="0037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A331C"/>
    <w:rPr>
      <w:color w:val="0563C1" w:themeColor="hyperlink"/>
      <w:u w:val="single"/>
    </w:rPr>
  </w:style>
  <w:style w:type="character" w:styleId="Textoennegrita">
    <w:name w:val="Strong"/>
    <w:basedOn w:val="Fuentedeprrafopredeter"/>
    <w:uiPriority w:val="22"/>
    <w:qFormat/>
    <w:rsid w:val="007C0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memoriachilena.gob.cl/602/w3-article-9296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A40A-7FC6-4FD9-9795-14EE01C5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2</Pages>
  <Words>1344</Words>
  <Characters>7392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ANTONIETA GALLEGUILLOS CORONA</cp:lastModifiedBy>
  <cp:revision>424</cp:revision>
  <cp:lastPrinted>2018-03-18T16:55:00Z</cp:lastPrinted>
  <dcterms:created xsi:type="dcterms:W3CDTF">2018-03-18T14:36:00Z</dcterms:created>
  <dcterms:modified xsi:type="dcterms:W3CDTF">2020-05-06T22:41:00Z</dcterms:modified>
</cp:coreProperties>
</file>