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Rockwell"/>
          <w:b/>
          <w:bCs/>
          <w:kern w:val="24"/>
          <w:sz w:val="24"/>
          <w:szCs w:val="24"/>
          <w:u w:val="single"/>
        </w:rPr>
      </w:pPr>
      <w:r w:rsidRPr="003F4672">
        <w:rPr>
          <w:rFonts w:cs="Rockwell"/>
          <w:b/>
          <w:bCs/>
          <w:kern w:val="24"/>
          <w:sz w:val="24"/>
          <w:szCs w:val="24"/>
          <w:u w:val="single"/>
        </w:rPr>
        <w:t>Números enteros Material N°3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Rockwell"/>
          <w:kern w:val="24"/>
          <w:sz w:val="24"/>
          <w:szCs w:val="24"/>
          <w:u w:val="single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b/>
          <w:bCs/>
          <w:kern w:val="24"/>
          <w:sz w:val="24"/>
          <w:szCs w:val="24"/>
          <w:u w:val="single"/>
        </w:rPr>
      </w:pPr>
      <w:r w:rsidRPr="003F4672">
        <w:rPr>
          <w:rFonts w:cs="Rockwell"/>
          <w:b/>
          <w:bCs/>
          <w:kern w:val="24"/>
          <w:sz w:val="24"/>
          <w:szCs w:val="24"/>
          <w:u w:val="single"/>
        </w:rPr>
        <w:t>Recordando material N°2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  <w:u w:val="single"/>
        </w:rPr>
      </w:pPr>
    </w:p>
    <w:p w:rsidR="008C46DD" w:rsidRPr="003F4672" w:rsidRDefault="008C46DD" w:rsidP="003F46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  <w:u w:val="single"/>
        </w:rPr>
        <w:t>¿</w:t>
      </w:r>
      <w:r w:rsidRPr="003F4672">
        <w:rPr>
          <w:rFonts w:cs="Rockwell"/>
          <w:kern w:val="24"/>
          <w:sz w:val="24"/>
          <w:szCs w:val="24"/>
        </w:rPr>
        <w:t>Qué número es mayor el 4 o el -3?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ind w:left="360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¿Cuál es el valor absoluto del número -2?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¿Qué situaciones de la vida cotidiana puedes reconocer donde su usen números negativo?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¿Qué resultado da la siguiente suma           -4 +6 =?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¿Cómo resolveríamos una resta de números enteros, por ejemplo:  -3 - - 4?         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b/>
          <w:bCs/>
          <w:kern w:val="24"/>
          <w:sz w:val="24"/>
          <w:szCs w:val="24"/>
          <w:u w:val="single"/>
        </w:rPr>
      </w:pPr>
      <w:r w:rsidRPr="003F4672">
        <w:rPr>
          <w:rFonts w:cs="Rockwell"/>
          <w:b/>
          <w:bCs/>
          <w:kern w:val="24"/>
          <w:sz w:val="24"/>
          <w:szCs w:val="24"/>
          <w:u w:val="single"/>
        </w:rPr>
        <w:t xml:space="preserve">Resta de Números enteros </w:t>
      </w:r>
      <w:r w:rsidRPr="003F4672">
        <w:rPr>
          <w:rFonts w:ascii="Cambria Math" w:hAnsi="Cambria Math" w:cs="Cambria Math"/>
          <w:b/>
          <w:bCs/>
          <w:kern w:val="24"/>
          <w:sz w:val="24"/>
          <w:szCs w:val="24"/>
          <w:u w:val="single"/>
        </w:rPr>
        <w:t>ℤ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                     </w:t>
      </w:r>
    </w:p>
    <w:p w:rsidR="00E021E3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A continuación, veremos cómo trabajar la resta de números enteros. 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Para restar números enteros: utilizaremos el número opuesto para convertirlo en suma y luego desarrollaremos el ejercicio. 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Ejemplos: 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3F4672">
        <w:rPr>
          <w:rFonts w:cs="Arial"/>
          <w:kern w:val="24"/>
          <w:sz w:val="24"/>
          <w:szCs w:val="24"/>
        </w:rPr>
        <w:t>-5 - 5 =</w:t>
      </w:r>
      <w:r w:rsidRPr="003F4672">
        <w:rPr>
          <w:rFonts w:cs="Rockwell"/>
          <w:kern w:val="24"/>
          <w:sz w:val="24"/>
          <w:szCs w:val="24"/>
        </w:rPr>
        <w:br/>
      </w:r>
      <w:r w:rsidRPr="003F4672">
        <w:rPr>
          <w:rFonts w:cs="Arial"/>
          <w:kern w:val="24"/>
          <w:sz w:val="24"/>
          <w:szCs w:val="24"/>
        </w:rPr>
        <w:t xml:space="preserve">-5 + (-5) = Suma el opuesto de 5    </w:t>
      </w:r>
      <w:r w:rsidRPr="003F4672">
        <w:rPr>
          <w:rFonts w:cs="Arial"/>
          <w:kern w:val="24"/>
          <w:sz w:val="24"/>
          <w:szCs w:val="24"/>
        </w:rPr>
        <w:br/>
        <w:t>   = -10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Arial"/>
          <w:kern w:val="24"/>
          <w:sz w:val="24"/>
          <w:szCs w:val="24"/>
        </w:rPr>
        <w:t>3 - 5 =</w:t>
      </w:r>
      <w:r w:rsidRPr="003F4672">
        <w:rPr>
          <w:rFonts w:cs="Rockwell"/>
          <w:kern w:val="24"/>
          <w:sz w:val="24"/>
          <w:szCs w:val="24"/>
        </w:rPr>
        <w:br/>
      </w:r>
      <w:r w:rsidRPr="003F4672">
        <w:rPr>
          <w:rFonts w:cs="Arial"/>
          <w:kern w:val="24"/>
          <w:sz w:val="24"/>
          <w:szCs w:val="24"/>
        </w:rPr>
        <w:t>3 + (-5) = Suma el opuesto de -5</w:t>
      </w:r>
      <w:r w:rsidRPr="003F4672">
        <w:rPr>
          <w:rFonts w:cs="Arial"/>
          <w:kern w:val="24"/>
          <w:sz w:val="24"/>
          <w:szCs w:val="24"/>
        </w:rPr>
        <w:br/>
        <w:t>  =  -2</w:t>
      </w:r>
    </w:p>
    <w:p w:rsidR="008C46DD" w:rsidRPr="003F4672" w:rsidRDefault="008C46DD" w:rsidP="003F46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3F4672">
        <w:rPr>
          <w:rFonts w:cs="Arial"/>
          <w:kern w:val="24"/>
          <w:sz w:val="24"/>
          <w:szCs w:val="24"/>
        </w:rPr>
        <w:t>-7 - 4 =</w:t>
      </w:r>
      <w:r w:rsidRPr="003F4672">
        <w:rPr>
          <w:rFonts w:cs="Rockwell"/>
          <w:kern w:val="24"/>
          <w:sz w:val="24"/>
          <w:szCs w:val="24"/>
        </w:rPr>
        <w:br/>
      </w:r>
      <w:r w:rsidRPr="003F4672">
        <w:rPr>
          <w:rFonts w:cs="Arial"/>
          <w:kern w:val="24"/>
          <w:sz w:val="24"/>
          <w:szCs w:val="24"/>
        </w:rPr>
        <w:t xml:space="preserve">-7 + (-4) = Suma el opuesto de 4   </w:t>
      </w:r>
      <w:r w:rsidRPr="003F4672">
        <w:rPr>
          <w:rFonts w:cs="Arial"/>
          <w:kern w:val="24"/>
          <w:sz w:val="24"/>
          <w:szCs w:val="24"/>
        </w:rPr>
        <w:br/>
        <w:t>  = -11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3F4672">
        <w:rPr>
          <w:rFonts w:cs="Arial"/>
          <w:kern w:val="24"/>
          <w:sz w:val="24"/>
          <w:szCs w:val="24"/>
        </w:rPr>
        <w:t>2 - 10 =</w:t>
      </w:r>
      <w:r w:rsidRPr="003F4672">
        <w:rPr>
          <w:rFonts w:cs="Rockwell"/>
          <w:kern w:val="24"/>
          <w:sz w:val="24"/>
          <w:szCs w:val="24"/>
        </w:rPr>
        <w:br/>
      </w:r>
      <w:r w:rsidRPr="003F4672">
        <w:rPr>
          <w:rFonts w:cs="Arial"/>
          <w:kern w:val="24"/>
          <w:sz w:val="24"/>
          <w:szCs w:val="24"/>
        </w:rPr>
        <w:t>2 + (-10) = Suma el opuesto de 10</w:t>
      </w:r>
      <w:r w:rsidRPr="003F4672">
        <w:rPr>
          <w:rFonts w:cs="Arial"/>
          <w:kern w:val="24"/>
          <w:sz w:val="24"/>
          <w:szCs w:val="24"/>
        </w:rPr>
        <w:br/>
        <w:t>   = -8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3F4672">
        <w:rPr>
          <w:rFonts w:cs="Arial"/>
          <w:kern w:val="24"/>
          <w:sz w:val="24"/>
          <w:szCs w:val="24"/>
        </w:rPr>
        <w:t>-6 - 9 =</w:t>
      </w:r>
      <w:r w:rsidRPr="003F4672">
        <w:rPr>
          <w:rFonts w:cs="Rockwell"/>
          <w:kern w:val="24"/>
          <w:sz w:val="24"/>
          <w:szCs w:val="24"/>
        </w:rPr>
        <w:br/>
      </w:r>
      <w:r w:rsidRPr="003F4672">
        <w:rPr>
          <w:rFonts w:cs="Arial"/>
          <w:kern w:val="24"/>
          <w:sz w:val="24"/>
          <w:szCs w:val="24"/>
        </w:rPr>
        <w:t xml:space="preserve">-6 + (-9) = Suma el opuesto de 9   </w:t>
      </w:r>
      <w:r w:rsidRPr="003F4672">
        <w:rPr>
          <w:rFonts w:cs="Arial"/>
          <w:kern w:val="24"/>
          <w:sz w:val="24"/>
          <w:szCs w:val="24"/>
        </w:rPr>
        <w:br/>
        <w:t>    -15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¿Qué sucede si en una resta de números enteros nos encontramos con dos signos menos juntos? 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Ejemplos: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4 - -5 =</w:t>
      </w:r>
    </w:p>
    <w:p w:rsidR="008C46DD" w:rsidRPr="003F4672" w:rsidRDefault="008C46DD" w:rsidP="003F46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-9 - -6 =</w:t>
      </w:r>
    </w:p>
    <w:p w:rsidR="008C46DD" w:rsidRPr="003F4672" w:rsidRDefault="008C46DD" w:rsidP="003F46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10 - - 8=</w:t>
      </w:r>
    </w:p>
    <w:p w:rsidR="008C46DD" w:rsidRPr="003F4672" w:rsidRDefault="008C46DD" w:rsidP="003F46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-6 - -3=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Cuando nos encontremos con estos casos debemos cambiar los dos signos negativos que se encuentran juntos por un signo positivo o de suma y luego desarrollamos el ejercicio. </w:t>
      </w:r>
    </w:p>
    <w:p w:rsidR="00E021E3" w:rsidRPr="003F4672" w:rsidRDefault="00E021E3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  <w:u w:val="single"/>
        </w:rPr>
      </w:pPr>
      <w:r w:rsidRPr="003F4672">
        <w:rPr>
          <w:rFonts w:cs="Rockwell"/>
          <w:kern w:val="24"/>
          <w:sz w:val="24"/>
          <w:szCs w:val="24"/>
          <w:u w:val="single"/>
        </w:rPr>
        <w:t>Ejemplos: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4 - -5 = 4 + 5 = 9 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-9 - -6 = -9 + 6 = -3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10 - - 8=10 + 8 = 18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24"/>
          <w:szCs w:val="24"/>
        </w:rPr>
      </w:pPr>
    </w:p>
    <w:p w:rsidR="00E021E3" w:rsidRPr="003F4672" w:rsidRDefault="008C46DD" w:rsidP="003F46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-6 - -2= -6 + 2 = - 4</w:t>
      </w:r>
    </w:p>
    <w:p w:rsidR="00E021E3" w:rsidRPr="003F4672" w:rsidRDefault="00E021E3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E021E3" w:rsidRPr="003F4672" w:rsidRDefault="00E021E3" w:rsidP="003F4672">
      <w:pPr>
        <w:autoSpaceDE w:val="0"/>
        <w:autoSpaceDN w:val="0"/>
        <w:adjustRightInd w:val="0"/>
        <w:spacing w:after="0" w:line="240" w:lineRule="auto"/>
        <w:rPr>
          <w:rFonts w:cs="Rockwell"/>
          <w:b/>
          <w:bCs/>
          <w:kern w:val="24"/>
          <w:sz w:val="24"/>
          <w:szCs w:val="24"/>
          <w:u w:val="single"/>
        </w:rPr>
      </w:pPr>
      <w:r w:rsidRPr="003F4672">
        <w:rPr>
          <w:rFonts w:cs="Rockwell"/>
          <w:b/>
          <w:bCs/>
          <w:kern w:val="24"/>
          <w:sz w:val="24"/>
          <w:szCs w:val="24"/>
          <w:u w:val="single"/>
        </w:rPr>
        <w:t xml:space="preserve">Resta de números enteros en la recta numérica </w:t>
      </w:r>
    </w:p>
    <w:p w:rsidR="00E021E3" w:rsidRPr="003F4672" w:rsidRDefault="00E021E3" w:rsidP="003F4672">
      <w:pPr>
        <w:autoSpaceDE w:val="0"/>
        <w:autoSpaceDN w:val="0"/>
        <w:adjustRightInd w:val="0"/>
        <w:spacing w:after="0" w:line="240" w:lineRule="auto"/>
        <w:rPr>
          <w:rFonts w:cs="Rockwell"/>
          <w:b/>
          <w:bCs/>
          <w:kern w:val="24"/>
          <w:sz w:val="24"/>
          <w:szCs w:val="24"/>
          <w:u w:val="single"/>
        </w:rPr>
      </w:pPr>
    </w:p>
    <w:p w:rsidR="008C46DD" w:rsidRPr="003F4672" w:rsidRDefault="00E021E3" w:rsidP="003F4672">
      <w:p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noProof/>
          <w:kern w:val="24"/>
          <w:sz w:val="24"/>
          <w:szCs w:val="24"/>
        </w:rPr>
        <w:drawing>
          <wp:inline distT="0" distB="0" distL="0" distR="0" wp14:anchorId="18FAD5D2" wp14:editId="5AA5EAC9">
            <wp:extent cx="6101049" cy="2781300"/>
            <wp:effectExtent l="76200" t="76200" r="71755" b="76200"/>
            <wp:docPr id="7" name="Marcador de contenido 6">
              <a:extLst xmlns:a="http://schemas.openxmlformats.org/drawingml/2006/main">
                <a:ext uri="{FF2B5EF4-FFF2-40B4-BE49-F238E27FC236}">
                  <a16:creationId xmlns:a16="http://schemas.microsoft.com/office/drawing/2014/main" id="{FF702744-F180-45EE-8684-683CD513C37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rcador de contenido 6">
                      <a:extLst>
                        <a:ext uri="{FF2B5EF4-FFF2-40B4-BE49-F238E27FC236}">
                          <a16:creationId xmlns:a16="http://schemas.microsoft.com/office/drawing/2014/main" id="{FF702744-F180-45EE-8684-683CD513C37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2174" cy="2786372"/>
                    </a:xfrm>
                    <a:prstGeom prst="rect">
                      <a:avLst/>
                    </a:prstGeom>
                    <a:ln w="76200"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Cambria Math"/>
          <w:kern w:val="2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4672">
        <w:rPr>
          <w:rFonts w:cs="Rockwell"/>
          <w:kern w:val="2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Operatoria combinada números enteros </w:t>
      </w:r>
      <w:r w:rsidRPr="003F4672">
        <w:rPr>
          <w:rFonts w:ascii="Cambria Math" w:hAnsi="Cambria Math" w:cs="Cambria Math"/>
          <w:kern w:val="2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ℤ</w:t>
      </w:r>
      <w:r w:rsidRPr="003F4672">
        <w:rPr>
          <w:rFonts w:cs="Cambria Math"/>
          <w:kern w:val="2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ind w:left="360"/>
        <w:rPr>
          <w:rFonts w:cs="Rockwell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¿Qué sucede si nos encontramos con operaciones combinadas: ¿suma, resta y paréntesis? 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Resolveremos lo que está dentro del paréntesis.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Luego de resolver todos los paréntesis comenzamos a resolver la suma y la resta, dependiendo de cuál de estas operaciones este más a la izquierda.</w:t>
      </w:r>
    </w:p>
    <w:p w:rsidR="00E021E3" w:rsidRPr="003F4672" w:rsidRDefault="00E021E3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hanging="72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Para sumar o restar números de igual signo puedes utilizar todas las estrategias vistas, si no lo recuerdas revisa el PPT del material dos. </w:t>
      </w:r>
    </w:p>
    <w:p w:rsidR="008C46DD" w:rsidRPr="003F4672" w:rsidRDefault="008C46DD" w:rsidP="003F46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hanging="72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Recuerda ser ordenado, ir paso a paso y a medida que los vayas desarrollando ir bajando todo lo que no utilizaste para no olvidarlo.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ind w:left="720" w:hanging="720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Ejemplos: </w:t>
      </w:r>
    </w:p>
    <w:p w:rsidR="008C46DD" w:rsidRPr="003F4672" w:rsidRDefault="008C46DD" w:rsidP="003F46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hanging="72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-4 + -7 – </w:t>
      </w:r>
      <w:r w:rsidR="00E021E3" w:rsidRPr="003F4672">
        <w:rPr>
          <w:rFonts w:cs="Rockwell"/>
          <w:kern w:val="24"/>
          <w:sz w:val="24"/>
          <w:szCs w:val="24"/>
        </w:rPr>
        <w:t>(6</w:t>
      </w:r>
      <w:r w:rsidRPr="003F4672">
        <w:rPr>
          <w:rFonts w:cs="Rockwell"/>
          <w:kern w:val="24"/>
          <w:sz w:val="24"/>
          <w:szCs w:val="24"/>
        </w:rPr>
        <w:t xml:space="preserve"> + -4 – (- 3) =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       -4 + -7 – </w:t>
      </w:r>
      <w:r w:rsidR="00E021E3" w:rsidRPr="003F4672">
        <w:rPr>
          <w:rFonts w:cs="Rockwell"/>
          <w:kern w:val="24"/>
          <w:sz w:val="24"/>
          <w:szCs w:val="24"/>
        </w:rPr>
        <w:t>(6</w:t>
      </w:r>
      <w:r w:rsidRPr="003F4672">
        <w:rPr>
          <w:rFonts w:cs="Rockwell"/>
          <w:kern w:val="24"/>
          <w:sz w:val="24"/>
          <w:szCs w:val="24"/>
        </w:rPr>
        <w:t xml:space="preserve"> + -4 </w:t>
      </w:r>
      <w:r w:rsidRPr="003F4672">
        <w:rPr>
          <w:rFonts w:cs="Rockwell"/>
          <w:b/>
          <w:bCs/>
          <w:kern w:val="24"/>
          <w:sz w:val="24"/>
          <w:szCs w:val="24"/>
        </w:rPr>
        <w:t>+</w:t>
      </w:r>
      <w:r w:rsidRPr="003F4672">
        <w:rPr>
          <w:rFonts w:cs="Rockwell"/>
          <w:kern w:val="24"/>
          <w:sz w:val="24"/>
          <w:szCs w:val="24"/>
        </w:rPr>
        <w:t xml:space="preserve"> 3) =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       -4 + -7 – </w:t>
      </w:r>
      <w:r w:rsidR="00E021E3" w:rsidRPr="003F4672">
        <w:rPr>
          <w:rFonts w:cs="Rockwell"/>
          <w:kern w:val="24"/>
          <w:sz w:val="24"/>
          <w:szCs w:val="24"/>
        </w:rPr>
        <w:t>(5</w:t>
      </w:r>
      <w:r w:rsidR="00E021E3" w:rsidRPr="003F4672">
        <w:rPr>
          <w:rFonts w:cs="Rockwell"/>
          <w:b/>
          <w:bCs/>
          <w:kern w:val="24"/>
          <w:sz w:val="24"/>
          <w:szCs w:val="24"/>
        </w:rPr>
        <w:t>)</w:t>
      </w:r>
      <w:r w:rsidR="00E021E3" w:rsidRPr="003F4672">
        <w:rPr>
          <w:rFonts w:cs="Rockwell"/>
          <w:kern w:val="24"/>
          <w:sz w:val="24"/>
          <w:szCs w:val="24"/>
        </w:rPr>
        <w:t xml:space="preserve"> =</w:t>
      </w:r>
      <w:r w:rsidRPr="003F4672">
        <w:rPr>
          <w:rFonts w:cs="Rockwell"/>
          <w:kern w:val="24"/>
          <w:sz w:val="24"/>
          <w:szCs w:val="24"/>
        </w:rPr>
        <w:t xml:space="preserve"> 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       -4 + -7 - 5 = 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       -4 + -7 </w:t>
      </w:r>
      <w:r w:rsidRPr="003F4672">
        <w:rPr>
          <w:rFonts w:cs="Rockwell"/>
          <w:b/>
          <w:bCs/>
          <w:kern w:val="24"/>
          <w:sz w:val="24"/>
          <w:szCs w:val="24"/>
        </w:rPr>
        <w:t>+ - 5</w:t>
      </w:r>
      <w:r w:rsidRPr="003F4672">
        <w:rPr>
          <w:rFonts w:cs="Rockwell"/>
          <w:kern w:val="24"/>
          <w:sz w:val="24"/>
          <w:szCs w:val="24"/>
        </w:rPr>
        <w:t xml:space="preserve"> = -16</w:t>
      </w:r>
    </w:p>
    <w:p w:rsidR="00CC2EC6" w:rsidRPr="003F4672" w:rsidRDefault="00CC2EC6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hanging="72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8 + -6 + </w:t>
      </w:r>
      <w:r w:rsidR="00E021E3" w:rsidRPr="003F4672">
        <w:rPr>
          <w:rFonts w:cs="Rockwell"/>
          <w:kern w:val="24"/>
          <w:sz w:val="24"/>
          <w:szCs w:val="24"/>
        </w:rPr>
        <w:t>(9</w:t>
      </w:r>
      <w:r w:rsidRPr="003F4672">
        <w:rPr>
          <w:rFonts w:cs="Rockwell"/>
          <w:kern w:val="24"/>
          <w:sz w:val="24"/>
          <w:szCs w:val="24"/>
        </w:rPr>
        <w:t xml:space="preserve"> - - 3 + -7) + -1=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        8 + -6 + </w:t>
      </w:r>
      <w:r w:rsidR="00E021E3" w:rsidRPr="003F4672">
        <w:rPr>
          <w:rFonts w:cs="Rockwell"/>
          <w:kern w:val="24"/>
          <w:sz w:val="24"/>
          <w:szCs w:val="24"/>
        </w:rPr>
        <w:t>(9</w:t>
      </w:r>
      <w:r w:rsidRPr="003F4672">
        <w:rPr>
          <w:rFonts w:cs="Rockwell"/>
          <w:kern w:val="24"/>
          <w:sz w:val="24"/>
          <w:szCs w:val="24"/>
        </w:rPr>
        <w:t xml:space="preserve"> </w:t>
      </w:r>
      <w:r w:rsidRPr="003F4672">
        <w:rPr>
          <w:rFonts w:cs="Rockwell"/>
          <w:b/>
          <w:bCs/>
          <w:kern w:val="24"/>
          <w:sz w:val="24"/>
          <w:szCs w:val="24"/>
        </w:rPr>
        <w:t xml:space="preserve">+ </w:t>
      </w:r>
      <w:r w:rsidRPr="003F4672">
        <w:rPr>
          <w:rFonts w:cs="Rockwell"/>
          <w:kern w:val="24"/>
          <w:sz w:val="24"/>
          <w:szCs w:val="24"/>
        </w:rPr>
        <w:t>3 + -7) + -1=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        8 + -6 + </w:t>
      </w:r>
      <w:r w:rsidR="00E021E3" w:rsidRPr="003F4672">
        <w:rPr>
          <w:rFonts w:cs="Rockwell"/>
          <w:kern w:val="24"/>
          <w:sz w:val="24"/>
          <w:szCs w:val="24"/>
        </w:rPr>
        <w:t>(5)</w:t>
      </w:r>
      <w:r w:rsidRPr="003F4672">
        <w:rPr>
          <w:rFonts w:cs="Rockwell"/>
          <w:kern w:val="24"/>
          <w:sz w:val="24"/>
          <w:szCs w:val="24"/>
        </w:rPr>
        <w:t xml:space="preserve"> + -1 =</w:t>
      </w:r>
    </w:p>
    <w:p w:rsidR="008C46DD" w:rsidRPr="003F4672" w:rsidRDefault="003F4672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noProof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491489</wp:posOffset>
                </wp:positionH>
                <wp:positionV relativeFrom="paragraph">
                  <wp:posOffset>164465</wp:posOffset>
                </wp:positionV>
                <wp:extent cx="263525" cy="219075"/>
                <wp:effectExtent l="38100" t="0" r="22225" b="476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0A2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8.7pt;margin-top:12.95pt;width:20.75pt;height:17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8C46DD" w:rsidRPr="003F4672">
        <w:rPr>
          <w:rFonts w:cs="Rockwell"/>
          <w:kern w:val="24"/>
          <w:sz w:val="24"/>
          <w:szCs w:val="24"/>
        </w:rPr>
        <w:t xml:space="preserve">        8 + -6 + 5 + -1=</w:t>
      </w:r>
    </w:p>
    <w:p w:rsidR="008C46DD" w:rsidRPr="003F4672" w:rsidRDefault="003F4672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noProof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6985</wp:posOffset>
                </wp:positionV>
                <wp:extent cx="165100" cy="190500"/>
                <wp:effectExtent l="38100" t="0" r="2540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2E9B" id="Conector recto de flecha 4" o:spid="_x0000_s1026" type="#_x0000_t32" style="position:absolute;margin-left:70.2pt;margin-top:.55pt;width:13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Pr="003F4672">
        <w:rPr>
          <w:rFonts w:cs="Rockwell"/>
          <w:noProof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6985</wp:posOffset>
                </wp:positionV>
                <wp:extent cx="323850" cy="209550"/>
                <wp:effectExtent l="0" t="0" r="76200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2A3F" id="Conector recto de flecha 3" o:spid="_x0000_s1026" type="#_x0000_t32" style="position:absolute;margin-left:46.2pt;margin-top:.55pt;width:25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Pr="003F4672">
        <w:rPr>
          <w:rFonts w:cs="Rockwell"/>
          <w:noProof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6985</wp:posOffset>
                </wp:positionV>
                <wp:extent cx="114300" cy="171450"/>
                <wp:effectExtent l="0" t="0" r="76200" b="571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3DA0" id="Conector recto de flecha 1" o:spid="_x0000_s1026" type="#_x0000_t32" style="position:absolute;margin-left:24.45pt;margin-top:.55pt;width:9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8C46DD" w:rsidRPr="003F4672">
        <w:rPr>
          <w:rFonts w:cs="Rockwell"/>
          <w:kern w:val="24"/>
          <w:sz w:val="24"/>
          <w:szCs w:val="24"/>
        </w:rPr>
        <w:t xml:space="preserve">         </w:t>
      </w:r>
      <w:bookmarkStart w:id="0" w:name="_GoBack"/>
      <w:bookmarkEnd w:id="0"/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            13    +   -7 = 6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            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ind w:left="360"/>
        <w:rPr>
          <w:rFonts w:cs="Cambria Math"/>
          <w:b/>
          <w:bCs/>
          <w:kern w:val="24"/>
          <w:sz w:val="24"/>
          <w:szCs w:val="24"/>
          <w:u w:val="single"/>
        </w:rPr>
      </w:pPr>
      <w:r w:rsidRPr="003F4672">
        <w:rPr>
          <w:rFonts w:cs="Rockwell"/>
          <w:b/>
          <w:bCs/>
          <w:kern w:val="24"/>
          <w:sz w:val="24"/>
          <w:szCs w:val="24"/>
          <w:u w:val="single"/>
        </w:rPr>
        <w:t xml:space="preserve">Multiplicación de números enteros </w:t>
      </w:r>
      <w:r w:rsidRPr="003F4672">
        <w:rPr>
          <w:rFonts w:ascii="Cambria Math" w:hAnsi="Cambria Math" w:cs="Cambria Math"/>
          <w:b/>
          <w:bCs/>
          <w:kern w:val="24"/>
          <w:sz w:val="24"/>
          <w:szCs w:val="24"/>
          <w:u w:val="single"/>
        </w:rPr>
        <w:t>ℤ</w:t>
      </w:r>
    </w:p>
    <w:p w:rsidR="00E021E3" w:rsidRPr="003F4672" w:rsidRDefault="00E021E3" w:rsidP="003F4672">
      <w:pPr>
        <w:autoSpaceDE w:val="0"/>
        <w:autoSpaceDN w:val="0"/>
        <w:adjustRightInd w:val="0"/>
        <w:spacing w:after="0" w:line="240" w:lineRule="auto"/>
        <w:rPr>
          <w:rFonts w:cs="Rockwell"/>
          <w:b/>
          <w:bCs/>
          <w:kern w:val="24"/>
          <w:sz w:val="24"/>
          <w:szCs w:val="24"/>
          <w:u w:val="single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Para multiplicar números enteros tendremos que considerar las siguientes reglas de signos: </w:t>
      </w:r>
    </w:p>
    <w:p w:rsidR="003F4672" w:rsidRPr="003F4672" w:rsidRDefault="003F4672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noProof/>
          <w:sz w:val="24"/>
          <w:szCs w:val="24"/>
        </w:rPr>
        <w:drawing>
          <wp:inline distT="0" distB="0" distL="0" distR="0">
            <wp:extent cx="1543050" cy="1652807"/>
            <wp:effectExtent l="0" t="0" r="0" b="5080"/>
            <wp:docPr id="6" name="Imagen 6" descr="Regla de los signos – 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la de los signos – GeoGeb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93" cy="165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lastRenderedPageBreak/>
        <w:t xml:space="preserve">Cuando multipliquemos, multiplicaremos los </w:t>
      </w:r>
      <w:r w:rsidR="00E021E3" w:rsidRPr="003F4672">
        <w:rPr>
          <w:rFonts w:cs="Rockwell"/>
          <w:kern w:val="24"/>
          <w:sz w:val="24"/>
          <w:szCs w:val="24"/>
        </w:rPr>
        <w:t>números igual</w:t>
      </w:r>
      <w:r w:rsidRPr="003F4672">
        <w:rPr>
          <w:rFonts w:cs="Rockwell"/>
          <w:kern w:val="24"/>
          <w:sz w:val="24"/>
          <w:szCs w:val="24"/>
        </w:rPr>
        <w:t xml:space="preserve"> que lo hacíamos con los números naturales y al resultado le agregaremos el signo según corresponda: </w:t>
      </w:r>
    </w:p>
    <w:p w:rsidR="00E021E3" w:rsidRPr="003F4672" w:rsidRDefault="00E021E3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  <w:u w:val="single"/>
        </w:rPr>
      </w:pPr>
      <w:r w:rsidRPr="003F4672">
        <w:rPr>
          <w:rFonts w:cs="Rockwell"/>
          <w:kern w:val="24"/>
          <w:sz w:val="24"/>
          <w:szCs w:val="24"/>
          <w:u w:val="single"/>
        </w:rPr>
        <w:t xml:space="preserve">Ejemplos: </w:t>
      </w:r>
    </w:p>
    <w:p w:rsidR="00E021E3" w:rsidRPr="003F4672" w:rsidRDefault="00E021E3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  <w:u w:val="single"/>
        </w:rPr>
      </w:pPr>
    </w:p>
    <w:p w:rsidR="008C46DD" w:rsidRPr="003F4672" w:rsidRDefault="008C46DD" w:rsidP="003F46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- 8 ∙ 7 = - 56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-7 ∙ - 3 = 21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5 ∙ - 4 = -20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- 2 </w:t>
      </w:r>
      <w:r w:rsidR="00E021E3" w:rsidRPr="003F4672">
        <w:rPr>
          <w:rFonts w:cs="Rockwell"/>
          <w:kern w:val="24"/>
          <w:sz w:val="24"/>
          <w:szCs w:val="24"/>
        </w:rPr>
        <w:t>∙ -</w:t>
      </w:r>
      <w:r w:rsidRPr="003F4672">
        <w:rPr>
          <w:rFonts w:cs="Rockwell"/>
          <w:kern w:val="24"/>
          <w:sz w:val="24"/>
          <w:szCs w:val="24"/>
        </w:rPr>
        <w:t xml:space="preserve"> 8 = 16</w:t>
      </w:r>
    </w:p>
    <w:p w:rsidR="00E021E3" w:rsidRPr="003F4672" w:rsidRDefault="00E021E3" w:rsidP="003F4672">
      <w:pPr>
        <w:autoSpaceDE w:val="0"/>
        <w:autoSpaceDN w:val="0"/>
        <w:adjustRightInd w:val="0"/>
        <w:spacing w:after="0" w:line="240" w:lineRule="auto"/>
        <w:ind w:left="360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ind w:left="360"/>
        <w:rPr>
          <w:rFonts w:cs="Rockwell"/>
          <w:b/>
          <w:bCs/>
          <w:kern w:val="24"/>
          <w:sz w:val="24"/>
          <w:szCs w:val="24"/>
          <w:u w:val="single"/>
        </w:rPr>
      </w:pPr>
      <w:r w:rsidRPr="003F4672">
        <w:rPr>
          <w:rFonts w:cs="Rockwell"/>
          <w:b/>
          <w:bCs/>
          <w:kern w:val="24"/>
          <w:sz w:val="24"/>
          <w:szCs w:val="24"/>
          <w:u w:val="single"/>
        </w:rPr>
        <w:t>Otra forma de multiplicar:</w:t>
      </w:r>
    </w:p>
    <w:p w:rsidR="00E021E3" w:rsidRPr="003F4672" w:rsidRDefault="00E021E3" w:rsidP="003F4672">
      <w:pPr>
        <w:autoSpaceDE w:val="0"/>
        <w:autoSpaceDN w:val="0"/>
        <w:adjustRightInd w:val="0"/>
        <w:spacing w:after="0" w:line="240" w:lineRule="auto"/>
        <w:ind w:left="360"/>
        <w:rPr>
          <w:rFonts w:cs="Rockwell"/>
          <w:b/>
          <w:bCs/>
          <w:kern w:val="24"/>
          <w:sz w:val="24"/>
          <w:szCs w:val="24"/>
          <w:u w:val="single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Cuanto multiplicamos estamos haciendo una suma reiterada de un mismo número, entonces si yo no </w:t>
      </w:r>
      <w:r w:rsidR="00E021E3" w:rsidRPr="003F4672">
        <w:rPr>
          <w:rFonts w:cs="Rockwell"/>
          <w:kern w:val="24"/>
          <w:sz w:val="24"/>
          <w:szCs w:val="24"/>
        </w:rPr>
        <w:t>sé</w:t>
      </w:r>
      <w:r w:rsidRPr="003F4672">
        <w:rPr>
          <w:rFonts w:cs="Rockwell"/>
          <w:kern w:val="24"/>
          <w:sz w:val="24"/>
          <w:szCs w:val="24"/>
        </w:rPr>
        <w:t xml:space="preserve"> multiplicar podría aplicar la regla de sumar el primer número tantas veces como le lo indique el segundo número, si usas esta forma debes tener cuidado con los signos: </w:t>
      </w: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Ejemplos: </w:t>
      </w:r>
    </w:p>
    <w:p w:rsidR="008C46DD" w:rsidRPr="003F4672" w:rsidRDefault="008C46DD" w:rsidP="003F46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-5 ∙ 3 = -5 + -5 + -5 = -15</w:t>
      </w:r>
    </w:p>
    <w:p w:rsidR="008C46DD" w:rsidRPr="003F4672" w:rsidRDefault="008C46DD" w:rsidP="003F46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- 6 ∙ 2 = -6 + -6 = -12</w:t>
      </w:r>
    </w:p>
    <w:p w:rsidR="008C46DD" w:rsidRPr="003F4672" w:rsidRDefault="008C46DD" w:rsidP="003F46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-7 ∙ -4 = -7+ -7 +- 7 + -7 = 28</w:t>
      </w:r>
    </w:p>
    <w:p w:rsidR="00E021E3" w:rsidRPr="003F4672" w:rsidRDefault="00E021E3" w:rsidP="003F4672">
      <w:pPr>
        <w:autoSpaceDE w:val="0"/>
        <w:autoSpaceDN w:val="0"/>
        <w:adjustRightInd w:val="0"/>
        <w:spacing w:after="0" w:line="240" w:lineRule="auto"/>
        <w:ind w:left="360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Cambria Math"/>
          <w:b/>
          <w:bCs/>
          <w:kern w:val="24"/>
          <w:sz w:val="24"/>
          <w:szCs w:val="24"/>
          <w:u w:val="single"/>
        </w:rPr>
      </w:pPr>
      <w:r w:rsidRPr="003F4672">
        <w:rPr>
          <w:rFonts w:cs="Rockwell"/>
          <w:b/>
          <w:bCs/>
          <w:kern w:val="24"/>
          <w:sz w:val="24"/>
          <w:szCs w:val="24"/>
          <w:u w:val="single"/>
        </w:rPr>
        <w:t xml:space="preserve">Multiplicación de números enteros </w:t>
      </w:r>
      <w:r w:rsidRPr="003F4672">
        <w:rPr>
          <w:rFonts w:ascii="Cambria Math" w:hAnsi="Cambria Math" w:cs="Cambria Math"/>
          <w:b/>
          <w:bCs/>
          <w:kern w:val="24"/>
          <w:sz w:val="24"/>
          <w:szCs w:val="24"/>
          <w:u w:val="single"/>
        </w:rPr>
        <w:t>ℤ</w:t>
      </w:r>
      <w:r w:rsidR="00E021E3" w:rsidRPr="003F4672">
        <w:rPr>
          <w:rFonts w:cs="Cambria Math"/>
          <w:b/>
          <w:bCs/>
          <w:kern w:val="24"/>
          <w:sz w:val="24"/>
          <w:szCs w:val="24"/>
          <w:u w:val="single"/>
        </w:rPr>
        <w:t xml:space="preserve"> en la recta numérica</w:t>
      </w:r>
    </w:p>
    <w:p w:rsidR="00E021E3" w:rsidRPr="003F4672" w:rsidRDefault="00E021E3" w:rsidP="003F4672">
      <w:pPr>
        <w:autoSpaceDE w:val="0"/>
        <w:autoSpaceDN w:val="0"/>
        <w:adjustRightInd w:val="0"/>
        <w:spacing w:after="0" w:line="240" w:lineRule="auto"/>
        <w:ind w:left="360"/>
        <w:rPr>
          <w:rFonts w:cs="Rockwell"/>
          <w:b/>
          <w:bCs/>
          <w:kern w:val="24"/>
          <w:sz w:val="24"/>
          <w:szCs w:val="24"/>
          <w:u w:val="single"/>
        </w:rPr>
      </w:pPr>
    </w:p>
    <w:p w:rsidR="008C46DD" w:rsidRPr="003F4672" w:rsidRDefault="008C46DD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Otra forma de multiplicar números enteros es utilizando la recta numérica:</w:t>
      </w:r>
    </w:p>
    <w:p w:rsidR="00E021E3" w:rsidRPr="003F4672" w:rsidRDefault="00E021E3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8C46DD" w:rsidRPr="003F4672" w:rsidRDefault="008C46DD" w:rsidP="003F46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Dibujamos la recta numérica. </w:t>
      </w:r>
    </w:p>
    <w:p w:rsidR="008C46DD" w:rsidRPr="003F4672" w:rsidRDefault="008C46DD" w:rsidP="003F46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 xml:space="preserve">Nos ubicamos en el cero. </w:t>
      </w:r>
    </w:p>
    <w:p w:rsidR="008C46DD" w:rsidRPr="003F4672" w:rsidRDefault="008C46DD" w:rsidP="003F46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Comenzamos a dar saltos en la recta numérica.</w:t>
      </w:r>
    </w:p>
    <w:p w:rsidR="00326E3F" w:rsidRDefault="008C46DD" w:rsidP="003F46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El primer número de la multiplicación te indicara la cantidad de saltos a dar y el segundo número te indicara la distancia de cada salto en la recta numérica.</w:t>
      </w:r>
    </w:p>
    <w:p w:rsidR="003F4672" w:rsidRDefault="003F4672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3F4672" w:rsidRDefault="003F4672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3F4672" w:rsidRDefault="003F4672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3F4672" w:rsidRDefault="003F4672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3F4672" w:rsidRDefault="003F4672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3F4672" w:rsidRDefault="003F4672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3F4672" w:rsidRDefault="003F4672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3F4672" w:rsidRDefault="003F4672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3F4672" w:rsidRDefault="003F4672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3F4672" w:rsidRPr="003F4672" w:rsidRDefault="003F4672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</w:p>
    <w:p w:rsidR="00326E3F" w:rsidRPr="003F4672" w:rsidRDefault="00326E3F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a)</w:t>
      </w:r>
    </w:p>
    <w:p w:rsidR="00E021E3" w:rsidRPr="003F4672" w:rsidRDefault="00326E3F" w:rsidP="003F4672">
      <w:pPr>
        <w:autoSpaceDE w:val="0"/>
        <w:autoSpaceDN w:val="0"/>
        <w:adjustRightInd w:val="0"/>
        <w:spacing w:after="0" w:line="240" w:lineRule="auto"/>
        <w:ind w:left="36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noProof/>
          <w:kern w:val="24"/>
          <w:sz w:val="24"/>
          <w:szCs w:val="24"/>
        </w:rPr>
        <w:drawing>
          <wp:inline distT="0" distB="0" distL="0" distR="0" wp14:anchorId="7AF57676" wp14:editId="4D1E3EB5">
            <wp:extent cx="4203700" cy="3051782"/>
            <wp:effectExtent l="38100" t="38100" r="44450" b="34925"/>
            <wp:docPr id="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9D41573E-0170-4EAB-9FBC-4769D35330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9D41573E-0170-4EAB-9FBC-4769D35330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2205" cy="3057956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C46DD" w:rsidRPr="003F4672">
        <w:rPr>
          <w:rFonts w:cs="Rockwell"/>
          <w:kern w:val="24"/>
          <w:sz w:val="24"/>
          <w:szCs w:val="24"/>
        </w:rPr>
        <w:t xml:space="preserve"> </w:t>
      </w:r>
    </w:p>
    <w:p w:rsidR="00326E3F" w:rsidRPr="003F4672" w:rsidRDefault="00326E3F" w:rsidP="003F4672">
      <w:pPr>
        <w:autoSpaceDE w:val="0"/>
        <w:autoSpaceDN w:val="0"/>
        <w:adjustRightInd w:val="0"/>
        <w:spacing w:after="0" w:line="240" w:lineRule="auto"/>
        <w:ind w:left="360"/>
        <w:rPr>
          <w:rFonts w:cs="Rockwell"/>
          <w:kern w:val="24"/>
          <w:sz w:val="24"/>
          <w:szCs w:val="24"/>
        </w:rPr>
      </w:pPr>
    </w:p>
    <w:p w:rsidR="00326E3F" w:rsidRPr="003F4672" w:rsidRDefault="00326E3F" w:rsidP="003F4672">
      <w:pPr>
        <w:autoSpaceDE w:val="0"/>
        <w:autoSpaceDN w:val="0"/>
        <w:adjustRightInd w:val="0"/>
        <w:spacing w:after="0" w:line="240" w:lineRule="auto"/>
        <w:ind w:left="360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kern w:val="24"/>
          <w:sz w:val="24"/>
          <w:szCs w:val="24"/>
        </w:rPr>
        <w:t>b)</w:t>
      </w:r>
    </w:p>
    <w:p w:rsidR="00326E3F" w:rsidRPr="003F4672" w:rsidRDefault="00326E3F" w:rsidP="003F4672">
      <w:pPr>
        <w:autoSpaceDE w:val="0"/>
        <w:autoSpaceDN w:val="0"/>
        <w:adjustRightInd w:val="0"/>
        <w:spacing w:after="0" w:line="240" w:lineRule="auto"/>
        <w:rPr>
          <w:rFonts w:cs="Rockwell"/>
          <w:kern w:val="24"/>
          <w:sz w:val="24"/>
          <w:szCs w:val="24"/>
        </w:rPr>
      </w:pPr>
      <w:r w:rsidRPr="003F4672">
        <w:rPr>
          <w:rFonts w:cs="Rockwell"/>
          <w:noProof/>
          <w:kern w:val="24"/>
          <w:sz w:val="24"/>
          <w:szCs w:val="24"/>
        </w:rPr>
        <w:drawing>
          <wp:inline distT="0" distB="0" distL="0" distR="0" wp14:anchorId="71652A24">
            <wp:extent cx="4462480" cy="3180715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306" cy="3184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1E3" w:rsidRPr="003F4672" w:rsidRDefault="00E021E3" w:rsidP="003F4672">
      <w:p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24"/>
          <w:szCs w:val="24"/>
        </w:rPr>
      </w:pPr>
    </w:p>
    <w:p w:rsidR="008C46DD" w:rsidRPr="008C46DD" w:rsidRDefault="008C46DD" w:rsidP="003F4672">
      <w:p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40"/>
          <w:szCs w:val="40"/>
        </w:rPr>
      </w:pPr>
    </w:p>
    <w:p w:rsidR="008C46DD" w:rsidRPr="008C46DD" w:rsidRDefault="008C46DD" w:rsidP="003F4672">
      <w:pPr>
        <w:autoSpaceDE w:val="0"/>
        <w:autoSpaceDN w:val="0"/>
        <w:adjustRightInd w:val="0"/>
        <w:spacing w:after="0" w:line="240" w:lineRule="auto"/>
        <w:ind w:left="360" w:hanging="360"/>
        <w:rPr>
          <w:rFonts w:cs="Rockwell"/>
          <w:kern w:val="24"/>
          <w:sz w:val="40"/>
          <w:szCs w:val="40"/>
        </w:rPr>
      </w:pPr>
    </w:p>
    <w:p w:rsidR="00204296" w:rsidRPr="008C46DD" w:rsidRDefault="00204296" w:rsidP="003F4672">
      <w:pPr>
        <w:spacing w:line="240" w:lineRule="auto"/>
        <w:rPr>
          <w:sz w:val="40"/>
          <w:szCs w:val="40"/>
        </w:rPr>
      </w:pPr>
    </w:p>
    <w:sectPr w:rsidR="00204296" w:rsidRPr="008C46DD" w:rsidSect="00930A3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FB1" w:rsidRDefault="00201FB1" w:rsidP="00326E3F">
      <w:pPr>
        <w:spacing w:after="0" w:line="240" w:lineRule="auto"/>
      </w:pPr>
      <w:r>
        <w:separator/>
      </w:r>
    </w:p>
  </w:endnote>
  <w:endnote w:type="continuationSeparator" w:id="0">
    <w:p w:rsidR="00201FB1" w:rsidRDefault="00201FB1" w:rsidP="0032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FB1" w:rsidRDefault="00201FB1" w:rsidP="00326E3F">
      <w:pPr>
        <w:spacing w:after="0" w:line="240" w:lineRule="auto"/>
      </w:pPr>
      <w:r>
        <w:separator/>
      </w:r>
    </w:p>
  </w:footnote>
  <w:footnote w:type="continuationSeparator" w:id="0">
    <w:p w:rsidR="00201FB1" w:rsidRDefault="00201FB1" w:rsidP="00326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4FC2E74"/>
    <w:lvl w:ilvl="0">
      <w:numFmt w:val="bullet"/>
      <w:lvlText w:val="*"/>
      <w:lvlJc w:val="left"/>
    </w:lvl>
  </w:abstractNum>
  <w:abstractNum w:abstractNumId="1" w15:restartNumberingAfterBreak="0">
    <w:nsid w:val="2A5838FF"/>
    <w:multiLevelType w:val="hybridMultilevel"/>
    <w:tmpl w:val="213A18D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6788E"/>
    <w:multiLevelType w:val="hybridMultilevel"/>
    <w:tmpl w:val="8244FC4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4C4F86"/>
    <w:multiLevelType w:val="multilevel"/>
    <w:tmpl w:val="B95A2A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DD"/>
    <w:rsid w:val="00201FB1"/>
    <w:rsid w:val="00204296"/>
    <w:rsid w:val="00326E3F"/>
    <w:rsid w:val="003F4672"/>
    <w:rsid w:val="008C46DD"/>
    <w:rsid w:val="00CC2EC6"/>
    <w:rsid w:val="00E021E3"/>
    <w:rsid w:val="00E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86B41B"/>
  <w15:chartTrackingRefBased/>
  <w15:docId w15:val="{100FCAFD-0B1E-466C-96DB-5B5067E7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46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6E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E3F"/>
  </w:style>
  <w:style w:type="paragraph" w:styleId="Piedepgina">
    <w:name w:val="footer"/>
    <w:basedOn w:val="Normal"/>
    <w:link w:val="PiedepginaCar"/>
    <w:uiPriority w:val="99"/>
    <w:unhideWhenUsed/>
    <w:rsid w:val="00326E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</dc:creator>
  <cp:keywords/>
  <dc:description/>
  <cp:lastModifiedBy>Javiera</cp:lastModifiedBy>
  <cp:revision>3</cp:revision>
  <dcterms:created xsi:type="dcterms:W3CDTF">2020-05-06T17:13:00Z</dcterms:created>
  <dcterms:modified xsi:type="dcterms:W3CDTF">2020-05-06T21:48:00Z</dcterms:modified>
</cp:coreProperties>
</file>