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7486C" w14:textId="77777777" w:rsidR="00154E4C" w:rsidRPr="00BF37C0" w:rsidRDefault="00154E4C" w:rsidP="00154E4C">
      <w:pPr>
        <w:rPr>
          <w:sz w:val="20"/>
          <w:szCs w:val="20"/>
        </w:rPr>
      </w:pPr>
      <w:r w:rsidRPr="00BF37C0">
        <w:rPr>
          <w:rFonts w:ascii="Arial" w:eastAsia="Times New Roman" w:hAnsi="Arial" w:cs="Times New Roman"/>
          <w:noProof/>
          <w:sz w:val="20"/>
          <w:szCs w:val="20"/>
          <w:lang w:eastAsia="es-ES"/>
        </w:rPr>
        <mc:AlternateContent>
          <mc:Choice Requires="wps">
            <w:drawing>
              <wp:anchor distT="0" distB="0" distL="114300" distR="114300" simplePos="0" relativeHeight="251659264" behindDoc="0" locked="0" layoutInCell="1" allowOverlap="1" wp14:anchorId="0F566645" wp14:editId="009E2536">
                <wp:simplePos x="0" y="0"/>
                <wp:positionH relativeFrom="column">
                  <wp:posOffset>560705</wp:posOffset>
                </wp:positionH>
                <wp:positionV relativeFrom="paragraph">
                  <wp:posOffset>43180</wp:posOffset>
                </wp:positionV>
                <wp:extent cx="1743075" cy="561340"/>
                <wp:effectExtent l="0" t="0" r="9525"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F0DECE" w14:textId="77777777" w:rsidR="00154E4C" w:rsidRPr="008D2AB5" w:rsidRDefault="00154E4C" w:rsidP="00154E4C">
                            <w:pPr>
                              <w:spacing w:after="0" w:line="240" w:lineRule="auto"/>
                              <w:rPr>
                                <w:rFonts w:ascii="Amerigo BT" w:hAnsi="Amerigo BT"/>
                                <w:sz w:val="16"/>
                                <w:szCs w:val="16"/>
                              </w:rPr>
                            </w:pPr>
                            <w:r w:rsidRPr="008D2AB5">
                              <w:rPr>
                                <w:rFonts w:ascii="Amerigo BT" w:hAnsi="Amerigo BT"/>
                                <w:sz w:val="16"/>
                                <w:szCs w:val="16"/>
                              </w:rPr>
                              <w:t>Liceo Andrés Bello A-94</w:t>
                            </w:r>
                          </w:p>
                          <w:p w14:paraId="4BA0899C" w14:textId="77777777" w:rsidR="00154E4C" w:rsidRDefault="00154E4C" w:rsidP="00154E4C">
                            <w:pPr>
                              <w:spacing w:after="0" w:line="240" w:lineRule="auto"/>
                              <w:rPr>
                                <w:rFonts w:ascii="Amerigo BT" w:hAnsi="Amerigo BT"/>
                                <w:sz w:val="16"/>
                                <w:szCs w:val="16"/>
                              </w:rPr>
                            </w:pPr>
                            <w:r>
                              <w:rPr>
                                <w:rFonts w:ascii="Amerigo BT" w:hAnsi="Amerigo BT"/>
                                <w:sz w:val="16"/>
                                <w:szCs w:val="16"/>
                              </w:rPr>
                              <w:t>Coordinación Técnica Pedagógica</w:t>
                            </w:r>
                          </w:p>
                          <w:p w14:paraId="68CBFA6A" w14:textId="77777777" w:rsidR="00154E4C" w:rsidRDefault="00154E4C" w:rsidP="00154E4C">
                            <w:pPr>
                              <w:spacing w:after="0" w:line="240" w:lineRule="auto"/>
                              <w:rPr>
                                <w:rFonts w:ascii="Amerigo BT" w:hAnsi="Amerigo BT"/>
                                <w:sz w:val="16"/>
                                <w:szCs w:val="16"/>
                              </w:rPr>
                            </w:pPr>
                            <w:r>
                              <w:rPr>
                                <w:rFonts w:ascii="Amerigo BT" w:hAnsi="Amerigo BT"/>
                                <w:sz w:val="16"/>
                                <w:szCs w:val="16"/>
                              </w:rPr>
                              <w:t>Departamento de Historia</w:t>
                            </w:r>
                          </w:p>
                          <w:p w14:paraId="74529F0E" w14:textId="77777777" w:rsidR="00154E4C" w:rsidRDefault="00154E4C" w:rsidP="00154E4C">
                            <w:pPr>
                              <w:spacing w:after="0" w:line="240" w:lineRule="auto"/>
                              <w:rPr>
                                <w:rFonts w:ascii="Amerigo BT" w:hAnsi="Amerigo BT"/>
                                <w:sz w:val="16"/>
                                <w:szCs w:val="16"/>
                              </w:rPr>
                            </w:pPr>
                            <w:r>
                              <w:rPr>
                                <w:rFonts w:ascii="Amerigo BT" w:hAnsi="Amerigo BT"/>
                                <w:sz w:val="16"/>
                                <w:szCs w:val="16"/>
                              </w:rPr>
                              <w:t>Srta. Joana Martínez</w:t>
                            </w:r>
                          </w:p>
                          <w:p w14:paraId="20ACC12B" w14:textId="77777777" w:rsidR="00154E4C" w:rsidRPr="008C6976" w:rsidRDefault="00154E4C" w:rsidP="00154E4C">
                            <w:pPr>
                              <w:spacing w:after="0" w:line="240" w:lineRule="auto"/>
                              <w:rPr>
                                <w:rFonts w:ascii="Amerigo BT" w:hAnsi="Amerigo BT"/>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66645" id="_x0000_t202" coordsize="21600,21600" o:spt="202" path="m,l,21600r21600,l21600,xe">
                <v:stroke joinstyle="miter"/>
                <v:path gradientshapeok="t" o:connecttype="rect"/>
              </v:shapetype>
              <v:shape id="Cuadro de texto 9" o:spid="_x0000_s1026" type="#_x0000_t202" style="position:absolute;margin-left:44.15pt;margin-top:3.4pt;width:137.25pt;height:4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" stroked="f">
                <v:textbox>
                  <w:txbxContent>
                    <w:p w14:paraId="78F0DECE" w14:textId="77777777" w:rsidR="00154E4C" w:rsidRPr="008D2AB5" w:rsidRDefault="00154E4C" w:rsidP="00154E4C">
                      <w:pPr>
                        <w:spacing w:after="0" w:line="240" w:lineRule="auto"/>
                        <w:rPr>
                          <w:rFonts w:ascii="Amerigo BT" w:hAnsi="Amerigo BT"/>
                          <w:sz w:val="16"/>
                          <w:szCs w:val="16"/>
                        </w:rPr>
                      </w:pPr>
                      <w:r w:rsidRPr="008D2AB5">
                        <w:rPr>
                          <w:rFonts w:ascii="Amerigo BT" w:hAnsi="Amerigo BT"/>
                          <w:sz w:val="16"/>
                          <w:szCs w:val="16"/>
                        </w:rPr>
                        <w:t>Liceo Andrés Bello A-94</w:t>
                      </w:r>
                    </w:p>
                    <w:p w14:paraId="4BA0899C" w14:textId="77777777" w:rsidR="00154E4C" w:rsidRDefault="00154E4C" w:rsidP="00154E4C">
                      <w:pPr>
                        <w:spacing w:after="0" w:line="240" w:lineRule="auto"/>
                        <w:rPr>
                          <w:rFonts w:ascii="Amerigo BT" w:hAnsi="Amerigo BT"/>
                          <w:sz w:val="16"/>
                          <w:szCs w:val="16"/>
                        </w:rPr>
                      </w:pPr>
                      <w:r>
                        <w:rPr>
                          <w:rFonts w:ascii="Amerigo BT" w:hAnsi="Amerigo BT"/>
                          <w:sz w:val="16"/>
                          <w:szCs w:val="16"/>
                        </w:rPr>
                        <w:t>Coordinación Técnica Pedagógica</w:t>
                      </w:r>
                    </w:p>
                    <w:p w14:paraId="68CBFA6A" w14:textId="77777777" w:rsidR="00154E4C" w:rsidRDefault="00154E4C" w:rsidP="00154E4C">
                      <w:pPr>
                        <w:spacing w:after="0" w:line="240" w:lineRule="auto"/>
                        <w:rPr>
                          <w:rFonts w:ascii="Amerigo BT" w:hAnsi="Amerigo BT"/>
                          <w:sz w:val="16"/>
                          <w:szCs w:val="16"/>
                        </w:rPr>
                      </w:pPr>
                      <w:r>
                        <w:rPr>
                          <w:rFonts w:ascii="Amerigo BT" w:hAnsi="Amerigo BT"/>
                          <w:sz w:val="16"/>
                          <w:szCs w:val="16"/>
                        </w:rPr>
                        <w:t>Departamento de Historia</w:t>
                      </w:r>
                    </w:p>
                    <w:p w14:paraId="74529F0E" w14:textId="77777777" w:rsidR="00154E4C" w:rsidRDefault="00154E4C" w:rsidP="00154E4C">
                      <w:pPr>
                        <w:spacing w:after="0" w:line="240" w:lineRule="auto"/>
                        <w:rPr>
                          <w:rFonts w:ascii="Amerigo BT" w:hAnsi="Amerigo BT"/>
                          <w:sz w:val="16"/>
                          <w:szCs w:val="16"/>
                        </w:rPr>
                      </w:pPr>
                      <w:r>
                        <w:rPr>
                          <w:rFonts w:ascii="Amerigo BT" w:hAnsi="Amerigo BT"/>
                          <w:sz w:val="16"/>
                          <w:szCs w:val="16"/>
                        </w:rPr>
                        <w:t>Srta. Joana Martínez</w:t>
                      </w:r>
                    </w:p>
                    <w:p w14:paraId="20ACC12B" w14:textId="77777777" w:rsidR="00154E4C" w:rsidRPr="008C6976" w:rsidRDefault="00154E4C" w:rsidP="00154E4C">
                      <w:pPr>
                        <w:spacing w:after="0" w:line="240" w:lineRule="auto"/>
                        <w:rPr>
                          <w:rFonts w:ascii="Amerigo BT" w:hAnsi="Amerigo BT"/>
                          <w:sz w:val="16"/>
                          <w:szCs w:val="16"/>
                        </w:rPr>
                      </w:pPr>
                    </w:p>
                  </w:txbxContent>
                </v:textbox>
              </v:shape>
            </w:pict>
          </mc:Fallback>
        </mc:AlternateContent>
      </w:r>
      <w:r w:rsidRPr="00BF37C0">
        <w:rPr>
          <w:rFonts w:ascii="Arial" w:eastAsia="Times New Roman" w:hAnsi="Arial" w:cs="Arial"/>
          <w:noProof/>
          <w:sz w:val="20"/>
          <w:szCs w:val="20"/>
          <w:lang w:eastAsia="es-ES"/>
        </w:rPr>
        <w:drawing>
          <wp:inline distT="0" distB="0" distL="0" distR="0" wp14:anchorId="4E062850" wp14:editId="5D455888">
            <wp:extent cx="466725" cy="5619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grayscl/>
                      <a:biLevel thresh="50000"/>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14:paraId="53025989" w14:textId="5688B97E" w:rsidR="00154E4C" w:rsidRDefault="00154E4C" w:rsidP="00F55E07">
      <w:pPr>
        <w:spacing w:after="0" w:line="240" w:lineRule="auto"/>
        <w:jc w:val="center"/>
        <w:rPr>
          <w:rFonts w:ascii="Arial" w:eastAsia="Times New Roman" w:hAnsi="Arial" w:cs="Arial"/>
          <w:b/>
          <w:sz w:val="20"/>
          <w:szCs w:val="20"/>
          <w:u w:val="single"/>
          <w:lang w:eastAsia="es-ES"/>
        </w:rPr>
      </w:pPr>
      <w:bookmarkStart w:id="0" w:name="_Hlk36835067"/>
      <w:bookmarkEnd w:id="0"/>
      <w:r w:rsidRPr="00F55E07">
        <w:rPr>
          <w:rFonts w:ascii="Arial" w:eastAsia="Times New Roman" w:hAnsi="Arial" w:cs="Arial"/>
          <w:b/>
          <w:sz w:val="20"/>
          <w:szCs w:val="20"/>
          <w:u w:val="single"/>
          <w:lang w:eastAsia="es-ES"/>
        </w:rPr>
        <w:t xml:space="preserve">EL </w:t>
      </w:r>
      <w:r w:rsidR="00F55E07">
        <w:rPr>
          <w:rFonts w:ascii="Arial" w:eastAsia="Times New Roman" w:hAnsi="Arial" w:cs="Arial"/>
          <w:b/>
          <w:sz w:val="20"/>
          <w:szCs w:val="20"/>
          <w:u w:val="single"/>
          <w:lang w:eastAsia="es-ES"/>
        </w:rPr>
        <w:t>PENSAMIENTO LIBERAL</w:t>
      </w:r>
    </w:p>
    <w:p w14:paraId="5640ECDD" w14:textId="22F9A662" w:rsidR="00F55E07" w:rsidRDefault="00F55E07" w:rsidP="00F55E07">
      <w:pPr>
        <w:spacing w:after="0" w:line="240" w:lineRule="auto"/>
        <w:jc w:val="center"/>
        <w:rPr>
          <w:rFonts w:ascii="Arial" w:eastAsia="Times New Roman" w:hAnsi="Arial" w:cs="Arial"/>
          <w:b/>
          <w:sz w:val="20"/>
          <w:szCs w:val="20"/>
          <w:u w:val="single"/>
          <w:lang w:eastAsia="es-ES"/>
        </w:rPr>
      </w:pPr>
      <w:r>
        <w:rPr>
          <w:rFonts w:ascii="Arial" w:eastAsia="Times New Roman" w:hAnsi="Arial" w:cs="Arial"/>
          <w:b/>
          <w:sz w:val="20"/>
          <w:szCs w:val="20"/>
          <w:u w:val="single"/>
          <w:lang w:eastAsia="es-ES"/>
        </w:rPr>
        <w:t>GUÍA DE INTRODUCCIÓN – PRIMEROS MEDIOS A y B</w:t>
      </w:r>
    </w:p>
    <w:p w14:paraId="14E4C68F" w14:textId="77777777" w:rsidR="00F55E07" w:rsidRPr="00BF37C0" w:rsidRDefault="00F55E07" w:rsidP="00154E4C">
      <w:pPr>
        <w:spacing w:after="0" w:line="240" w:lineRule="auto"/>
        <w:rPr>
          <w:rFonts w:ascii="Arial" w:eastAsia="Times New Roman" w:hAnsi="Arial" w:cs="Arial"/>
          <w:b/>
          <w:sz w:val="20"/>
          <w:szCs w:val="20"/>
          <w:u w:val="single"/>
          <w:lang w:eastAsia="es-ES"/>
        </w:rPr>
      </w:pPr>
    </w:p>
    <w:p w14:paraId="1C31B1D1" w14:textId="77777777" w:rsidR="00154E4C" w:rsidRPr="00BF37C0" w:rsidRDefault="00154E4C" w:rsidP="00154E4C">
      <w:pPr>
        <w:spacing w:after="0" w:line="360" w:lineRule="auto"/>
        <w:jc w:val="both"/>
        <w:rPr>
          <w:rFonts w:ascii="Arial" w:eastAsia="Times New Roman" w:hAnsi="Arial" w:cs="Arial"/>
          <w:b/>
          <w:sz w:val="20"/>
          <w:szCs w:val="20"/>
          <w:lang w:eastAsia="es-CL"/>
        </w:rPr>
      </w:pPr>
      <w:r w:rsidRPr="00BF37C0">
        <w:rPr>
          <w:rFonts w:ascii="Arial" w:eastAsia="Times New Roman" w:hAnsi="Arial" w:cs="Arial"/>
          <w:b/>
          <w:sz w:val="20"/>
          <w:szCs w:val="20"/>
          <w:lang w:eastAsia="es-CL"/>
        </w:rPr>
        <w:t>Nombre: ___________________________________________________________________ Curso: I°_____</w:t>
      </w:r>
    </w:p>
    <w:p w14:paraId="6577A05B" w14:textId="77777777" w:rsidR="00154E4C" w:rsidRPr="00BF37C0" w:rsidRDefault="00154E4C" w:rsidP="00154E4C">
      <w:pPr>
        <w:spacing w:after="0" w:line="360" w:lineRule="auto"/>
        <w:jc w:val="both"/>
        <w:rPr>
          <w:rFonts w:ascii="Arial" w:eastAsia="Times New Roman" w:hAnsi="Arial" w:cs="Arial"/>
          <w:b/>
          <w:sz w:val="20"/>
          <w:szCs w:val="20"/>
          <w:lang w:eastAsia="es-CL"/>
        </w:rPr>
      </w:pPr>
    </w:p>
    <w:tbl>
      <w:tblPr>
        <w:tblStyle w:val="Tablaconcuadrcula"/>
        <w:tblW w:w="10060" w:type="dxa"/>
        <w:tblLook w:val="04A0" w:firstRow="1" w:lastRow="0" w:firstColumn="1" w:lastColumn="0" w:noHBand="0" w:noVBand="1"/>
      </w:tblPr>
      <w:tblGrid>
        <w:gridCol w:w="1980"/>
        <w:gridCol w:w="8080"/>
      </w:tblGrid>
      <w:tr w:rsidR="00154E4C" w:rsidRPr="00515C7E" w14:paraId="19F3D96B" w14:textId="77777777" w:rsidTr="00F35182">
        <w:tc>
          <w:tcPr>
            <w:tcW w:w="1980" w:type="dxa"/>
          </w:tcPr>
          <w:p w14:paraId="394F9FAC" w14:textId="77777777" w:rsidR="00154E4C" w:rsidRPr="00B07418" w:rsidRDefault="00154E4C" w:rsidP="00F35182">
            <w:pPr>
              <w:spacing w:line="360" w:lineRule="auto"/>
              <w:jc w:val="both"/>
              <w:rPr>
                <w:rFonts w:ascii="Arial" w:eastAsia="Times New Roman" w:hAnsi="Arial" w:cs="Arial"/>
                <w:b/>
                <w:sz w:val="20"/>
                <w:szCs w:val="20"/>
                <w:lang w:eastAsia="es-CL"/>
              </w:rPr>
            </w:pPr>
            <w:r w:rsidRPr="00B07418">
              <w:rPr>
                <w:rFonts w:ascii="Arial" w:eastAsia="Times New Roman" w:hAnsi="Arial" w:cs="Arial"/>
                <w:b/>
                <w:sz w:val="20"/>
                <w:szCs w:val="20"/>
                <w:lang w:eastAsia="es-CL"/>
              </w:rPr>
              <w:t>OBJETIVOS DE APRENDIZAJE</w:t>
            </w:r>
          </w:p>
        </w:tc>
        <w:tc>
          <w:tcPr>
            <w:tcW w:w="8080" w:type="dxa"/>
          </w:tcPr>
          <w:p w14:paraId="3EAD5071" w14:textId="503D810A" w:rsidR="00154E4C" w:rsidRPr="00B07418" w:rsidRDefault="008A105A" w:rsidP="00F35182">
            <w:pPr>
              <w:jc w:val="both"/>
              <w:rPr>
                <w:rFonts w:ascii="Arial" w:hAnsi="Arial" w:cs="Arial"/>
                <w:sz w:val="20"/>
                <w:szCs w:val="20"/>
              </w:rPr>
            </w:pPr>
            <w:r w:rsidRPr="008A105A">
              <w:rPr>
                <w:rFonts w:ascii="Arial" w:hAnsi="Arial" w:cs="Arial"/>
                <w:sz w:val="20"/>
                <w:szCs w:val="20"/>
              </w:rPr>
              <w:t>Explicar las ideas republicanas y liberales y su relación con las transformaciones políticas y económicas de América y de Europa durante el siglo XIX, considerando, por ejemplo, el parlamentarismo como modelo de representatividad, el constitucionalismo, el movimiento abolicionista, la libre asociación, el libre mercado, la ampliación de la ciudadanía, entre otros.</w:t>
            </w:r>
          </w:p>
        </w:tc>
      </w:tr>
      <w:tr w:rsidR="00154E4C" w:rsidRPr="00BF37C0" w14:paraId="6464C979" w14:textId="77777777" w:rsidTr="00F35182">
        <w:tc>
          <w:tcPr>
            <w:tcW w:w="1980" w:type="dxa"/>
          </w:tcPr>
          <w:p w14:paraId="3AE89398" w14:textId="77777777" w:rsidR="00154E4C" w:rsidRPr="00B07418" w:rsidRDefault="00154E4C" w:rsidP="00F35182">
            <w:pPr>
              <w:spacing w:line="360" w:lineRule="auto"/>
              <w:jc w:val="both"/>
              <w:rPr>
                <w:rFonts w:ascii="Arial" w:eastAsia="Times New Roman" w:hAnsi="Arial" w:cs="Arial"/>
                <w:b/>
                <w:sz w:val="20"/>
                <w:szCs w:val="20"/>
                <w:lang w:eastAsia="es-CL"/>
              </w:rPr>
            </w:pPr>
            <w:r w:rsidRPr="00B07418">
              <w:rPr>
                <w:rFonts w:ascii="Arial" w:eastAsia="Times New Roman" w:hAnsi="Arial" w:cs="Arial"/>
                <w:b/>
                <w:sz w:val="20"/>
                <w:szCs w:val="20"/>
                <w:lang w:eastAsia="es-CL"/>
              </w:rPr>
              <w:t>HABILIDADES</w:t>
            </w:r>
          </w:p>
        </w:tc>
        <w:tc>
          <w:tcPr>
            <w:tcW w:w="8080" w:type="dxa"/>
          </w:tcPr>
          <w:p w14:paraId="07731121" w14:textId="77777777" w:rsidR="00154E4C" w:rsidRPr="00B07418" w:rsidRDefault="00154E4C" w:rsidP="00F35182">
            <w:pPr>
              <w:spacing w:line="360" w:lineRule="auto"/>
              <w:jc w:val="both"/>
              <w:rPr>
                <w:rFonts w:ascii="Arial" w:eastAsia="Times New Roman" w:hAnsi="Arial" w:cs="Arial"/>
                <w:sz w:val="20"/>
                <w:szCs w:val="20"/>
                <w:lang w:eastAsia="es-ES"/>
              </w:rPr>
            </w:pPr>
            <w:r w:rsidRPr="00B07418">
              <w:rPr>
                <w:rFonts w:ascii="Arial" w:eastAsia="Times New Roman" w:hAnsi="Arial" w:cs="Arial"/>
                <w:sz w:val="20"/>
                <w:szCs w:val="20"/>
                <w:lang w:eastAsia="es-ES"/>
              </w:rPr>
              <w:t>Comprender, relacionar.</w:t>
            </w:r>
          </w:p>
        </w:tc>
      </w:tr>
    </w:tbl>
    <w:tbl>
      <w:tblPr>
        <w:tblStyle w:val="Tablaconcuadrcula1"/>
        <w:tblW w:w="10042" w:type="dxa"/>
        <w:tblInd w:w="0"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clear" w:color="auto" w:fill="9CC2E5" w:themeFill="accent5" w:themeFillTint="99"/>
        <w:tblLook w:val="04A0" w:firstRow="1" w:lastRow="0" w:firstColumn="1" w:lastColumn="0" w:noHBand="0" w:noVBand="1"/>
      </w:tblPr>
      <w:tblGrid>
        <w:gridCol w:w="10042"/>
      </w:tblGrid>
      <w:tr w:rsidR="00F55E07" w:rsidRPr="000022D4" w14:paraId="31BE319D" w14:textId="77777777" w:rsidTr="00F55E07">
        <w:tc>
          <w:tcPr>
            <w:tcW w:w="10042" w:type="dxa"/>
            <w:shd w:val="clear" w:color="auto" w:fill="9CC2E5" w:themeFill="accent5" w:themeFillTint="99"/>
          </w:tcPr>
          <w:p w14:paraId="290F4D16" w14:textId="77777777" w:rsidR="00F55E07" w:rsidRPr="00A65239" w:rsidRDefault="00F55E07" w:rsidP="00F35182">
            <w:pPr>
              <w:spacing w:line="232" w:lineRule="exact"/>
              <w:rPr>
                <w:rFonts w:ascii="Arial" w:eastAsia="Arial" w:hAnsi="Arial"/>
              </w:rPr>
            </w:pPr>
            <w:r w:rsidRPr="000022D4">
              <w:rPr>
                <w:rFonts w:ascii="Arial" w:hAnsi="Arial"/>
                <w:b/>
                <w:lang w:val="es-CL"/>
              </w:rPr>
              <w:t xml:space="preserve">INDICACIONES: </w:t>
            </w:r>
            <w:r w:rsidRPr="000022D4">
              <w:rPr>
                <w:rFonts w:ascii="Arial" w:eastAsia="Arial" w:hAnsi="Arial"/>
              </w:rPr>
              <w:t>Las actividades acá presentes las puedes desarrollar en tu cuaderno, utilizando lápiz pasta, grafito, lápices de colores, destacadores etc, para luego subirlas a través de fotografías</w:t>
            </w:r>
            <w:r w:rsidRPr="00A65239">
              <w:rPr>
                <w:rFonts w:ascii="Arial" w:eastAsia="Arial" w:hAnsi="Arial"/>
              </w:rPr>
              <w:t>, sólo debes asegurarte de que estén bien claras. O bien, puedes descargar el archivo, trabajar en for</w:t>
            </w:r>
            <w:r w:rsidRPr="000022D4">
              <w:rPr>
                <w:rFonts w:ascii="Arial" w:eastAsia="Arial" w:hAnsi="Arial"/>
              </w:rPr>
              <w:t xml:space="preserve">mato Word y </w:t>
            </w:r>
            <w:r w:rsidRPr="00A65239">
              <w:rPr>
                <w:rFonts w:ascii="Arial" w:eastAsia="Arial" w:hAnsi="Arial"/>
              </w:rPr>
              <w:t xml:space="preserve">luego </w:t>
            </w:r>
            <w:r w:rsidRPr="000022D4">
              <w:rPr>
                <w:rFonts w:ascii="Arial" w:eastAsia="Arial" w:hAnsi="Arial"/>
              </w:rPr>
              <w:t>subir.</w:t>
            </w:r>
          </w:p>
          <w:p w14:paraId="67AB374C" w14:textId="77777777" w:rsidR="00F55E07" w:rsidRDefault="00F55E07" w:rsidP="00F55E07">
            <w:pPr>
              <w:spacing w:line="232" w:lineRule="exact"/>
              <w:rPr>
                <w:rFonts w:ascii="Arial" w:eastAsia="Times New Roman" w:hAnsi="Arial"/>
              </w:rPr>
            </w:pPr>
            <w:r w:rsidRPr="00A65239">
              <w:rPr>
                <w:rFonts w:ascii="Arial" w:eastAsia="Times New Roman" w:hAnsi="Arial"/>
                <w:b/>
                <w:bCs/>
              </w:rPr>
              <w:t>RECUERDA</w:t>
            </w:r>
            <w:r>
              <w:rPr>
                <w:rFonts w:ascii="Arial" w:eastAsia="Times New Roman" w:hAnsi="Arial"/>
                <w:b/>
                <w:bCs/>
              </w:rPr>
              <w:t xml:space="preserve"> </w:t>
            </w:r>
            <w:r>
              <w:rPr>
                <w:rFonts w:ascii="Arial" w:eastAsia="Times New Roman" w:hAnsi="Arial"/>
              </w:rPr>
              <w:t>si tienes alguna pregunta, no dudes en consultar. Las preguntas serán respondidas a la brevedad y en horario de 08:30 a 17:00 Horas.</w:t>
            </w:r>
          </w:p>
          <w:p w14:paraId="4C09DF09" w14:textId="7AAEDB0A" w:rsidR="007B603D" w:rsidRPr="007B603D" w:rsidRDefault="007B603D" w:rsidP="00F55E07">
            <w:pPr>
              <w:spacing w:line="232" w:lineRule="exact"/>
              <w:rPr>
                <w:rFonts w:ascii="Arial" w:eastAsia="Times New Roman" w:hAnsi="Arial"/>
                <w:b/>
                <w:bCs/>
              </w:rPr>
            </w:pPr>
            <w:r>
              <w:rPr>
                <w:rFonts w:ascii="Arial" w:eastAsia="Times New Roman" w:hAnsi="Arial"/>
                <w:b/>
                <w:bCs/>
              </w:rPr>
              <w:t>FECHA DE ENTREGA: VIERNES 14 DE AGOSTO 2020</w:t>
            </w:r>
          </w:p>
        </w:tc>
      </w:tr>
    </w:tbl>
    <w:p w14:paraId="758149E6" w14:textId="77777777" w:rsidR="00F55E07" w:rsidRDefault="00F55E07" w:rsidP="00154E4C">
      <w:pPr>
        <w:jc w:val="both"/>
        <w:rPr>
          <w:rFonts w:ascii="Arial" w:hAnsi="Arial" w:cs="Arial"/>
          <w:sz w:val="20"/>
          <w:szCs w:val="20"/>
        </w:rPr>
      </w:pPr>
    </w:p>
    <w:p w14:paraId="6A4F0459" w14:textId="04D48A15" w:rsidR="008A105A" w:rsidRPr="00EE7671" w:rsidRDefault="008A105A" w:rsidP="008A105A">
      <w:pPr>
        <w:pStyle w:val="Prrafodelista"/>
        <w:numPr>
          <w:ilvl w:val="0"/>
          <w:numId w:val="7"/>
        </w:numPr>
        <w:jc w:val="both"/>
        <w:rPr>
          <w:rFonts w:ascii="Arial" w:hAnsi="Arial" w:cs="Arial"/>
          <w:b/>
          <w:bCs/>
          <w:sz w:val="20"/>
          <w:szCs w:val="20"/>
        </w:rPr>
      </w:pPr>
      <w:r w:rsidRPr="00EE7671">
        <w:rPr>
          <w:rFonts w:ascii="Arial" w:hAnsi="Arial" w:cs="Arial"/>
          <w:b/>
          <w:bCs/>
          <w:sz w:val="20"/>
          <w:szCs w:val="20"/>
        </w:rPr>
        <w:t>RECORDEMOS: ¿QUÉ ES LA ILUSTRACIÓN?</w:t>
      </w:r>
    </w:p>
    <w:p w14:paraId="1DF9E6D2" w14:textId="77777777" w:rsidR="00EB28EC" w:rsidRDefault="008A105A" w:rsidP="00EB28EC">
      <w:pPr>
        <w:spacing w:after="0"/>
        <w:jc w:val="both"/>
        <w:rPr>
          <w:rFonts w:ascii="Arial" w:hAnsi="Arial" w:cs="Arial"/>
          <w:sz w:val="20"/>
          <w:szCs w:val="20"/>
        </w:rPr>
      </w:pPr>
      <w:r>
        <w:rPr>
          <w:rFonts w:ascii="Arial" w:hAnsi="Arial" w:cs="Arial"/>
          <w:sz w:val="20"/>
          <w:szCs w:val="20"/>
        </w:rPr>
        <w:t xml:space="preserve">Durante el siglo </w:t>
      </w:r>
      <w:r w:rsidRPr="008A105A">
        <w:rPr>
          <w:rFonts w:ascii="Arial" w:hAnsi="Arial" w:cs="Arial"/>
          <w:sz w:val="20"/>
          <w:szCs w:val="20"/>
        </w:rPr>
        <w:t xml:space="preserve">XVIII, se extendió en Europa un movimiento filosófico, literario y científico, que se conoció con el nombre de La Ilustración, dicho movimiento, cuestionó los principios del Antiguo Régimen. La Ilustración defendió una fe ciega en la razón como forma de comprender e interpretar el mundo. A partir de este movimiento se construirá la ideología liberal. </w:t>
      </w:r>
    </w:p>
    <w:p w14:paraId="46462721" w14:textId="77777777" w:rsidR="00EB28EC" w:rsidRDefault="008A105A" w:rsidP="00EB28EC">
      <w:pPr>
        <w:spacing w:after="0"/>
        <w:jc w:val="both"/>
        <w:rPr>
          <w:rFonts w:ascii="Arial" w:hAnsi="Arial" w:cs="Arial"/>
          <w:sz w:val="20"/>
          <w:szCs w:val="20"/>
        </w:rPr>
      </w:pPr>
      <w:r>
        <w:rPr>
          <w:rFonts w:ascii="Arial" w:hAnsi="Arial" w:cs="Arial"/>
          <w:sz w:val="20"/>
          <w:szCs w:val="20"/>
        </w:rPr>
        <w:t>Les invito a observar los siguientes videos; en ellos se realiza una breve descripción de las principales problemáticas que expone la ilustración. Anota tres críticas y/o propuestas de cambios al Antiguo Régimen que declara la ilustración.</w:t>
      </w:r>
      <w:r w:rsidR="00EB28EC">
        <w:rPr>
          <w:rFonts w:ascii="Arial" w:hAnsi="Arial" w:cs="Arial"/>
          <w:sz w:val="20"/>
          <w:szCs w:val="20"/>
        </w:rPr>
        <w:t xml:space="preserve"> </w:t>
      </w:r>
    </w:p>
    <w:p w14:paraId="459E8F60" w14:textId="05CE2161" w:rsidR="008A105A" w:rsidRDefault="007B603D" w:rsidP="00485BBB">
      <w:pPr>
        <w:spacing w:after="0"/>
        <w:jc w:val="both"/>
      </w:pPr>
      <w:hyperlink r:id="rId6" w:history="1">
        <w:r w:rsidR="00EB28EC" w:rsidRPr="00081478">
          <w:rPr>
            <w:rStyle w:val="Hipervnculo"/>
          </w:rPr>
          <w:t>https://www.youtube.com/watch?v=eRAWwSXL994</w:t>
        </w:r>
      </w:hyperlink>
      <w:r w:rsidR="00EB28EC">
        <w:t xml:space="preserve">              </w:t>
      </w:r>
      <w:hyperlink r:id="rId7" w:history="1">
        <w:r w:rsidR="00EB28EC" w:rsidRPr="00081478">
          <w:rPr>
            <w:rStyle w:val="Hipervnculo"/>
          </w:rPr>
          <w:t>https://www.youtube.com/watch?v=ojxX77Qje_s</w:t>
        </w:r>
      </w:hyperlink>
    </w:p>
    <w:p w14:paraId="4FE33C56" w14:textId="77777777" w:rsidR="00F55E07" w:rsidRDefault="00F55E07" w:rsidP="00485BBB">
      <w:pPr>
        <w:spacing w:after="0"/>
        <w:jc w:val="both"/>
        <w:rPr>
          <w:rFonts w:ascii="Arial" w:hAnsi="Arial" w:cs="Arial"/>
          <w:sz w:val="20"/>
          <w:szCs w:val="20"/>
        </w:rPr>
      </w:pPr>
    </w:p>
    <w:tbl>
      <w:tblPr>
        <w:tblStyle w:val="Tablaconcuadrcula"/>
        <w:tblW w:w="0" w:type="auto"/>
        <w:tblLook w:val="04A0" w:firstRow="1" w:lastRow="0" w:firstColumn="1" w:lastColumn="0" w:noHBand="0" w:noVBand="1"/>
      </w:tblPr>
      <w:tblGrid>
        <w:gridCol w:w="10196"/>
      </w:tblGrid>
      <w:tr w:rsidR="00EB28EC" w14:paraId="6246E9E4" w14:textId="77777777" w:rsidTr="00EB28EC">
        <w:tc>
          <w:tcPr>
            <w:tcW w:w="10196" w:type="dxa"/>
          </w:tcPr>
          <w:p w14:paraId="0CA40D46" w14:textId="77777777" w:rsidR="00F55E07" w:rsidRDefault="00F55E07" w:rsidP="008A105A">
            <w:pPr>
              <w:jc w:val="both"/>
              <w:rPr>
                <w:rFonts w:ascii="Arial" w:hAnsi="Arial" w:cs="Arial"/>
                <w:sz w:val="20"/>
                <w:szCs w:val="20"/>
              </w:rPr>
            </w:pPr>
          </w:p>
          <w:p w14:paraId="43E5CF1A" w14:textId="189F0550" w:rsidR="00F55E07" w:rsidRDefault="00EB28EC" w:rsidP="008A105A">
            <w:pPr>
              <w:jc w:val="both"/>
              <w:rPr>
                <w:rFonts w:ascii="Arial" w:hAnsi="Arial" w:cs="Arial"/>
                <w:sz w:val="20"/>
                <w:szCs w:val="20"/>
              </w:rPr>
            </w:pPr>
            <w:r>
              <w:rPr>
                <w:rFonts w:ascii="Arial" w:hAnsi="Arial" w:cs="Arial"/>
                <w:sz w:val="20"/>
                <w:szCs w:val="20"/>
              </w:rPr>
              <w:t>A.</w:t>
            </w:r>
          </w:p>
        </w:tc>
      </w:tr>
      <w:tr w:rsidR="00EB28EC" w14:paraId="5311596F" w14:textId="77777777" w:rsidTr="00EB28EC">
        <w:tc>
          <w:tcPr>
            <w:tcW w:w="10196" w:type="dxa"/>
          </w:tcPr>
          <w:p w14:paraId="2325C3CE" w14:textId="77777777" w:rsidR="00F55E07" w:rsidRDefault="00F55E07" w:rsidP="008A105A">
            <w:pPr>
              <w:jc w:val="both"/>
              <w:rPr>
                <w:rFonts w:ascii="Arial" w:hAnsi="Arial" w:cs="Arial"/>
                <w:sz w:val="20"/>
                <w:szCs w:val="20"/>
              </w:rPr>
            </w:pPr>
          </w:p>
          <w:p w14:paraId="5587BAAD" w14:textId="0C9DF752" w:rsidR="00EB28EC" w:rsidRDefault="00EB28EC" w:rsidP="008A105A">
            <w:pPr>
              <w:jc w:val="both"/>
              <w:rPr>
                <w:rFonts w:ascii="Arial" w:hAnsi="Arial" w:cs="Arial"/>
                <w:sz w:val="20"/>
                <w:szCs w:val="20"/>
              </w:rPr>
            </w:pPr>
            <w:r>
              <w:rPr>
                <w:rFonts w:ascii="Arial" w:hAnsi="Arial" w:cs="Arial"/>
                <w:sz w:val="20"/>
                <w:szCs w:val="20"/>
              </w:rPr>
              <w:t>B.</w:t>
            </w:r>
          </w:p>
        </w:tc>
      </w:tr>
      <w:tr w:rsidR="00EB28EC" w14:paraId="46FD41F8" w14:textId="77777777" w:rsidTr="00EB28EC">
        <w:tc>
          <w:tcPr>
            <w:tcW w:w="10196" w:type="dxa"/>
          </w:tcPr>
          <w:p w14:paraId="6C94216D" w14:textId="77777777" w:rsidR="00F55E07" w:rsidRDefault="00F55E07" w:rsidP="008A105A">
            <w:pPr>
              <w:jc w:val="both"/>
              <w:rPr>
                <w:rFonts w:ascii="Arial" w:hAnsi="Arial" w:cs="Arial"/>
                <w:sz w:val="20"/>
                <w:szCs w:val="20"/>
              </w:rPr>
            </w:pPr>
          </w:p>
          <w:p w14:paraId="5BA0E851" w14:textId="7AD58675" w:rsidR="00EB28EC" w:rsidRDefault="00EB28EC" w:rsidP="008A105A">
            <w:pPr>
              <w:jc w:val="both"/>
              <w:rPr>
                <w:rFonts w:ascii="Arial" w:hAnsi="Arial" w:cs="Arial"/>
                <w:sz w:val="20"/>
                <w:szCs w:val="20"/>
              </w:rPr>
            </w:pPr>
            <w:r>
              <w:rPr>
                <w:rFonts w:ascii="Arial" w:hAnsi="Arial" w:cs="Arial"/>
                <w:sz w:val="20"/>
                <w:szCs w:val="20"/>
              </w:rPr>
              <w:t>C.</w:t>
            </w:r>
          </w:p>
        </w:tc>
      </w:tr>
    </w:tbl>
    <w:p w14:paraId="2AC3D410" w14:textId="35AB2708" w:rsidR="00EB28EC" w:rsidRDefault="00EB28EC" w:rsidP="008A105A">
      <w:pPr>
        <w:jc w:val="both"/>
        <w:rPr>
          <w:rFonts w:ascii="Arial" w:hAnsi="Arial" w:cs="Arial"/>
        </w:rPr>
      </w:pPr>
    </w:p>
    <w:p w14:paraId="020520BF" w14:textId="4079F586" w:rsidR="00EB28EC" w:rsidRPr="00EE7671" w:rsidRDefault="00EB28EC" w:rsidP="00EB28EC">
      <w:pPr>
        <w:pStyle w:val="Prrafodelista"/>
        <w:numPr>
          <w:ilvl w:val="0"/>
          <w:numId w:val="7"/>
        </w:numPr>
        <w:jc w:val="both"/>
        <w:rPr>
          <w:rFonts w:ascii="Arial" w:hAnsi="Arial" w:cs="Arial"/>
          <w:b/>
          <w:bCs/>
          <w:sz w:val="20"/>
          <w:szCs w:val="20"/>
        </w:rPr>
      </w:pPr>
      <w:r w:rsidRPr="00EE7671">
        <w:rPr>
          <w:rFonts w:ascii="Arial" w:hAnsi="Arial" w:cs="Arial"/>
          <w:b/>
          <w:bCs/>
          <w:sz w:val="20"/>
          <w:szCs w:val="20"/>
        </w:rPr>
        <w:t>LEE Y RESPONDE:</w:t>
      </w:r>
    </w:p>
    <w:p w14:paraId="2C4E3B72" w14:textId="504B570F" w:rsidR="00F55E07" w:rsidRDefault="00EB28EC" w:rsidP="00EB28EC">
      <w:pPr>
        <w:jc w:val="both"/>
        <w:rPr>
          <w:rFonts w:ascii="Arial" w:hAnsi="Arial" w:cs="Arial"/>
          <w:sz w:val="20"/>
          <w:szCs w:val="20"/>
        </w:rPr>
      </w:pPr>
      <w:r>
        <w:rPr>
          <w:noProof/>
        </w:rPr>
        <w:drawing>
          <wp:inline distT="0" distB="0" distL="0" distR="0" wp14:anchorId="60AB26B3" wp14:editId="10461DFF">
            <wp:extent cx="6429375" cy="23050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9375" cy="2305050"/>
                    </a:xfrm>
                    <a:prstGeom prst="rect">
                      <a:avLst/>
                    </a:prstGeom>
                    <a:noFill/>
                    <a:ln>
                      <a:noFill/>
                    </a:ln>
                  </pic:spPr>
                </pic:pic>
              </a:graphicData>
            </a:graphic>
          </wp:inline>
        </w:drawing>
      </w:r>
    </w:p>
    <w:p w14:paraId="18EEA00F" w14:textId="7557C1B3" w:rsidR="00F55E07" w:rsidRDefault="00EB28EC" w:rsidP="00F55E07">
      <w:pPr>
        <w:pStyle w:val="Prrafodelista"/>
        <w:numPr>
          <w:ilvl w:val="0"/>
          <w:numId w:val="8"/>
        </w:numPr>
        <w:jc w:val="both"/>
        <w:rPr>
          <w:rFonts w:ascii="Arial" w:hAnsi="Arial" w:cs="Arial"/>
          <w:sz w:val="20"/>
          <w:szCs w:val="20"/>
        </w:rPr>
      </w:pPr>
      <w:r>
        <w:rPr>
          <w:rFonts w:ascii="Arial" w:hAnsi="Arial" w:cs="Arial"/>
          <w:sz w:val="20"/>
          <w:szCs w:val="20"/>
        </w:rPr>
        <w:t xml:space="preserve">A partir de lo leído y de lo que ya sabes </w:t>
      </w:r>
      <w:r w:rsidRPr="00EB28EC">
        <w:rPr>
          <w:rFonts w:ascii="Arial" w:hAnsi="Arial" w:cs="Arial"/>
          <w:sz w:val="20"/>
          <w:szCs w:val="20"/>
        </w:rPr>
        <w:t>sobre estos conceptos, responde: ¿cuál de estos términos te parece más</w:t>
      </w:r>
      <w:r w:rsidR="00485BBB">
        <w:rPr>
          <w:rFonts w:ascii="Arial" w:hAnsi="Arial" w:cs="Arial"/>
          <w:sz w:val="20"/>
          <w:szCs w:val="20"/>
        </w:rPr>
        <w:t xml:space="preserve"> </w:t>
      </w:r>
      <w:r w:rsidRPr="00485BBB">
        <w:rPr>
          <w:rFonts w:ascii="Arial" w:hAnsi="Arial" w:cs="Arial"/>
          <w:sz w:val="20"/>
          <w:szCs w:val="20"/>
        </w:rPr>
        <w:t>relevante para definir la relación que tú tienes con Chile?, ¿por qué?</w:t>
      </w:r>
    </w:p>
    <w:tbl>
      <w:tblPr>
        <w:tblStyle w:val="Tablaconcuadrcula"/>
        <w:tblW w:w="0" w:type="auto"/>
        <w:tblLook w:val="04A0" w:firstRow="1" w:lastRow="0" w:firstColumn="1" w:lastColumn="0" w:noHBand="0" w:noVBand="1"/>
      </w:tblPr>
      <w:tblGrid>
        <w:gridCol w:w="10196"/>
      </w:tblGrid>
      <w:tr w:rsidR="00F55E07" w14:paraId="50D296A0" w14:textId="77777777" w:rsidTr="00F55E07">
        <w:tc>
          <w:tcPr>
            <w:tcW w:w="10196" w:type="dxa"/>
          </w:tcPr>
          <w:p w14:paraId="461A0C7D" w14:textId="77777777" w:rsidR="00F55E07" w:rsidRDefault="00F55E07" w:rsidP="00F55E07">
            <w:pPr>
              <w:jc w:val="both"/>
              <w:rPr>
                <w:rFonts w:ascii="Arial" w:hAnsi="Arial" w:cs="Arial"/>
                <w:sz w:val="20"/>
                <w:szCs w:val="20"/>
              </w:rPr>
            </w:pPr>
          </w:p>
          <w:p w14:paraId="61195D9B" w14:textId="77777777" w:rsidR="00F55E07" w:rsidRDefault="00F55E07" w:rsidP="00F55E07">
            <w:pPr>
              <w:jc w:val="both"/>
              <w:rPr>
                <w:rFonts w:ascii="Arial" w:hAnsi="Arial" w:cs="Arial"/>
                <w:sz w:val="20"/>
                <w:szCs w:val="20"/>
              </w:rPr>
            </w:pPr>
          </w:p>
          <w:p w14:paraId="304D97B6" w14:textId="77777777" w:rsidR="00F55E07" w:rsidRDefault="00F55E07" w:rsidP="00F55E07">
            <w:pPr>
              <w:jc w:val="both"/>
              <w:rPr>
                <w:rFonts w:ascii="Arial" w:hAnsi="Arial" w:cs="Arial"/>
                <w:sz w:val="20"/>
                <w:szCs w:val="20"/>
              </w:rPr>
            </w:pPr>
          </w:p>
          <w:p w14:paraId="4CB11012" w14:textId="77777777" w:rsidR="00F55E07" w:rsidRDefault="00F55E07" w:rsidP="00F55E07">
            <w:pPr>
              <w:jc w:val="both"/>
              <w:rPr>
                <w:rFonts w:ascii="Arial" w:hAnsi="Arial" w:cs="Arial"/>
                <w:sz w:val="20"/>
                <w:szCs w:val="20"/>
              </w:rPr>
            </w:pPr>
          </w:p>
          <w:p w14:paraId="03F45E4E" w14:textId="3FC26346" w:rsidR="00F55E07" w:rsidRDefault="00F55E07" w:rsidP="00F55E07">
            <w:pPr>
              <w:jc w:val="both"/>
              <w:rPr>
                <w:rFonts w:ascii="Arial" w:hAnsi="Arial" w:cs="Arial"/>
                <w:sz w:val="20"/>
                <w:szCs w:val="20"/>
              </w:rPr>
            </w:pPr>
          </w:p>
        </w:tc>
      </w:tr>
    </w:tbl>
    <w:p w14:paraId="42AED568" w14:textId="77777777" w:rsidR="00F55E07" w:rsidRPr="00F55E07" w:rsidRDefault="00F55E07" w:rsidP="00F55E07">
      <w:pPr>
        <w:jc w:val="both"/>
        <w:rPr>
          <w:rFonts w:ascii="Arial" w:hAnsi="Arial" w:cs="Arial"/>
          <w:sz w:val="20"/>
          <w:szCs w:val="20"/>
        </w:rPr>
      </w:pPr>
    </w:p>
    <w:p w14:paraId="17BB418B" w14:textId="6EE1EFA7" w:rsidR="00F55E07" w:rsidRDefault="00EB28EC" w:rsidP="00F55E07">
      <w:pPr>
        <w:pStyle w:val="Prrafodelista"/>
        <w:numPr>
          <w:ilvl w:val="0"/>
          <w:numId w:val="8"/>
        </w:numPr>
        <w:jc w:val="both"/>
        <w:rPr>
          <w:rFonts w:ascii="Arial" w:hAnsi="Arial" w:cs="Arial"/>
          <w:sz w:val="20"/>
          <w:szCs w:val="20"/>
        </w:rPr>
      </w:pPr>
      <w:r w:rsidRPr="00485BBB">
        <w:rPr>
          <w:rFonts w:ascii="Arial" w:hAnsi="Arial" w:cs="Arial"/>
          <w:sz w:val="20"/>
          <w:szCs w:val="20"/>
        </w:rPr>
        <w:t>¿Sobre cuál de estos conceptos te gustaría aprender más?, ¿por qué?</w:t>
      </w:r>
    </w:p>
    <w:tbl>
      <w:tblPr>
        <w:tblStyle w:val="Tablaconcuadrcula"/>
        <w:tblW w:w="0" w:type="auto"/>
        <w:tblLook w:val="04A0" w:firstRow="1" w:lastRow="0" w:firstColumn="1" w:lastColumn="0" w:noHBand="0" w:noVBand="1"/>
      </w:tblPr>
      <w:tblGrid>
        <w:gridCol w:w="10196"/>
      </w:tblGrid>
      <w:tr w:rsidR="00F55E07" w14:paraId="4B8CBFCF" w14:textId="77777777" w:rsidTr="00F55E07">
        <w:tc>
          <w:tcPr>
            <w:tcW w:w="10196" w:type="dxa"/>
          </w:tcPr>
          <w:p w14:paraId="36EE1EB4" w14:textId="77777777" w:rsidR="00F55E07" w:rsidRDefault="00F55E07" w:rsidP="00F55E07">
            <w:pPr>
              <w:jc w:val="both"/>
              <w:rPr>
                <w:rFonts w:ascii="Arial" w:hAnsi="Arial" w:cs="Arial"/>
                <w:sz w:val="20"/>
                <w:szCs w:val="20"/>
              </w:rPr>
            </w:pPr>
          </w:p>
          <w:p w14:paraId="31905762" w14:textId="77777777" w:rsidR="00F55E07" w:rsidRDefault="00F55E07" w:rsidP="00F55E07">
            <w:pPr>
              <w:jc w:val="both"/>
              <w:rPr>
                <w:rFonts w:ascii="Arial" w:hAnsi="Arial" w:cs="Arial"/>
                <w:sz w:val="20"/>
                <w:szCs w:val="20"/>
              </w:rPr>
            </w:pPr>
          </w:p>
          <w:p w14:paraId="6A943C4B" w14:textId="77777777" w:rsidR="00F55E07" w:rsidRDefault="00F55E07" w:rsidP="00F55E07">
            <w:pPr>
              <w:jc w:val="both"/>
              <w:rPr>
                <w:rFonts w:ascii="Arial" w:hAnsi="Arial" w:cs="Arial"/>
                <w:sz w:val="20"/>
                <w:szCs w:val="20"/>
              </w:rPr>
            </w:pPr>
          </w:p>
          <w:p w14:paraId="6DDA5BC2" w14:textId="77777777" w:rsidR="00F55E07" w:rsidRDefault="00F55E07" w:rsidP="00F55E07">
            <w:pPr>
              <w:jc w:val="both"/>
              <w:rPr>
                <w:rFonts w:ascii="Arial" w:hAnsi="Arial" w:cs="Arial"/>
                <w:sz w:val="20"/>
                <w:szCs w:val="20"/>
              </w:rPr>
            </w:pPr>
          </w:p>
          <w:p w14:paraId="392E9812" w14:textId="6CFF1709" w:rsidR="00F55E07" w:rsidRDefault="00F55E07" w:rsidP="00F55E07">
            <w:pPr>
              <w:jc w:val="both"/>
              <w:rPr>
                <w:rFonts w:ascii="Arial" w:hAnsi="Arial" w:cs="Arial"/>
                <w:sz w:val="20"/>
                <w:szCs w:val="20"/>
              </w:rPr>
            </w:pPr>
          </w:p>
        </w:tc>
      </w:tr>
    </w:tbl>
    <w:p w14:paraId="6CB3D7C5" w14:textId="77777777" w:rsidR="00F55E07" w:rsidRPr="00F55E07" w:rsidRDefault="00F55E07" w:rsidP="00F55E07">
      <w:pPr>
        <w:jc w:val="both"/>
        <w:rPr>
          <w:rFonts w:ascii="Arial" w:hAnsi="Arial" w:cs="Arial"/>
          <w:sz w:val="20"/>
          <w:szCs w:val="20"/>
        </w:rPr>
      </w:pPr>
    </w:p>
    <w:p w14:paraId="044545B7" w14:textId="77777777" w:rsidR="00F55E07" w:rsidRPr="00C14D04" w:rsidRDefault="00F55E07" w:rsidP="00C14D04">
      <w:pPr>
        <w:jc w:val="both"/>
        <w:rPr>
          <w:rFonts w:ascii="Arial" w:hAnsi="Arial" w:cs="Arial"/>
          <w:sz w:val="20"/>
          <w:szCs w:val="20"/>
        </w:rPr>
      </w:pPr>
    </w:p>
    <w:p w14:paraId="432AA02A" w14:textId="6CC590D1" w:rsidR="00485BBB" w:rsidRPr="00EE7671" w:rsidRDefault="00485BBB" w:rsidP="00485BBB">
      <w:pPr>
        <w:pStyle w:val="Prrafodelista"/>
        <w:numPr>
          <w:ilvl w:val="0"/>
          <w:numId w:val="7"/>
        </w:numPr>
        <w:jc w:val="both"/>
        <w:rPr>
          <w:rFonts w:ascii="Arial" w:hAnsi="Arial" w:cs="Arial"/>
          <w:b/>
          <w:bCs/>
          <w:sz w:val="20"/>
          <w:szCs w:val="20"/>
        </w:rPr>
      </w:pPr>
      <w:r w:rsidRPr="00EE7671">
        <w:rPr>
          <w:rFonts w:ascii="Arial" w:hAnsi="Arial" w:cs="Arial"/>
          <w:b/>
          <w:bCs/>
          <w:sz w:val="20"/>
          <w:szCs w:val="20"/>
        </w:rPr>
        <w:t>OBSERVA LAS SIGUIENTES IMÁGENS Y LUEGO DESARROLLA LAS ACTIVIDADES:</w:t>
      </w:r>
    </w:p>
    <w:p w14:paraId="72518CFF" w14:textId="634539AF" w:rsidR="00485BBB" w:rsidRDefault="00485BBB" w:rsidP="00485BBB">
      <w:pPr>
        <w:jc w:val="both"/>
        <w:rPr>
          <w:rFonts w:ascii="Arial" w:hAnsi="Arial" w:cs="Arial"/>
          <w:sz w:val="20"/>
          <w:szCs w:val="20"/>
        </w:rPr>
      </w:pPr>
      <w:r>
        <w:rPr>
          <w:noProof/>
        </w:rPr>
        <w:drawing>
          <wp:inline distT="0" distB="0" distL="0" distR="0" wp14:anchorId="37FBDE71" wp14:editId="745528D6">
            <wp:extent cx="6505575" cy="27908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5575" cy="2790825"/>
                    </a:xfrm>
                    <a:prstGeom prst="rect">
                      <a:avLst/>
                    </a:prstGeom>
                    <a:noFill/>
                    <a:ln>
                      <a:noFill/>
                    </a:ln>
                  </pic:spPr>
                </pic:pic>
              </a:graphicData>
            </a:graphic>
          </wp:inline>
        </w:drawing>
      </w:r>
    </w:p>
    <w:p w14:paraId="171D8A09" w14:textId="4B917E6A" w:rsidR="00485BBB" w:rsidRPr="00C14D04" w:rsidRDefault="00485BBB" w:rsidP="00C14D04">
      <w:pPr>
        <w:pStyle w:val="Prrafodelista"/>
        <w:numPr>
          <w:ilvl w:val="0"/>
          <w:numId w:val="15"/>
        </w:numPr>
        <w:jc w:val="both"/>
        <w:rPr>
          <w:rFonts w:ascii="Arial" w:hAnsi="Arial" w:cs="Arial"/>
          <w:sz w:val="20"/>
          <w:szCs w:val="20"/>
        </w:rPr>
      </w:pPr>
      <w:r w:rsidRPr="00C14D04">
        <w:rPr>
          <w:rFonts w:ascii="Arial" w:hAnsi="Arial" w:cs="Arial"/>
          <w:sz w:val="20"/>
          <w:szCs w:val="20"/>
        </w:rPr>
        <w:t xml:space="preserve">Identifica al menos dos elementos comunes entre las imágenes expuestas. </w:t>
      </w:r>
    </w:p>
    <w:tbl>
      <w:tblPr>
        <w:tblStyle w:val="Tablaconcuadrcula"/>
        <w:tblW w:w="0" w:type="auto"/>
        <w:tblLook w:val="04A0" w:firstRow="1" w:lastRow="0" w:firstColumn="1" w:lastColumn="0" w:noHBand="0" w:noVBand="1"/>
      </w:tblPr>
      <w:tblGrid>
        <w:gridCol w:w="10196"/>
      </w:tblGrid>
      <w:tr w:rsidR="00C14D04" w14:paraId="2ADEFE35" w14:textId="77777777" w:rsidTr="00C14D04">
        <w:tc>
          <w:tcPr>
            <w:tcW w:w="10196" w:type="dxa"/>
          </w:tcPr>
          <w:p w14:paraId="51703904" w14:textId="77777777" w:rsidR="00C14D04" w:rsidRDefault="00C14D04" w:rsidP="00C14D04">
            <w:pPr>
              <w:jc w:val="both"/>
              <w:rPr>
                <w:rFonts w:ascii="Arial" w:hAnsi="Arial" w:cs="Arial"/>
                <w:sz w:val="20"/>
                <w:szCs w:val="20"/>
              </w:rPr>
            </w:pPr>
          </w:p>
          <w:p w14:paraId="3FC5DC5A" w14:textId="77777777" w:rsidR="00C14D04" w:rsidRDefault="00C14D04" w:rsidP="00C14D04">
            <w:pPr>
              <w:jc w:val="both"/>
              <w:rPr>
                <w:rFonts w:ascii="Arial" w:hAnsi="Arial" w:cs="Arial"/>
                <w:sz w:val="20"/>
                <w:szCs w:val="20"/>
              </w:rPr>
            </w:pPr>
          </w:p>
          <w:p w14:paraId="235C748D" w14:textId="77777777" w:rsidR="00C14D04" w:rsidRDefault="00C14D04" w:rsidP="00C14D04">
            <w:pPr>
              <w:jc w:val="both"/>
              <w:rPr>
                <w:rFonts w:ascii="Arial" w:hAnsi="Arial" w:cs="Arial"/>
                <w:sz w:val="20"/>
                <w:szCs w:val="20"/>
              </w:rPr>
            </w:pPr>
          </w:p>
          <w:p w14:paraId="4062D700" w14:textId="24A32F5B" w:rsidR="00C14D04" w:rsidRDefault="00C14D04" w:rsidP="00C14D04">
            <w:pPr>
              <w:jc w:val="both"/>
              <w:rPr>
                <w:rFonts w:ascii="Arial" w:hAnsi="Arial" w:cs="Arial"/>
                <w:sz w:val="20"/>
                <w:szCs w:val="20"/>
              </w:rPr>
            </w:pPr>
          </w:p>
        </w:tc>
      </w:tr>
    </w:tbl>
    <w:p w14:paraId="35BA6A6C" w14:textId="77777777" w:rsidR="00C14D04" w:rsidRPr="00C14D04" w:rsidRDefault="00C14D04" w:rsidP="00C14D04">
      <w:pPr>
        <w:jc w:val="both"/>
        <w:rPr>
          <w:rFonts w:ascii="Arial" w:hAnsi="Arial" w:cs="Arial"/>
          <w:sz w:val="20"/>
          <w:szCs w:val="20"/>
        </w:rPr>
      </w:pPr>
    </w:p>
    <w:p w14:paraId="3A4E9F5C" w14:textId="6F98D12C" w:rsidR="00485BBB" w:rsidRPr="00C14D04" w:rsidRDefault="00485BBB" w:rsidP="00C14D04">
      <w:pPr>
        <w:pStyle w:val="Prrafodelista"/>
        <w:numPr>
          <w:ilvl w:val="0"/>
          <w:numId w:val="15"/>
        </w:numPr>
        <w:jc w:val="both"/>
        <w:rPr>
          <w:rFonts w:ascii="Arial" w:hAnsi="Arial" w:cs="Arial"/>
          <w:sz w:val="20"/>
          <w:szCs w:val="20"/>
        </w:rPr>
      </w:pPr>
      <w:r w:rsidRPr="00C14D04">
        <w:rPr>
          <w:rFonts w:ascii="Arial" w:hAnsi="Arial" w:cs="Arial"/>
          <w:sz w:val="20"/>
          <w:szCs w:val="20"/>
        </w:rPr>
        <w:t>Establece una relación entre estas semejanzas y elabora una hipótesis que la explique</w:t>
      </w:r>
    </w:p>
    <w:tbl>
      <w:tblPr>
        <w:tblStyle w:val="Tablaconcuadrcula"/>
        <w:tblW w:w="0" w:type="auto"/>
        <w:tblLook w:val="04A0" w:firstRow="1" w:lastRow="0" w:firstColumn="1" w:lastColumn="0" w:noHBand="0" w:noVBand="1"/>
      </w:tblPr>
      <w:tblGrid>
        <w:gridCol w:w="10196"/>
      </w:tblGrid>
      <w:tr w:rsidR="00C14D04" w14:paraId="2A880645" w14:textId="77777777" w:rsidTr="00C14D04">
        <w:tc>
          <w:tcPr>
            <w:tcW w:w="10196" w:type="dxa"/>
          </w:tcPr>
          <w:p w14:paraId="2E6CC22A" w14:textId="77777777" w:rsidR="00C14D04" w:rsidRDefault="00C14D04" w:rsidP="00C14D04">
            <w:pPr>
              <w:jc w:val="both"/>
              <w:rPr>
                <w:rFonts w:ascii="Arial" w:hAnsi="Arial" w:cs="Arial"/>
                <w:sz w:val="20"/>
                <w:szCs w:val="20"/>
              </w:rPr>
            </w:pPr>
          </w:p>
          <w:p w14:paraId="40364C66" w14:textId="77777777" w:rsidR="00C14D04" w:rsidRDefault="00C14D04" w:rsidP="00C14D04">
            <w:pPr>
              <w:jc w:val="both"/>
              <w:rPr>
                <w:rFonts w:ascii="Arial" w:hAnsi="Arial" w:cs="Arial"/>
                <w:sz w:val="20"/>
                <w:szCs w:val="20"/>
              </w:rPr>
            </w:pPr>
          </w:p>
          <w:p w14:paraId="566AA647" w14:textId="77777777" w:rsidR="00C14D04" w:rsidRDefault="00C14D04" w:rsidP="00C14D04">
            <w:pPr>
              <w:jc w:val="both"/>
              <w:rPr>
                <w:rFonts w:ascii="Arial" w:hAnsi="Arial" w:cs="Arial"/>
                <w:sz w:val="20"/>
                <w:szCs w:val="20"/>
              </w:rPr>
            </w:pPr>
          </w:p>
          <w:p w14:paraId="77950259" w14:textId="7E1DC064" w:rsidR="00C14D04" w:rsidRDefault="00C14D04" w:rsidP="00C14D04">
            <w:pPr>
              <w:jc w:val="both"/>
              <w:rPr>
                <w:rFonts w:ascii="Arial" w:hAnsi="Arial" w:cs="Arial"/>
                <w:sz w:val="20"/>
                <w:szCs w:val="20"/>
              </w:rPr>
            </w:pPr>
          </w:p>
        </w:tc>
      </w:tr>
    </w:tbl>
    <w:p w14:paraId="3CE9C78A" w14:textId="77777777" w:rsidR="00C14D04" w:rsidRPr="00C14D04" w:rsidRDefault="00C14D04" w:rsidP="00C14D04">
      <w:pPr>
        <w:jc w:val="both"/>
        <w:rPr>
          <w:rFonts w:ascii="Arial" w:hAnsi="Arial" w:cs="Arial"/>
          <w:sz w:val="20"/>
          <w:szCs w:val="20"/>
        </w:rPr>
      </w:pPr>
    </w:p>
    <w:p w14:paraId="33446530" w14:textId="61D08BAE" w:rsidR="00485BBB" w:rsidRDefault="00485BBB" w:rsidP="00F55E07">
      <w:pPr>
        <w:spacing w:after="0" w:line="232" w:lineRule="auto"/>
        <w:jc w:val="both"/>
        <w:rPr>
          <w:rFonts w:ascii="Arial" w:eastAsia="Calibri" w:hAnsi="Arial" w:cs="Arial"/>
          <w:sz w:val="20"/>
          <w:szCs w:val="18"/>
          <w:lang w:eastAsia="es-ES"/>
        </w:rPr>
      </w:pPr>
      <w:r w:rsidRPr="00485BBB">
        <w:rPr>
          <w:rFonts w:ascii="Arial" w:eastAsia="Calibri" w:hAnsi="Arial" w:cs="Arial"/>
          <w:sz w:val="20"/>
          <w:szCs w:val="18"/>
          <w:lang w:eastAsia="es-ES"/>
        </w:rPr>
        <w:t>Muchos de los países americanos y europeos que hoy conoces, incluido Chile, se conformaron por medio de un proceso de tensiones y transformaciones políticas, económicas y sociales que se desarrolló durante el siglo XIX. Con la burguesía como protagonista, estos cambios estuvieron directamente asociados con la difusión de ideas liberales, como la igualdad de todas las personas o la importancia de la participación ciudadana, y posteriormente, profundizados por el sentimiento de pertenencia a una comunidad nacional. El Liberalismo El liberalismo en el siglo XIX tuvo dos acepciones: política y económica.</w:t>
      </w:r>
    </w:p>
    <w:p w14:paraId="188B8C92" w14:textId="77777777" w:rsidR="00485BBB" w:rsidRDefault="00485BBB" w:rsidP="00485BBB">
      <w:pPr>
        <w:spacing w:after="0" w:line="232" w:lineRule="auto"/>
        <w:ind w:left="120"/>
        <w:jc w:val="both"/>
        <w:rPr>
          <w:rFonts w:ascii="Arial" w:eastAsia="Calibri" w:hAnsi="Arial" w:cs="Arial"/>
          <w:sz w:val="20"/>
          <w:szCs w:val="18"/>
          <w:lang w:eastAsia="es-ES"/>
        </w:rPr>
      </w:pPr>
    </w:p>
    <w:p w14:paraId="0628D740" w14:textId="04889342" w:rsidR="00485BBB" w:rsidRDefault="00485BBB" w:rsidP="00EE7671">
      <w:pPr>
        <w:pStyle w:val="Prrafodelista"/>
        <w:numPr>
          <w:ilvl w:val="0"/>
          <w:numId w:val="11"/>
        </w:numPr>
        <w:spacing w:after="0" w:line="232" w:lineRule="auto"/>
        <w:jc w:val="both"/>
        <w:rPr>
          <w:rFonts w:ascii="Arial" w:eastAsia="Calibri" w:hAnsi="Arial" w:cs="Arial"/>
          <w:sz w:val="20"/>
          <w:szCs w:val="18"/>
          <w:lang w:eastAsia="es-ES"/>
        </w:rPr>
      </w:pPr>
      <w:r>
        <w:rPr>
          <w:rFonts w:ascii="Arial" w:eastAsia="Calibri" w:hAnsi="Arial" w:cs="Arial"/>
          <w:b/>
          <w:bCs/>
          <w:sz w:val="20"/>
          <w:szCs w:val="18"/>
          <w:lang w:eastAsia="es-ES"/>
        </w:rPr>
        <w:t>EL LIBERALISMO POLÍTICO</w:t>
      </w:r>
      <w:r w:rsidR="00EE7671">
        <w:rPr>
          <w:rFonts w:ascii="Arial" w:eastAsia="Calibri" w:hAnsi="Arial" w:cs="Arial"/>
          <w:b/>
          <w:bCs/>
          <w:sz w:val="20"/>
          <w:szCs w:val="18"/>
          <w:lang w:eastAsia="es-ES"/>
        </w:rPr>
        <w:t xml:space="preserve"> </w:t>
      </w:r>
      <w:r w:rsidRPr="00EE7671">
        <w:rPr>
          <w:rFonts w:ascii="Arial" w:eastAsia="Calibri" w:hAnsi="Arial" w:cs="Arial"/>
          <w:sz w:val="20"/>
          <w:szCs w:val="18"/>
          <w:lang w:eastAsia="es-ES"/>
        </w:rPr>
        <w:t>significaba respeto a las libertades ciudadanas e individuales (libertad de expresión, de reunión de asociación). Entre sus principales fundamentos está la existencia de una Constitución inviolable que determinara tanto los derechos y deberes de los ciudadanos como de los gobernantes; separación de poderes –legislativo, ejecutivo y judicial–, y derecho a voto, como sufragio censitario, o bien, universal. Sus ideas básicas recibieron su expresión formal en las obras de Thomas Hobbes y John Locke.</w:t>
      </w:r>
    </w:p>
    <w:p w14:paraId="29EC2102" w14:textId="3CDFB712" w:rsidR="00485BBB" w:rsidRDefault="00EE7671" w:rsidP="00EE7671">
      <w:pPr>
        <w:pStyle w:val="Prrafodelista"/>
        <w:numPr>
          <w:ilvl w:val="0"/>
          <w:numId w:val="11"/>
        </w:numPr>
        <w:spacing w:after="0" w:line="232" w:lineRule="auto"/>
        <w:jc w:val="both"/>
        <w:rPr>
          <w:rFonts w:ascii="Arial" w:eastAsia="Calibri" w:hAnsi="Arial" w:cs="Arial"/>
          <w:sz w:val="20"/>
          <w:szCs w:val="18"/>
          <w:lang w:eastAsia="es-ES"/>
        </w:rPr>
      </w:pPr>
      <w:r>
        <w:rPr>
          <w:rFonts w:ascii="Arial" w:eastAsia="Calibri" w:hAnsi="Arial" w:cs="Arial"/>
          <w:b/>
          <w:bCs/>
          <w:sz w:val="20"/>
          <w:szCs w:val="18"/>
          <w:lang w:eastAsia="es-ES"/>
        </w:rPr>
        <w:t xml:space="preserve">EL LIBERALISMO ECONÓMICO </w:t>
      </w:r>
      <w:r w:rsidR="00485BBB" w:rsidRPr="00EE7671">
        <w:rPr>
          <w:rFonts w:ascii="Arial" w:eastAsia="Calibri" w:hAnsi="Arial" w:cs="Arial"/>
          <w:sz w:val="20"/>
          <w:szCs w:val="18"/>
          <w:lang w:eastAsia="es-ES"/>
        </w:rPr>
        <w:t>consiste en un conjunto de teorías y de prácticas al servicio de la alta burguesía dominante y que, en gran medida, era consecuencia de la Revolución Industrial. Desde el punto de vista de la práctica, el liberalismo económico significó la no intervención del Estado en las cuestiones sociales, financieras y empresariales; en el plano teórico, supuso un intento de explicar racionalmente y justificar, a la vez, el fenómeno de la industrialización y sus más inmediatas consecuencias: el gran capitalismo y la miseria de la clase trabajadora.</w:t>
      </w:r>
    </w:p>
    <w:p w14:paraId="6D7F13AA" w14:textId="1B2E38BC" w:rsidR="00EE7671" w:rsidRDefault="00EE7671" w:rsidP="00EE7671">
      <w:pPr>
        <w:spacing w:after="0" w:line="232" w:lineRule="auto"/>
        <w:jc w:val="both"/>
        <w:rPr>
          <w:rFonts w:ascii="Arial" w:eastAsia="Calibri" w:hAnsi="Arial" w:cs="Arial"/>
          <w:sz w:val="20"/>
          <w:szCs w:val="18"/>
          <w:lang w:eastAsia="es-ES"/>
        </w:rPr>
      </w:pPr>
    </w:p>
    <w:p w14:paraId="0459F666" w14:textId="6A4E7BF6" w:rsidR="00EE7671" w:rsidRPr="00EE7671" w:rsidRDefault="00EE7671" w:rsidP="00EE7671">
      <w:pPr>
        <w:pStyle w:val="Prrafodelista"/>
        <w:numPr>
          <w:ilvl w:val="0"/>
          <w:numId w:val="7"/>
        </w:numPr>
        <w:spacing w:after="0" w:line="232" w:lineRule="auto"/>
        <w:jc w:val="both"/>
        <w:rPr>
          <w:rFonts w:ascii="Arial" w:eastAsia="Calibri" w:hAnsi="Arial" w:cs="Arial"/>
          <w:b/>
          <w:bCs/>
          <w:sz w:val="20"/>
          <w:szCs w:val="18"/>
          <w:lang w:eastAsia="es-ES"/>
        </w:rPr>
      </w:pPr>
      <w:r w:rsidRPr="00EE7671">
        <w:rPr>
          <w:rFonts w:ascii="Arial" w:eastAsia="Calibri" w:hAnsi="Arial" w:cs="Arial"/>
          <w:b/>
          <w:bCs/>
          <w:sz w:val="20"/>
          <w:szCs w:val="18"/>
          <w:lang w:eastAsia="es-ES"/>
        </w:rPr>
        <w:t xml:space="preserve">ANÁLISIS DE FUENTES: </w:t>
      </w:r>
      <w:r w:rsidRPr="00EE7671">
        <w:rPr>
          <w:rFonts w:ascii="Calibri" w:eastAsia="Calibri" w:hAnsi="Calibri" w:cs="Arial"/>
          <w:szCs w:val="20"/>
          <w:lang w:eastAsia="es-ES"/>
        </w:rPr>
        <w:t>Al leer estos documentos identificarás los principales planteamientos del liberalismo político que se originan desde los pensadores ilustrados. Debes asociar las problemáticas que anotaste y responder las preguntas que están a continuación de cada texto.</w:t>
      </w:r>
    </w:p>
    <w:p w14:paraId="5FF672CB" w14:textId="77777777" w:rsidR="00EE7671" w:rsidRPr="00EE7671" w:rsidRDefault="00EE7671" w:rsidP="00EE7671">
      <w:pPr>
        <w:pStyle w:val="Prrafodelista"/>
        <w:spacing w:after="0" w:line="232" w:lineRule="auto"/>
        <w:ind w:left="1080"/>
        <w:jc w:val="both"/>
        <w:rPr>
          <w:rFonts w:ascii="Arial" w:eastAsia="Calibri" w:hAnsi="Arial" w:cs="Arial"/>
          <w:b/>
          <w:bCs/>
          <w:sz w:val="20"/>
          <w:szCs w:val="18"/>
          <w:lang w:eastAsia="es-ES"/>
        </w:rPr>
      </w:pPr>
    </w:p>
    <w:tbl>
      <w:tblPr>
        <w:tblStyle w:val="Tablaconcuadrcula"/>
        <w:tblW w:w="0" w:type="auto"/>
        <w:tblLook w:val="04A0" w:firstRow="1" w:lastRow="0" w:firstColumn="1" w:lastColumn="0" w:noHBand="0" w:noVBand="1"/>
      </w:tblPr>
      <w:tblGrid>
        <w:gridCol w:w="10196"/>
      </w:tblGrid>
      <w:tr w:rsidR="00EE7671" w14:paraId="5AC5AEDB" w14:textId="77777777" w:rsidTr="00EE7671">
        <w:tc>
          <w:tcPr>
            <w:tcW w:w="10196" w:type="dxa"/>
          </w:tcPr>
          <w:p w14:paraId="67E1EE9B" w14:textId="66889701" w:rsidR="00EE7671" w:rsidRDefault="00EE7671" w:rsidP="00EE7671">
            <w:pPr>
              <w:spacing w:line="232" w:lineRule="auto"/>
              <w:jc w:val="both"/>
              <w:rPr>
                <w:rFonts w:ascii="Arial" w:eastAsia="Calibri" w:hAnsi="Arial" w:cs="Arial"/>
                <w:b/>
                <w:bCs/>
                <w:sz w:val="20"/>
                <w:szCs w:val="18"/>
                <w:lang w:eastAsia="es-ES"/>
              </w:rPr>
            </w:pPr>
            <w:r>
              <w:rPr>
                <w:rFonts w:ascii="Arial" w:eastAsia="Calibri" w:hAnsi="Arial" w:cs="Arial"/>
                <w:b/>
                <w:bCs/>
                <w:sz w:val="20"/>
                <w:szCs w:val="18"/>
                <w:lang w:eastAsia="es-ES"/>
              </w:rPr>
              <w:t>FUENTE 1</w:t>
            </w:r>
          </w:p>
          <w:p w14:paraId="2115FBE0" w14:textId="0B14075B" w:rsidR="00EE7671" w:rsidRDefault="00EE7671" w:rsidP="00EE7671">
            <w:pPr>
              <w:spacing w:line="232" w:lineRule="auto"/>
              <w:jc w:val="both"/>
              <w:rPr>
                <w:rFonts w:ascii="Arial" w:eastAsia="Calibri" w:hAnsi="Arial" w:cs="Arial"/>
                <w:sz w:val="20"/>
                <w:szCs w:val="18"/>
                <w:lang w:eastAsia="es-ES"/>
              </w:rPr>
            </w:pPr>
          </w:p>
          <w:p w14:paraId="1D899A48" w14:textId="6C6A60CD" w:rsidR="00EE7671" w:rsidRDefault="00EE7671" w:rsidP="00EE7671">
            <w:pPr>
              <w:pStyle w:val="Prrafodelista"/>
              <w:numPr>
                <w:ilvl w:val="0"/>
                <w:numId w:val="12"/>
              </w:numPr>
              <w:spacing w:line="232" w:lineRule="auto"/>
              <w:jc w:val="both"/>
              <w:rPr>
                <w:rFonts w:ascii="Arial" w:eastAsia="Calibri" w:hAnsi="Arial" w:cs="Arial"/>
                <w:sz w:val="20"/>
                <w:szCs w:val="18"/>
                <w:lang w:eastAsia="es-ES"/>
              </w:rPr>
            </w:pPr>
            <w:r w:rsidRPr="00EE7671">
              <w:rPr>
                <w:rFonts w:ascii="Arial" w:eastAsia="Calibri" w:hAnsi="Arial" w:cs="Arial"/>
                <w:sz w:val="20"/>
                <w:szCs w:val="18"/>
                <w:lang w:eastAsia="es-ES"/>
              </w:rPr>
              <w:t>Para comprender bien en qué consiste el poder político y para remontarnos a su verdadera fuente, será forzoso que consideremos cuál es el estado en que se encuentran naturalmente los hombres, a saber: un estado de completa libertad para ordenar sus actos y para disponer de sus propiedades y de sus personas como mejor les parezca, dentro de los límites de la ley natural sin necesidad de pedir permiso y sin depender de la voluntad de otra persona.</w:t>
            </w:r>
          </w:p>
          <w:p w14:paraId="40B0AB11" w14:textId="77181DF5" w:rsidR="00EE7671" w:rsidRPr="00EE7671" w:rsidRDefault="00EE7671" w:rsidP="00EE7671">
            <w:pPr>
              <w:pStyle w:val="Prrafodelista"/>
              <w:numPr>
                <w:ilvl w:val="0"/>
                <w:numId w:val="12"/>
              </w:numPr>
              <w:spacing w:line="232" w:lineRule="auto"/>
              <w:jc w:val="both"/>
              <w:rPr>
                <w:rFonts w:ascii="Arial" w:eastAsia="Calibri" w:hAnsi="Arial" w:cs="Arial"/>
                <w:sz w:val="20"/>
                <w:szCs w:val="18"/>
                <w:lang w:eastAsia="es-ES"/>
              </w:rPr>
            </w:pPr>
            <w:r w:rsidRPr="00EE7671">
              <w:rPr>
                <w:rFonts w:ascii="Arial" w:eastAsia="Calibri" w:hAnsi="Arial" w:cs="Arial"/>
                <w:sz w:val="20"/>
                <w:szCs w:val="18"/>
                <w:lang w:eastAsia="es-ES"/>
              </w:rPr>
              <w:t>Es también un estado de igualdad, dentro del cual todo poder y toda jurisdicción son recíprocos, en el que nadie tiene más que otro, puesto que no hay cosa más evidente que el que seres de la misma especie y de idéntico rango, nacidos para participar sin distinción de todas las ventajas de la Naturaleza y para servirse de las mismas facultades, sean también iguales entre ellos, sin subordinación ni sometimiento, a menos que el Señor y Dueño de todos ellos haya colocado, por medio de una clara manifestación de su voluntad, a uno de</w:t>
            </w:r>
            <w:r>
              <w:rPr>
                <w:rFonts w:ascii="Arial" w:eastAsia="Calibri" w:hAnsi="Arial" w:cs="Arial"/>
                <w:sz w:val="20"/>
                <w:szCs w:val="18"/>
                <w:lang w:eastAsia="es-ES"/>
              </w:rPr>
              <w:t xml:space="preserve"> </w:t>
            </w:r>
            <w:r w:rsidRPr="00EE7671">
              <w:rPr>
                <w:rFonts w:ascii="Arial" w:eastAsia="Calibri" w:hAnsi="Arial" w:cs="Arial"/>
                <w:sz w:val="20"/>
                <w:szCs w:val="18"/>
                <w:lang w:eastAsia="es-ES"/>
              </w:rPr>
              <w:t>ellos por encima de los demás, y que le haya conferido, mediante un nombramiento evidente y claro, el derecho indiscutible al poder y a la soberanía.</w:t>
            </w:r>
          </w:p>
          <w:p w14:paraId="549F79D9" w14:textId="77777777" w:rsidR="00EE7671" w:rsidRPr="00EE7671" w:rsidRDefault="00EE7671" w:rsidP="00EE7671">
            <w:pPr>
              <w:spacing w:line="232" w:lineRule="auto"/>
              <w:jc w:val="right"/>
              <w:rPr>
                <w:rFonts w:ascii="Arial" w:eastAsia="Calibri" w:hAnsi="Arial" w:cs="Arial"/>
                <w:sz w:val="20"/>
                <w:szCs w:val="18"/>
                <w:lang w:eastAsia="es-ES"/>
              </w:rPr>
            </w:pPr>
          </w:p>
          <w:p w14:paraId="06433144" w14:textId="05126F66" w:rsidR="00EE7671" w:rsidRDefault="00EE7671" w:rsidP="00EE7671">
            <w:pPr>
              <w:spacing w:line="232" w:lineRule="auto"/>
              <w:jc w:val="right"/>
              <w:rPr>
                <w:rFonts w:ascii="Arial" w:eastAsia="Calibri" w:hAnsi="Arial" w:cs="Arial"/>
                <w:b/>
                <w:bCs/>
                <w:sz w:val="20"/>
                <w:szCs w:val="18"/>
                <w:lang w:eastAsia="es-ES"/>
              </w:rPr>
            </w:pPr>
            <w:r w:rsidRPr="00EE7671">
              <w:rPr>
                <w:rFonts w:ascii="Arial" w:eastAsia="Calibri" w:hAnsi="Arial" w:cs="Arial"/>
                <w:sz w:val="20"/>
                <w:szCs w:val="18"/>
                <w:lang w:eastAsia="es-ES"/>
              </w:rPr>
              <w:t>John Locke. Segundo tratado sobre el gobierno (1690)</w:t>
            </w:r>
          </w:p>
        </w:tc>
      </w:tr>
    </w:tbl>
    <w:p w14:paraId="2CC1C73C" w14:textId="2594C4CF" w:rsidR="00EE7671" w:rsidRDefault="00EE7671" w:rsidP="00EE7671">
      <w:pPr>
        <w:spacing w:after="0" w:line="232" w:lineRule="auto"/>
        <w:jc w:val="both"/>
        <w:rPr>
          <w:rFonts w:ascii="Arial" w:eastAsia="Calibri" w:hAnsi="Arial" w:cs="Arial"/>
          <w:b/>
          <w:bCs/>
          <w:sz w:val="20"/>
          <w:szCs w:val="18"/>
          <w:lang w:eastAsia="es-ES"/>
        </w:rPr>
      </w:pPr>
    </w:p>
    <w:p w14:paraId="574EFB6F" w14:textId="0C10C10C" w:rsidR="00C14D04" w:rsidRDefault="00C14D04" w:rsidP="00EE7671">
      <w:pPr>
        <w:spacing w:after="0" w:line="232" w:lineRule="auto"/>
        <w:jc w:val="both"/>
        <w:rPr>
          <w:rFonts w:ascii="Arial" w:eastAsia="Calibri" w:hAnsi="Arial" w:cs="Arial"/>
          <w:b/>
          <w:bCs/>
          <w:sz w:val="20"/>
          <w:szCs w:val="18"/>
          <w:lang w:eastAsia="es-ES"/>
        </w:rPr>
      </w:pPr>
    </w:p>
    <w:p w14:paraId="79CA962A" w14:textId="6BEFBAEC" w:rsidR="00C14D04" w:rsidRDefault="00C14D04" w:rsidP="00EE7671">
      <w:pPr>
        <w:spacing w:after="0" w:line="232" w:lineRule="auto"/>
        <w:jc w:val="both"/>
        <w:rPr>
          <w:rFonts w:ascii="Arial" w:eastAsia="Calibri" w:hAnsi="Arial" w:cs="Arial"/>
          <w:b/>
          <w:bCs/>
          <w:sz w:val="20"/>
          <w:szCs w:val="18"/>
          <w:lang w:eastAsia="es-ES"/>
        </w:rPr>
      </w:pPr>
    </w:p>
    <w:p w14:paraId="66E2DEB3" w14:textId="77777777" w:rsidR="00C14D04" w:rsidRDefault="00C14D04" w:rsidP="00EE7671">
      <w:pPr>
        <w:spacing w:after="0" w:line="232" w:lineRule="auto"/>
        <w:jc w:val="both"/>
        <w:rPr>
          <w:rFonts w:ascii="Arial" w:eastAsia="Calibri" w:hAnsi="Arial" w:cs="Arial"/>
          <w:b/>
          <w:bCs/>
          <w:sz w:val="20"/>
          <w:szCs w:val="18"/>
          <w:lang w:eastAsia="es-ES"/>
        </w:rPr>
      </w:pPr>
    </w:p>
    <w:p w14:paraId="367DBFF3" w14:textId="288679AE" w:rsidR="00EE7671" w:rsidRDefault="00EE7671" w:rsidP="00EE7671">
      <w:pPr>
        <w:pStyle w:val="Prrafodelista"/>
        <w:numPr>
          <w:ilvl w:val="0"/>
          <w:numId w:val="13"/>
        </w:numPr>
        <w:spacing w:after="0" w:line="232" w:lineRule="auto"/>
        <w:jc w:val="both"/>
        <w:rPr>
          <w:rFonts w:ascii="Arial" w:eastAsia="Calibri" w:hAnsi="Arial" w:cs="Arial"/>
          <w:sz w:val="20"/>
          <w:szCs w:val="18"/>
          <w:lang w:eastAsia="es-ES"/>
        </w:rPr>
      </w:pPr>
      <w:r w:rsidRPr="00EE7671">
        <w:rPr>
          <w:rFonts w:ascii="Arial" w:eastAsia="Calibri" w:hAnsi="Arial" w:cs="Arial"/>
          <w:sz w:val="20"/>
          <w:szCs w:val="18"/>
          <w:lang w:eastAsia="es-ES"/>
        </w:rPr>
        <w:t>¿Qué derechos establece el autor como esenciales? Escríbelos</w:t>
      </w:r>
    </w:p>
    <w:tbl>
      <w:tblPr>
        <w:tblStyle w:val="Tablaconcuadrcula"/>
        <w:tblW w:w="0" w:type="auto"/>
        <w:tblLook w:val="04A0" w:firstRow="1" w:lastRow="0" w:firstColumn="1" w:lastColumn="0" w:noHBand="0" w:noVBand="1"/>
      </w:tblPr>
      <w:tblGrid>
        <w:gridCol w:w="10196"/>
      </w:tblGrid>
      <w:tr w:rsidR="00C14D04" w14:paraId="2A12DE88" w14:textId="77777777" w:rsidTr="00C14D04">
        <w:tc>
          <w:tcPr>
            <w:tcW w:w="10196" w:type="dxa"/>
          </w:tcPr>
          <w:p w14:paraId="7BE65379" w14:textId="77777777" w:rsidR="00C14D04" w:rsidRDefault="00C14D04" w:rsidP="00C14D04">
            <w:pPr>
              <w:spacing w:line="232" w:lineRule="auto"/>
              <w:jc w:val="both"/>
              <w:rPr>
                <w:rFonts w:ascii="Arial" w:eastAsia="Calibri" w:hAnsi="Arial" w:cs="Arial"/>
                <w:sz w:val="20"/>
                <w:szCs w:val="18"/>
                <w:lang w:eastAsia="es-ES"/>
              </w:rPr>
            </w:pPr>
          </w:p>
          <w:p w14:paraId="51DA9AAE" w14:textId="77777777" w:rsidR="00C14D04" w:rsidRDefault="00C14D04" w:rsidP="00C14D04">
            <w:pPr>
              <w:spacing w:line="232" w:lineRule="auto"/>
              <w:jc w:val="both"/>
              <w:rPr>
                <w:rFonts w:ascii="Arial" w:eastAsia="Calibri" w:hAnsi="Arial" w:cs="Arial"/>
                <w:sz w:val="20"/>
                <w:szCs w:val="18"/>
                <w:lang w:eastAsia="es-ES"/>
              </w:rPr>
            </w:pPr>
          </w:p>
          <w:p w14:paraId="4D6DEAA1" w14:textId="77777777" w:rsidR="00C14D04" w:rsidRDefault="00C14D04" w:rsidP="00C14D04">
            <w:pPr>
              <w:spacing w:line="232" w:lineRule="auto"/>
              <w:jc w:val="both"/>
              <w:rPr>
                <w:rFonts w:ascii="Arial" w:eastAsia="Calibri" w:hAnsi="Arial" w:cs="Arial"/>
                <w:sz w:val="20"/>
                <w:szCs w:val="18"/>
                <w:lang w:eastAsia="es-ES"/>
              </w:rPr>
            </w:pPr>
          </w:p>
          <w:p w14:paraId="79D2E9C8" w14:textId="77777777" w:rsidR="00C14D04" w:rsidRDefault="00C14D04" w:rsidP="00C14D04">
            <w:pPr>
              <w:spacing w:line="232" w:lineRule="auto"/>
              <w:jc w:val="both"/>
              <w:rPr>
                <w:rFonts w:ascii="Arial" w:eastAsia="Calibri" w:hAnsi="Arial" w:cs="Arial"/>
                <w:sz w:val="20"/>
                <w:szCs w:val="18"/>
                <w:lang w:eastAsia="es-ES"/>
              </w:rPr>
            </w:pPr>
          </w:p>
          <w:p w14:paraId="6700F062" w14:textId="0CCEEFD1" w:rsidR="00C14D04" w:rsidRDefault="00C14D04" w:rsidP="00C14D04">
            <w:pPr>
              <w:spacing w:line="232" w:lineRule="auto"/>
              <w:jc w:val="both"/>
              <w:rPr>
                <w:rFonts w:ascii="Arial" w:eastAsia="Calibri" w:hAnsi="Arial" w:cs="Arial"/>
                <w:sz w:val="20"/>
                <w:szCs w:val="18"/>
                <w:lang w:eastAsia="es-ES"/>
              </w:rPr>
            </w:pPr>
          </w:p>
        </w:tc>
      </w:tr>
    </w:tbl>
    <w:p w14:paraId="49F6DD54" w14:textId="77777777" w:rsidR="00C14D04" w:rsidRPr="00C14D04" w:rsidRDefault="00C14D04" w:rsidP="00C14D04">
      <w:pPr>
        <w:spacing w:after="0" w:line="232" w:lineRule="auto"/>
        <w:jc w:val="both"/>
        <w:rPr>
          <w:rFonts w:ascii="Arial" w:eastAsia="Calibri" w:hAnsi="Arial" w:cs="Arial"/>
          <w:sz w:val="20"/>
          <w:szCs w:val="18"/>
          <w:lang w:eastAsia="es-ES"/>
        </w:rPr>
      </w:pPr>
    </w:p>
    <w:p w14:paraId="1C61188E" w14:textId="0C373A47" w:rsidR="00EE7671" w:rsidRDefault="00EE7671" w:rsidP="00EE7671">
      <w:pPr>
        <w:pStyle w:val="Prrafodelista"/>
        <w:numPr>
          <w:ilvl w:val="0"/>
          <w:numId w:val="13"/>
        </w:numPr>
        <w:spacing w:after="0" w:line="232" w:lineRule="auto"/>
        <w:jc w:val="both"/>
        <w:rPr>
          <w:rFonts w:ascii="Arial" w:eastAsia="Calibri" w:hAnsi="Arial" w:cs="Arial"/>
          <w:sz w:val="20"/>
          <w:szCs w:val="18"/>
          <w:lang w:eastAsia="es-ES"/>
        </w:rPr>
      </w:pPr>
      <w:r w:rsidRPr="00EE7671">
        <w:rPr>
          <w:rFonts w:ascii="Arial" w:eastAsia="Calibri" w:hAnsi="Arial" w:cs="Arial"/>
          <w:sz w:val="20"/>
          <w:szCs w:val="18"/>
          <w:lang w:eastAsia="es-ES"/>
        </w:rPr>
        <w:t>De acuerdo con Locke ¿qué importancia tienen el reconocimiento de estos derechos por parte de un Estado o nación?</w:t>
      </w:r>
    </w:p>
    <w:tbl>
      <w:tblPr>
        <w:tblStyle w:val="Tablaconcuadrcula"/>
        <w:tblW w:w="0" w:type="auto"/>
        <w:tblLook w:val="04A0" w:firstRow="1" w:lastRow="0" w:firstColumn="1" w:lastColumn="0" w:noHBand="0" w:noVBand="1"/>
      </w:tblPr>
      <w:tblGrid>
        <w:gridCol w:w="10196"/>
      </w:tblGrid>
      <w:tr w:rsidR="00C14D04" w14:paraId="2045FE29" w14:textId="77777777" w:rsidTr="00C14D04">
        <w:tc>
          <w:tcPr>
            <w:tcW w:w="10196" w:type="dxa"/>
          </w:tcPr>
          <w:p w14:paraId="43BFE5B3" w14:textId="77777777" w:rsidR="00C14D04" w:rsidRDefault="00C14D04" w:rsidP="00C14D04">
            <w:pPr>
              <w:spacing w:line="232" w:lineRule="auto"/>
              <w:jc w:val="both"/>
              <w:rPr>
                <w:rFonts w:ascii="Arial" w:eastAsia="Calibri" w:hAnsi="Arial" w:cs="Arial"/>
                <w:sz w:val="20"/>
                <w:szCs w:val="18"/>
                <w:lang w:eastAsia="es-ES"/>
              </w:rPr>
            </w:pPr>
          </w:p>
          <w:p w14:paraId="149C222B" w14:textId="77777777" w:rsidR="00C14D04" w:rsidRDefault="00C14D04" w:rsidP="00C14D04">
            <w:pPr>
              <w:spacing w:line="232" w:lineRule="auto"/>
              <w:jc w:val="both"/>
              <w:rPr>
                <w:rFonts w:ascii="Arial" w:eastAsia="Calibri" w:hAnsi="Arial" w:cs="Arial"/>
                <w:sz w:val="20"/>
                <w:szCs w:val="18"/>
                <w:lang w:eastAsia="es-ES"/>
              </w:rPr>
            </w:pPr>
          </w:p>
          <w:p w14:paraId="1C391C7A" w14:textId="77777777" w:rsidR="00C14D04" w:rsidRDefault="00C14D04" w:rsidP="00C14D04">
            <w:pPr>
              <w:spacing w:line="232" w:lineRule="auto"/>
              <w:jc w:val="both"/>
              <w:rPr>
                <w:rFonts w:ascii="Arial" w:eastAsia="Calibri" w:hAnsi="Arial" w:cs="Arial"/>
                <w:sz w:val="20"/>
                <w:szCs w:val="18"/>
                <w:lang w:eastAsia="es-ES"/>
              </w:rPr>
            </w:pPr>
          </w:p>
          <w:p w14:paraId="48F1A396" w14:textId="77777777" w:rsidR="00C14D04" w:rsidRDefault="00C14D04" w:rsidP="00C14D04">
            <w:pPr>
              <w:spacing w:line="232" w:lineRule="auto"/>
              <w:jc w:val="both"/>
              <w:rPr>
                <w:rFonts w:ascii="Arial" w:eastAsia="Calibri" w:hAnsi="Arial" w:cs="Arial"/>
                <w:sz w:val="20"/>
                <w:szCs w:val="18"/>
                <w:lang w:eastAsia="es-ES"/>
              </w:rPr>
            </w:pPr>
          </w:p>
          <w:p w14:paraId="5D6FACD3" w14:textId="560640D2" w:rsidR="00C14D04" w:rsidRDefault="00C14D04" w:rsidP="00C14D04">
            <w:pPr>
              <w:spacing w:line="232" w:lineRule="auto"/>
              <w:jc w:val="both"/>
              <w:rPr>
                <w:rFonts w:ascii="Arial" w:eastAsia="Calibri" w:hAnsi="Arial" w:cs="Arial"/>
                <w:sz w:val="20"/>
                <w:szCs w:val="18"/>
                <w:lang w:eastAsia="es-ES"/>
              </w:rPr>
            </w:pPr>
          </w:p>
        </w:tc>
      </w:tr>
    </w:tbl>
    <w:p w14:paraId="3DC37808" w14:textId="77777777" w:rsidR="00C14D04" w:rsidRPr="00C14D04" w:rsidRDefault="00C14D04" w:rsidP="00C14D04">
      <w:pPr>
        <w:spacing w:after="0" w:line="232" w:lineRule="auto"/>
        <w:jc w:val="both"/>
        <w:rPr>
          <w:rFonts w:ascii="Arial" w:eastAsia="Calibri" w:hAnsi="Arial" w:cs="Arial"/>
          <w:sz w:val="20"/>
          <w:szCs w:val="18"/>
          <w:lang w:eastAsia="es-ES"/>
        </w:rPr>
      </w:pPr>
    </w:p>
    <w:tbl>
      <w:tblPr>
        <w:tblStyle w:val="Tablaconcuadrcula"/>
        <w:tblW w:w="0" w:type="auto"/>
        <w:tblLook w:val="04A0" w:firstRow="1" w:lastRow="0" w:firstColumn="1" w:lastColumn="0" w:noHBand="0" w:noVBand="1"/>
      </w:tblPr>
      <w:tblGrid>
        <w:gridCol w:w="10196"/>
      </w:tblGrid>
      <w:tr w:rsidR="00EE7671" w14:paraId="6B9E6861" w14:textId="77777777" w:rsidTr="00EE7671">
        <w:tc>
          <w:tcPr>
            <w:tcW w:w="10196" w:type="dxa"/>
          </w:tcPr>
          <w:p w14:paraId="40E1AD44" w14:textId="11A32B22" w:rsidR="00EE7671" w:rsidRDefault="00EE7671" w:rsidP="00EE7671">
            <w:pPr>
              <w:spacing w:line="232" w:lineRule="auto"/>
              <w:jc w:val="both"/>
              <w:rPr>
                <w:rFonts w:ascii="Arial" w:eastAsia="Calibri" w:hAnsi="Arial" w:cs="Arial"/>
                <w:b/>
                <w:bCs/>
                <w:sz w:val="20"/>
                <w:szCs w:val="18"/>
                <w:lang w:eastAsia="es-ES"/>
              </w:rPr>
            </w:pPr>
            <w:r>
              <w:rPr>
                <w:rFonts w:ascii="Arial" w:eastAsia="Calibri" w:hAnsi="Arial" w:cs="Arial"/>
                <w:b/>
                <w:bCs/>
                <w:sz w:val="20"/>
                <w:szCs w:val="18"/>
                <w:lang w:eastAsia="es-ES"/>
              </w:rPr>
              <w:t>FUENTE 2</w:t>
            </w:r>
          </w:p>
          <w:p w14:paraId="3BBA8102" w14:textId="77777777" w:rsidR="00EE7671" w:rsidRDefault="00EE7671" w:rsidP="00EE7671">
            <w:pPr>
              <w:spacing w:line="232" w:lineRule="auto"/>
              <w:jc w:val="both"/>
              <w:rPr>
                <w:rFonts w:ascii="Arial" w:eastAsia="Calibri" w:hAnsi="Arial" w:cs="Arial"/>
                <w:b/>
                <w:bCs/>
                <w:sz w:val="20"/>
                <w:szCs w:val="18"/>
                <w:lang w:eastAsia="es-ES"/>
              </w:rPr>
            </w:pPr>
          </w:p>
          <w:p w14:paraId="54515724" w14:textId="77777777" w:rsidR="00EE7671" w:rsidRPr="00EE7671" w:rsidRDefault="00EE7671" w:rsidP="00EE7671">
            <w:pPr>
              <w:spacing w:line="232" w:lineRule="auto"/>
              <w:jc w:val="both"/>
              <w:rPr>
                <w:rFonts w:ascii="Arial" w:eastAsia="Calibri" w:hAnsi="Arial" w:cs="Arial"/>
                <w:sz w:val="20"/>
                <w:szCs w:val="18"/>
                <w:lang w:eastAsia="es-ES"/>
              </w:rPr>
            </w:pPr>
            <w:r w:rsidRPr="00EE7671">
              <w:rPr>
                <w:rFonts w:ascii="Arial" w:eastAsia="Calibri" w:hAnsi="Arial" w:cs="Arial"/>
                <w:sz w:val="20"/>
                <w:szCs w:val="18"/>
                <w:lang w:eastAsia="es-ES"/>
              </w:rPr>
              <w:t>La organización política, el Estado se origina a partir de un contrato social en que las personas, que por naturaleza son libres e iguales, confían su soberanía a los gobernantes cuya misión es hacer cumplir la voluntad general expresada por la mayoría. La comunidad tiene el derecho de cambiar a sus gobernantes si estos no cumplen con su compromiso”.</w:t>
            </w:r>
          </w:p>
          <w:p w14:paraId="4F88F005" w14:textId="77777777" w:rsidR="00EE7671" w:rsidRPr="00EE7671" w:rsidRDefault="00EE7671" w:rsidP="00EE7671">
            <w:pPr>
              <w:spacing w:line="232" w:lineRule="auto"/>
              <w:jc w:val="both"/>
              <w:rPr>
                <w:rFonts w:ascii="Arial" w:eastAsia="Calibri" w:hAnsi="Arial" w:cs="Arial"/>
                <w:sz w:val="20"/>
                <w:szCs w:val="18"/>
                <w:lang w:eastAsia="es-ES"/>
              </w:rPr>
            </w:pPr>
          </w:p>
          <w:p w14:paraId="35A760F7" w14:textId="77777777" w:rsidR="00EE7671" w:rsidRDefault="00EE7671" w:rsidP="00EE7671">
            <w:pPr>
              <w:spacing w:line="232" w:lineRule="auto"/>
              <w:jc w:val="both"/>
              <w:rPr>
                <w:rFonts w:ascii="Arial" w:eastAsia="Calibri" w:hAnsi="Arial" w:cs="Arial"/>
                <w:sz w:val="20"/>
                <w:szCs w:val="18"/>
                <w:lang w:eastAsia="es-ES"/>
              </w:rPr>
            </w:pPr>
            <w:r w:rsidRPr="00EE7671">
              <w:rPr>
                <w:rFonts w:ascii="Arial" w:eastAsia="Calibri" w:hAnsi="Arial" w:cs="Arial"/>
                <w:sz w:val="20"/>
                <w:szCs w:val="18"/>
                <w:lang w:eastAsia="es-ES"/>
              </w:rPr>
              <w:t xml:space="preserve">Renunciar a la libertad es renunciar a ser hombre, a los derechos y deberes de la humanidad. La verdadera igualdad no reside en el hecho de que la riqueza sea absolutamente la misma para todos, sino que ningún ciudadano sea tan rico como para poder comprar a otro y que no sea tan pobre como para verse forzado a venderse. Esta igualdad, se dice, no puede existir en la práctica. Pero si el abuso es inevitable, ¿quiere eso decir que debemos renunciar forzosamente a regularlo? Como, precisamente la fuerza de las cosas tiende siempre a destruir la igualdad, hay que hacer que la fuerza de la legislación tienda siempre a mantenerla. </w:t>
            </w:r>
          </w:p>
          <w:p w14:paraId="32FCB6DF" w14:textId="77777777" w:rsidR="00EE7671" w:rsidRDefault="00EE7671" w:rsidP="00EE7671">
            <w:pPr>
              <w:spacing w:line="232" w:lineRule="auto"/>
              <w:jc w:val="both"/>
              <w:rPr>
                <w:rFonts w:ascii="Arial" w:eastAsia="Calibri" w:hAnsi="Arial" w:cs="Arial"/>
                <w:sz w:val="20"/>
                <w:szCs w:val="18"/>
                <w:lang w:eastAsia="es-ES"/>
              </w:rPr>
            </w:pPr>
          </w:p>
          <w:p w14:paraId="2D3F2C97" w14:textId="713FADD5" w:rsidR="00EE7671" w:rsidRPr="00EE7671" w:rsidRDefault="00EE7671" w:rsidP="00EE7671">
            <w:pPr>
              <w:spacing w:line="232" w:lineRule="auto"/>
              <w:jc w:val="right"/>
              <w:rPr>
                <w:rFonts w:ascii="Arial" w:eastAsia="Calibri" w:hAnsi="Arial" w:cs="Arial"/>
                <w:b/>
                <w:bCs/>
                <w:sz w:val="20"/>
                <w:szCs w:val="18"/>
                <w:lang w:eastAsia="es-ES"/>
              </w:rPr>
            </w:pPr>
            <w:r w:rsidRPr="00EE7671">
              <w:rPr>
                <w:rFonts w:ascii="Arial" w:eastAsia="Calibri" w:hAnsi="Arial" w:cs="Arial"/>
                <w:sz w:val="20"/>
                <w:szCs w:val="18"/>
                <w:lang w:eastAsia="es-ES"/>
              </w:rPr>
              <w:t>Rousseau: El contrato social, 1762. Santiago: Editorial Ercilla, 1988</w:t>
            </w:r>
          </w:p>
        </w:tc>
      </w:tr>
    </w:tbl>
    <w:p w14:paraId="16168DFE" w14:textId="77777777" w:rsidR="00EE7671" w:rsidRPr="00EE7671" w:rsidRDefault="00EE7671" w:rsidP="00EE7671">
      <w:pPr>
        <w:spacing w:after="0" w:line="232" w:lineRule="auto"/>
        <w:jc w:val="both"/>
        <w:rPr>
          <w:rFonts w:ascii="Arial" w:eastAsia="Calibri" w:hAnsi="Arial" w:cs="Arial"/>
          <w:sz w:val="20"/>
          <w:szCs w:val="18"/>
          <w:lang w:eastAsia="es-ES"/>
        </w:rPr>
      </w:pPr>
    </w:p>
    <w:p w14:paraId="200CA445" w14:textId="1C94D0B8" w:rsidR="00F55E07" w:rsidRDefault="00F55E07" w:rsidP="00F55E07">
      <w:pPr>
        <w:pStyle w:val="Prrafodelista"/>
        <w:numPr>
          <w:ilvl w:val="0"/>
          <w:numId w:val="14"/>
        </w:numPr>
        <w:spacing w:after="0" w:line="232" w:lineRule="auto"/>
        <w:jc w:val="both"/>
        <w:rPr>
          <w:rFonts w:ascii="Arial" w:eastAsia="Calibri" w:hAnsi="Arial" w:cs="Arial"/>
          <w:sz w:val="20"/>
          <w:szCs w:val="18"/>
          <w:lang w:eastAsia="es-ES"/>
        </w:rPr>
      </w:pPr>
      <w:r w:rsidRPr="00F55E07">
        <w:rPr>
          <w:rFonts w:ascii="Arial" w:eastAsia="Calibri" w:hAnsi="Arial" w:cs="Arial"/>
          <w:sz w:val="20"/>
          <w:szCs w:val="18"/>
          <w:lang w:eastAsia="es-ES"/>
        </w:rPr>
        <w:t>¿Qué valor le da Rousseau a la voluntad general en la conformación de los gobiernos?</w:t>
      </w:r>
    </w:p>
    <w:tbl>
      <w:tblPr>
        <w:tblStyle w:val="Tablaconcuadrcula"/>
        <w:tblW w:w="0" w:type="auto"/>
        <w:tblLook w:val="04A0" w:firstRow="1" w:lastRow="0" w:firstColumn="1" w:lastColumn="0" w:noHBand="0" w:noVBand="1"/>
      </w:tblPr>
      <w:tblGrid>
        <w:gridCol w:w="10196"/>
      </w:tblGrid>
      <w:tr w:rsidR="00C14D04" w14:paraId="4AA71A8D" w14:textId="77777777" w:rsidTr="00C14D04">
        <w:tc>
          <w:tcPr>
            <w:tcW w:w="10196" w:type="dxa"/>
          </w:tcPr>
          <w:p w14:paraId="66648A13" w14:textId="77777777" w:rsidR="00C14D04" w:rsidRDefault="00C14D04" w:rsidP="00C14D04">
            <w:pPr>
              <w:spacing w:line="232" w:lineRule="auto"/>
              <w:jc w:val="both"/>
              <w:rPr>
                <w:rFonts w:ascii="Arial" w:eastAsia="Calibri" w:hAnsi="Arial" w:cs="Arial"/>
                <w:sz w:val="20"/>
                <w:szCs w:val="18"/>
                <w:lang w:eastAsia="es-ES"/>
              </w:rPr>
            </w:pPr>
          </w:p>
          <w:p w14:paraId="5996E922" w14:textId="77777777" w:rsidR="00C14D04" w:rsidRDefault="00C14D04" w:rsidP="00C14D04">
            <w:pPr>
              <w:spacing w:line="232" w:lineRule="auto"/>
              <w:jc w:val="both"/>
              <w:rPr>
                <w:rFonts w:ascii="Arial" w:eastAsia="Calibri" w:hAnsi="Arial" w:cs="Arial"/>
                <w:sz w:val="20"/>
                <w:szCs w:val="18"/>
                <w:lang w:eastAsia="es-ES"/>
              </w:rPr>
            </w:pPr>
          </w:p>
          <w:p w14:paraId="35264C08" w14:textId="77777777" w:rsidR="00C14D04" w:rsidRDefault="00C14D04" w:rsidP="00C14D04">
            <w:pPr>
              <w:spacing w:line="232" w:lineRule="auto"/>
              <w:jc w:val="both"/>
              <w:rPr>
                <w:rFonts w:ascii="Arial" w:eastAsia="Calibri" w:hAnsi="Arial" w:cs="Arial"/>
                <w:sz w:val="20"/>
                <w:szCs w:val="18"/>
                <w:lang w:eastAsia="es-ES"/>
              </w:rPr>
            </w:pPr>
          </w:p>
          <w:p w14:paraId="386AADE1" w14:textId="77777777" w:rsidR="00C14D04" w:rsidRDefault="00C14D04" w:rsidP="00C14D04">
            <w:pPr>
              <w:spacing w:line="232" w:lineRule="auto"/>
              <w:jc w:val="both"/>
              <w:rPr>
                <w:rFonts w:ascii="Arial" w:eastAsia="Calibri" w:hAnsi="Arial" w:cs="Arial"/>
                <w:sz w:val="20"/>
                <w:szCs w:val="18"/>
                <w:lang w:eastAsia="es-ES"/>
              </w:rPr>
            </w:pPr>
          </w:p>
          <w:p w14:paraId="5EF7272F" w14:textId="193F9CAF" w:rsidR="00C14D04" w:rsidRDefault="00C14D04" w:rsidP="00C14D04">
            <w:pPr>
              <w:spacing w:line="232" w:lineRule="auto"/>
              <w:jc w:val="both"/>
              <w:rPr>
                <w:rFonts w:ascii="Arial" w:eastAsia="Calibri" w:hAnsi="Arial" w:cs="Arial"/>
                <w:sz w:val="20"/>
                <w:szCs w:val="18"/>
                <w:lang w:eastAsia="es-ES"/>
              </w:rPr>
            </w:pPr>
          </w:p>
        </w:tc>
      </w:tr>
    </w:tbl>
    <w:p w14:paraId="1417EB27" w14:textId="77777777" w:rsidR="00C14D04" w:rsidRPr="00C14D04" w:rsidRDefault="00C14D04" w:rsidP="00C14D04">
      <w:pPr>
        <w:spacing w:after="0" w:line="232" w:lineRule="auto"/>
        <w:jc w:val="both"/>
        <w:rPr>
          <w:rFonts w:ascii="Arial" w:eastAsia="Calibri" w:hAnsi="Arial" w:cs="Arial"/>
          <w:sz w:val="20"/>
          <w:szCs w:val="18"/>
          <w:lang w:eastAsia="es-ES"/>
        </w:rPr>
      </w:pPr>
    </w:p>
    <w:p w14:paraId="7498835C" w14:textId="072289BC" w:rsidR="00F55E07" w:rsidRDefault="00F55E07" w:rsidP="00F55E07">
      <w:pPr>
        <w:pStyle w:val="Prrafodelista"/>
        <w:numPr>
          <w:ilvl w:val="0"/>
          <w:numId w:val="14"/>
        </w:numPr>
        <w:spacing w:after="0" w:line="232" w:lineRule="auto"/>
        <w:jc w:val="both"/>
        <w:rPr>
          <w:rFonts w:ascii="Arial" w:eastAsia="Calibri" w:hAnsi="Arial" w:cs="Arial"/>
          <w:sz w:val="20"/>
          <w:szCs w:val="18"/>
          <w:lang w:eastAsia="es-ES"/>
        </w:rPr>
      </w:pPr>
      <w:r w:rsidRPr="00F55E07">
        <w:rPr>
          <w:rFonts w:ascii="Arial" w:eastAsia="Calibri" w:hAnsi="Arial" w:cs="Arial"/>
          <w:sz w:val="20"/>
          <w:szCs w:val="18"/>
          <w:lang w:eastAsia="es-ES"/>
        </w:rPr>
        <w:t>¿Qué importancia le otorga a la libertad e igualdad en los gobiernos?</w:t>
      </w:r>
    </w:p>
    <w:tbl>
      <w:tblPr>
        <w:tblStyle w:val="Tablaconcuadrcula"/>
        <w:tblW w:w="0" w:type="auto"/>
        <w:tblLook w:val="04A0" w:firstRow="1" w:lastRow="0" w:firstColumn="1" w:lastColumn="0" w:noHBand="0" w:noVBand="1"/>
      </w:tblPr>
      <w:tblGrid>
        <w:gridCol w:w="10196"/>
      </w:tblGrid>
      <w:tr w:rsidR="00C14D04" w14:paraId="17AE4AFC" w14:textId="77777777" w:rsidTr="00C14D04">
        <w:tc>
          <w:tcPr>
            <w:tcW w:w="10196" w:type="dxa"/>
          </w:tcPr>
          <w:p w14:paraId="7680F616" w14:textId="77777777" w:rsidR="00C14D04" w:rsidRDefault="00C14D04" w:rsidP="00C14D04">
            <w:pPr>
              <w:spacing w:line="232" w:lineRule="auto"/>
              <w:jc w:val="both"/>
              <w:rPr>
                <w:rFonts w:ascii="Arial" w:eastAsia="Calibri" w:hAnsi="Arial" w:cs="Arial"/>
                <w:sz w:val="20"/>
                <w:szCs w:val="18"/>
                <w:lang w:eastAsia="es-ES"/>
              </w:rPr>
            </w:pPr>
          </w:p>
          <w:p w14:paraId="269FCC7B" w14:textId="77777777" w:rsidR="00C14D04" w:rsidRDefault="00C14D04" w:rsidP="00C14D04">
            <w:pPr>
              <w:spacing w:line="232" w:lineRule="auto"/>
              <w:jc w:val="both"/>
              <w:rPr>
                <w:rFonts w:ascii="Arial" w:eastAsia="Calibri" w:hAnsi="Arial" w:cs="Arial"/>
                <w:sz w:val="20"/>
                <w:szCs w:val="18"/>
                <w:lang w:eastAsia="es-ES"/>
              </w:rPr>
            </w:pPr>
          </w:p>
          <w:p w14:paraId="194A30FC" w14:textId="77777777" w:rsidR="00C14D04" w:rsidRDefault="00C14D04" w:rsidP="00C14D04">
            <w:pPr>
              <w:spacing w:line="232" w:lineRule="auto"/>
              <w:jc w:val="both"/>
              <w:rPr>
                <w:rFonts w:ascii="Arial" w:eastAsia="Calibri" w:hAnsi="Arial" w:cs="Arial"/>
                <w:sz w:val="20"/>
                <w:szCs w:val="18"/>
                <w:lang w:eastAsia="es-ES"/>
              </w:rPr>
            </w:pPr>
          </w:p>
          <w:p w14:paraId="6F430EBB" w14:textId="77777777" w:rsidR="00C14D04" w:rsidRDefault="00C14D04" w:rsidP="00C14D04">
            <w:pPr>
              <w:spacing w:line="232" w:lineRule="auto"/>
              <w:jc w:val="both"/>
              <w:rPr>
                <w:rFonts w:ascii="Arial" w:eastAsia="Calibri" w:hAnsi="Arial" w:cs="Arial"/>
                <w:sz w:val="20"/>
                <w:szCs w:val="18"/>
                <w:lang w:eastAsia="es-ES"/>
              </w:rPr>
            </w:pPr>
          </w:p>
          <w:p w14:paraId="67829580" w14:textId="4E460538" w:rsidR="00C14D04" w:rsidRDefault="00C14D04" w:rsidP="00C14D04">
            <w:pPr>
              <w:spacing w:line="232" w:lineRule="auto"/>
              <w:jc w:val="both"/>
              <w:rPr>
                <w:rFonts w:ascii="Arial" w:eastAsia="Calibri" w:hAnsi="Arial" w:cs="Arial"/>
                <w:sz w:val="20"/>
                <w:szCs w:val="18"/>
                <w:lang w:eastAsia="es-ES"/>
              </w:rPr>
            </w:pPr>
          </w:p>
        </w:tc>
      </w:tr>
    </w:tbl>
    <w:p w14:paraId="530AADFD" w14:textId="77777777" w:rsidR="00C14D04" w:rsidRPr="00C14D04" w:rsidRDefault="00C14D04" w:rsidP="00C14D04">
      <w:pPr>
        <w:spacing w:after="0" w:line="232" w:lineRule="auto"/>
        <w:jc w:val="both"/>
        <w:rPr>
          <w:rFonts w:ascii="Arial" w:eastAsia="Calibri" w:hAnsi="Arial" w:cs="Arial"/>
          <w:sz w:val="20"/>
          <w:szCs w:val="18"/>
          <w:lang w:eastAsia="es-ES"/>
        </w:rPr>
      </w:pPr>
    </w:p>
    <w:p w14:paraId="3B99B5F7" w14:textId="3DD17A85" w:rsidR="00EE7671" w:rsidRPr="00EE7671" w:rsidRDefault="00EE7671" w:rsidP="00EE7671">
      <w:pPr>
        <w:pStyle w:val="Prrafodelista"/>
        <w:spacing w:after="0" w:line="232" w:lineRule="auto"/>
        <w:jc w:val="both"/>
        <w:rPr>
          <w:rFonts w:ascii="Arial" w:eastAsia="Calibri" w:hAnsi="Arial" w:cs="Arial"/>
          <w:sz w:val="20"/>
          <w:szCs w:val="18"/>
          <w:lang w:eastAsia="es-ES"/>
        </w:rPr>
      </w:pPr>
    </w:p>
    <w:p w14:paraId="0A4E4FF8" w14:textId="2994A7BC" w:rsidR="00EE7671" w:rsidRPr="00EE7671" w:rsidRDefault="00EE7671" w:rsidP="00EE7671">
      <w:pPr>
        <w:spacing w:after="0" w:line="182" w:lineRule="exact"/>
        <w:rPr>
          <w:rFonts w:ascii="Times New Roman" w:eastAsia="Times New Roman" w:hAnsi="Times New Roman" w:cs="Arial"/>
          <w:sz w:val="20"/>
          <w:szCs w:val="20"/>
          <w:lang w:eastAsia="es-ES"/>
        </w:rPr>
      </w:pPr>
    </w:p>
    <w:tbl>
      <w:tblPr>
        <w:tblStyle w:val="Tablaconcuadrcula"/>
        <w:tblW w:w="10206" w:type="dxa"/>
        <w:tblInd w:w="-5" w:type="dxa"/>
        <w:tblLook w:val="04A0" w:firstRow="1" w:lastRow="0" w:firstColumn="1" w:lastColumn="0" w:noHBand="0" w:noVBand="1"/>
      </w:tblPr>
      <w:tblGrid>
        <w:gridCol w:w="10206"/>
      </w:tblGrid>
      <w:tr w:rsidR="00C14D04" w14:paraId="7C4CE5D7" w14:textId="77777777" w:rsidTr="00C14D04">
        <w:trPr>
          <w:trHeight w:val="5344"/>
        </w:trPr>
        <w:tc>
          <w:tcPr>
            <w:tcW w:w="10206" w:type="dxa"/>
          </w:tcPr>
          <w:p w14:paraId="163603A7" w14:textId="77777777" w:rsidR="00C14D04" w:rsidRDefault="00C14D04" w:rsidP="00C14D04">
            <w:pPr>
              <w:pStyle w:val="Prrafodelista"/>
              <w:spacing w:line="232" w:lineRule="auto"/>
              <w:ind w:left="0"/>
              <w:jc w:val="right"/>
              <w:rPr>
                <w:rFonts w:ascii="Arial" w:eastAsia="Calibri" w:hAnsi="Arial" w:cs="Arial"/>
                <w:b/>
                <w:bCs/>
                <w:sz w:val="20"/>
                <w:szCs w:val="18"/>
                <w:lang w:eastAsia="es-ES"/>
              </w:rPr>
            </w:pPr>
          </w:p>
          <w:p w14:paraId="21A00BFC" w14:textId="77777777" w:rsidR="00C14D04" w:rsidRDefault="00C14D04" w:rsidP="00C14D04">
            <w:pPr>
              <w:pStyle w:val="Prrafodelista"/>
              <w:spacing w:line="232" w:lineRule="auto"/>
              <w:ind w:left="0"/>
              <w:jc w:val="right"/>
              <w:rPr>
                <w:rFonts w:ascii="Arial" w:eastAsia="Calibri" w:hAnsi="Arial" w:cs="Arial"/>
                <w:b/>
                <w:bCs/>
                <w:sz w:val="20"/>
                <w:szCs w:val="18"/>
                <w:lang w:eastAsia="es-ES"/>
              </w:rPr>
            </w:pPr>
          </w:p>
          <w:p w14:paraId="3D983891" w14:textId="77777777" w:rsidR="00C14D04" w:rsidRDefault="00C14D04" w:rsidP="00C14D04">
            <w:pPr>
              <w:pStyle w:val="Prrafodelista"/>
              <w:spacing w:line="232" w:lineRule="auto"/>
              <w:ind w:left="0"/>
              <w:jc w:val="right"/>
              <w:rPr>
                <w:rFonts w:ascii="Arial" w:eastAsia="Calibri" w:hAnsi="Arial" w:cs="Arial"/>
                <w:b/>
                <w:bCs/>
                <w:sz w:val="20"/>
                <w:szCs w:val="18"/>
                <w:lang w:eastAsia="es-ES"/>
              </w:rPr>
            </w:pPr>
          </w:p>
          <w:p w14:paraId="678C8DC6" w14:textId="77777777" w:rsidR="00C14D04" w:rsidRDefault="00C14D04" w:rsidP="00C14D04">
            <w:pPr>
              <w:pStyle w:val="Prrafodelista"/>
              <w:spacing w:line="232" w:lineRule="auto"/>
              <w:ind w:left="0"/>
              <w:jc w:val="both"/>
              <w:rPr>
                <w:rFonts w:ascii="Arial" w:eastAsia="Calibri" w:hAnsi="Arial" w:cs="Arial"/>
                <w:b/>
                <w:bCs/>
                <w:sz w:val="20"/>
                <w:szCs w:val="18"/>
                <w:lang w:eastAsia="es-ES"/>
              </w:rPr>
            </w:pPr>
            <w:r w:rsidRPr="00C14D04">
              <w:rPr>
                <w:rFonts w:ascii="Arial" w:eastAsia="Calibri" w:hAnsi="Arial" w:cs="Arial"/>
                <w:b/>
                <w:bCs/>
                <w:sz w:val="36"/>
                <w:szCs w:val="32"/>
                <w:lang w:eastAsia="es-ES"/>
              </w:rPr>
              <w:t xml:space="preserve">¡¡¡ÁNIMO!!! </w:t>
            </w:r>
          </w:p>
          <w:p w14:paraId="0E1919E1" w14:textId="77777777" w:rsidR="00C14D04" w:rsidRDefault="00C14D04" w:rsidP="00C14D04">
            <w:pPr>
              <w:pStyle w:val="Prrafodelista"/>
              <w:spacing w:line="232" w:lineRule="auto"/>
              <w:ind w:left="0"/>
              <w:jc w:val="both"/>
              <w:rPr>
                <w:rFonts w:ascii="Arial" w:eastAsia="Calibri" w:hAnsi="Arial" w:cs="Arial"/>
                <w:b/>
                <w:bCs/>
                <w:sz w:val="20"/>
                <w:szCs w:val="18"/>
                <w:lang w:eastAsia="es-ES"/>
              </w:rPr>
            </w:pPr>
          </w:p>
          <w:p w14:paraId="201D02B9" w14:textId="77777777" w:rsidR="00C14D04" w:rsidRDefault="00C14D04" w:rsidP="00C14D04">
            <w:pPr>
              <w:pStyle w:val="Prrafodelista"/>
              <w:spacing w:line="232" w:lineRule="auto"/>
              <w:ind w:left="0"/>
              <w:jc w:val="both"/>
              <w:rPr>
                <w:rFonts w:ascii="Arial" w:eastAsia="Calibri" w:hAnsi="Arial" w:cs="Arial"/>
                <w:b/>
                <w:bCs/>
                <w:sz w:val="20"/>
                <w:szCs w:val="18"/>
                <w:lang w:eastAsia="es-ES"/>
              </w:rPr>
            </w:pPr>
          </w:p>
          <w:p w14:paraId="1FEBA576" w14:textId="198EC8B2" w:rsidR="00C14D04" w:rsidRDefault="00C14D04" w:rsidP="00C14D04">
            <w:pPr>
              <w:pStyle w:val="Prrafodelista"/>
              <w:spacing w:line="232" w:lineRule="auto"/>
              <w:ind w:left="0"/>
              <w:jc w:val="both"/>
              <w:rPr>
                <w:rFonts w:ascii="Arial" w:eastAsia="Calibri" w:hAnsi="Arial" w:cs="Arial"/>
                <w:b/>
                <w:bCs/>
                <w:sz w:val="20"/>
                <w:szCs w:val="18"/>
                <w:lang w:eastAsia="es-ES"/>
              </w:rPr>
            </w:pPr>
            <w:r>
              <w:rPr>
                <w:rFonts w:ascii="Arial" w:eastAsia="Calibri" w:hAnsi="Arial" w:cs="Arial"/>
                <w:b/>
                <w:bCs/>
                <w:sz w:val="20"/>
                <w:szCs w:val="18"/>
                <w:lang w:eastAsia="es-ES"/>
              </w:rPr>
              <w:t>QUE NO TE COMPLIQUE EL ESPACIO, PUEDES RESPONDER EN HOJA APARTE, SEÑALANDO DEBIDAMENTE EL NÚMERO Y LETRA DE PREGUNTA QUE ESTÁS RESPONDIENDO.</w:t>
            </w:r>
          </w:p>
          <w:p w14:paraId="588853A0" w14:textId="00FD1498" w:rsidR="00C14D04" w:rsidRDefault="00C14D04" w:rsidP="00C14D04">
            <w:pPr>
              <w:pStyle w:val="Prrafodelista"/>
              <w:spacing w:line="232" w:lineRule="auto"/>
              <w:ind w:left="0"/>
              <w:jc w:val="both"/>
              <w:rPr>
                <w:rFonts w:ascii="Arial" w:eastAsia="Calibri" w:hAnsi="Arial" w:cs="Arial"/>
                <w:b/>
                <w:bCs/>
                <w:sz w:val="20"/>
                <w:szCs w:val="18"/>
                <w:lang w:eastAsia="es-ES"/>
              </w:rPr>
            </w:pPr>
          </w:p>
          <w:p w14:paraId="080BBB2D" w14:textId="45186A6A" w:rsidR="00C14D04" w:rsidRDefault="00C14D04" w:rsidP="00C14D04">
            <w:pPr>
              <w:pStyle w:val="Prrafodelista"/>
              <w:spacing w:line="232" w:lineRule="auto"/>
              <w:ind w:left="0"/>
              <w:jc w:val="both"/>
              <w:rPr>
                <w:rFonts w:ascii="Arial" w:eastAsia="Calibri" w:hAnsi="Arial" w:cs="Arial"/>
                <w:b/>
                <w:bCs/>
                <w:sz w:val="20"/>
                <w:szCs w:val="18"/>
                <w:lang w:eastAsia="es-ES"/>
              </w:rPr>
            </w:pPr>
          </w:p>
          <w:p w14:paraId="54B74B45" w14:textId="1215E202" w:rsidR="00C14D04" w:rsidRDefault="00C14D04" w:rsidP="00C14D04">
            <w:pPr>
              <w:pStyle w:val="Prrafodelista"/>
              <w:spacing w:line="232" w:lineRule="auto"/>
              <w:ind w:left="0"/>
              <w:jc w:val="both"/>
              <w:rPr>
                <w:rFonts w:ascii="Arial" w:eastAsia="Calibri" w:hAnsi="Arial" w:cs="Arial"/>
                <w:b/>
                <w:bCs/>
                <w:sz w:val="20"/>
                <w:szCs w:val="18"/>
                <w:lang w:eastAsia="es-ES"/>
              </w:rPr>
            </w:pPr>
            <w:r>
              <w:rPr>
                <w:rFonts w:ascii="Arial" w:eastAsia="Calibri" w:hAnsi="Arial" w:cs="Arial"/>
                <w:b/>
                <w:bCs/>
                <w:sz w:val="20"/>
                <w:szCs w:val="18"/>
                <w:lang w:eastAsia="es-ES"/>
              </w:rPr>
              <w:t>ABRAZOS PARA CADA UNO DE USTEDES.</w:t>
            </w:r>
          </w:p>
          <w:p w14:paraId="47BEC308" w14:textId="4193B927" w:rsidR="00C14D04" w:rsidRDefault="00C14D04" w:rsidP="00C14D04">
            <w:pPr>
              <w:pStyle w:val="Prrafodelista"/>
              <w:spacing w:line="232" w:lineRule="auto"/>
              <w:ind w:left="0"/>
              <w:jc w:val="right"/>
              <w:rPr>
                <w:rFonts w:ascii="Arial" w:eastAsia="Calibri" w:hAnsi="Arial" w:cs="Arial"/>
                <w:b/>
                <w:bCs/>
                <w:sz w:val="20"/>
                <w:szCs w:val="18"/>
                <w:lang w:eastAsia="es-ES"/>
              </w:rPr>
            </w:pPr>
            <w:r>
              <w:rPr>
                <w:rFonts w:ascii="Arial" w:eastAsia="Calibri" w:hAnsi="Arial" w:cs="Arial"/>
                <w:b/>
                <w:bCs/>
                <w:noProof/>
                <w:sz w:val="20"/>
                <w:szCs w:val="18"/>
                <w:lang w:eastAsia="es-ES"/>
              </w:rPr>
              <w:drawing>
                <wp:inline distT="0" distB="0" distL="0" distR="0" wp14:anchorId="480E10C9" wp14:editId="5EA6D705">
                  <wp:extent cx="2383790" cy="18097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3790" cy="1809750"/>
                          </a:xfrm>
                          <a:prstGeom prst="rect">
                            <a:avLst/>
                          </a:prstGeom>
                          <a:noFill/>
                        </pic:spPr>
                      </pic:pic>
                    </a:graphicData>
                  </a:graphic>
                </wp:inline>
              </w:drawing>
            </w:r>
          </w:p>
        </w:tc>
      </w:tr>
    </w:tbl>
    <w:p w14:paraId="6DFDD1AE" w14:textId="5818723B" w:rsidR="00EE7671" w:rsidRPr="00EE7671" w:rsidRDefault="00EE7671" w:rsidP="00C14D04">
      <w:pPr>
        <w:pStyle w:val="Prrafodelista"/>
        <w:spacing w:after="0" w:line="232" w:lineRule="auto"/>
        <w:ind w:left="1080"/>
        <w:jc w:val="right"/>
        <w:rPr>
          <w:rFonts w:ascii="Arial" w:eastAsia="Calibri" w:hAnsi="Arial" w:cs="Arial"/>
          <w:b/>
          <w:bCs/>
          <w:sz w:val="20"/>
          <w:szCs w:val="18"/>
          <w:lang w:eastAsia="es-ES"/>
        </w:rPr>
      </w:pPr>
    </w:p>
    <w:p w14:paraId="2E2D2715" w14:textId="77777777" w:rsidR="00EE7671" w:rsidRPr="00EE7671" w:rsidRDefault="00EE7671" w:rsidP="00EE7671">
      <w:pPr>
        <w:spacing w:after="0" w:line="232" w:lineRule="auto"/>
        <w:jc w:val="both"/>
        <w:rPr>
          <w:rFonts w:ascii="Arial" w:eastAsia="Calibri" w:hAnsi="Arial" w:cs="Arial"/>
          <w:sz w:val="20"/>
          <w:szCs w:val="18"/>
          <w:lang w:eastAsia="es-ES"/>
        </w:rPr>
      </w:pPr>
    </w:p>
    <w:p w14:paraId="7CE14F8D" w14:textId="77777777" w:rsidR="00EE7671" w:rsidRPr="00EE7671" w:rsidRDefault="00EE7671" w:rsidP="00EE7671">
      <w:pPr>
        <w:spacing w:after="0" w:line="232" w:lineRule="auto"/>
        <w:jc w:val="both"/>
        <w:rPr>
          <w:rFonts w:ascii="Arial" w:eastAsia="Calibri" w:hAnsi="Arial" w:cs="Arial"/>
          <w:sz w:val="20"/>
          <w:szCs w:val="18"/>
          <w:lang w:eastAsia="es-ES"/>
        </w:rPr>
      </w:pPr>
    </w:p>
    <w:p w14:paraId="6FA7918A" w14:textId="77777777" w:rsidR="00485BBB" w:rsidRPr="00485BBB" w:rsidRDefault="00485BBB" w:rsidP="00485BBB">
      <w:pPr>
        <w:jc w:val="both"/>
        <w:rPr>
          <w:rFonts w:ascii="Arial" w:hAnsi="Arial" w:cs="Arial"/>
          <w:sz w:val="16"/>
          <w:szCs w:val="16"/>
        </w:rPr>
      </w:pPr>
    </w:p>
    <w:sectPr w:rsidR="00485BBB" w:rsidRPr="00485BBB" w:rsidSect="00485BBB">
      <w:pgSz w:w="12240" w:h="20160" w:code="5"/>
      <w:pgMar w:top="284" w:right="900"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erigo BT">
    <w:altName w:val="Times New Roman"/>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643C98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05157D"/>
    <w:multiLevelType w:val="hybridMultilevel"/>
    <w:tmpl w:val="22D21932"/>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 w15:restartNumberingAfterBreak="0">
    <w:nsid w:val="06E11448"/>
    <w:multiLevelType w:val="hybridMultilevel"/>
    <w:tmpl w:val="9C6689A8"/>
    <w:lvl w:ilvl="0" w:tplc="0C0A0001">
      <w:start w:val="1"/>
      <w:numFmt w:val="bullet"/>
      <w:lvlText w:val=""/>
      <w:lvlJc w:val="left"/>
      <w:pPr>
        <w:ind w:left="840" w:hanging="360"/>
      </w:pPr>
      <w:rPr>
        <w:rFonts w:ascii="Symbol" w:hAnsi="Symbol" w:hint="default"/>
      </w:rPr>
    </w:lvl>
    <w:lvl w:ilvl="1" w:tplc="0C0A0003" w:tentative="1">
      <w:start w:val="1"/>
      <w:numFmt w:val="bullet"/>
      <w:lvlText w:val="o"/>
      <w:lvlJc w:val="left"/>
      <w:pPr>
        <w:ind w:left="1560" w:hanging="360"/>
      </w:pPr>
      <w:rPr>
        <w:rFonts w:ascii="Courier New" w:hAnsi="Courier New" w:cs="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3" w15:restartNumberingAfterBreak="0">
    <w:nsid w:val="204B06CF"/>
    <w:multiLevelType w:val="hybridMultilevel"/>
    <w:tmpl w:val="D3F607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4562587"/>
    <w:multiLevelType w:val="hybridMultilevel"/>
    <w:tmpl w:val="491889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7AB77EA"/>
    <w:multiLevelType w:val="hybridMultilevel"/>
    <w:tmpl w:val="6D1642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85508B5"/>
    <w:multiLevelType w:val="hybridMultilevel"/>
    <w:tmpl w:val="36CED9BA"/>
    <w:lvl w:ilvl="0" w:tplc="A7E8F3D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F977B14"/>
    <w:multiLevelType w:val="hybridMultilevel"/>
    <w:tmpl w:val="03A87E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00A7EEE"/>
    <w:multiLevelType w:val="hybridMultilevel"/>
    <w:tmpl w:val="9836D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7F66A8F"/>
    <w:multiLevelType w:val="hybridMultilevel"/>
    <w:tmpl w:val="59DCE202"/>
    <w:lvl w:ilvl="0" w:tplc="0C0A0001">
      <w:start w:val="1"/>
      <w:numFmt w:val="bullet"/>
      <w:lvlText w:val=""/>
      <w:lvlJc w:val="left"/>
      <w:pPr>
        <w:ind w:left="840" w:hanging="360"/>
      </w:pPr>
      <w:rPr>
        <w:rFonts w:ascii="Symbol" w:hAnsi="Symbol" w:hint="default"/>
      </w:rPr>
    </w:lvl>
    <w:lvl w:ilvl="1" w:tplc="0C0A0003" w:tentative="1">
      <w:start w:val="1"/>
      <w:numFmt w:val="bullet"/>
      <w:lvlText w:val="o"/>
      <w:lvlJc w:val="left"/>
      <w:pPr>
        <w:ind w:left="1560" w:hanging="360"/>
      </w:pPr>
      <w:rPr>
        <w:rFonts w:ascii="Courier New" w:hAnsi="Courier New" w:cs="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10" w15:restartNumberingAfterBreak="0">
    <w:nsid w:val="54B7494C"/>
    <w:multiLevelType w:val="hybridMultilevel"/>
    <w:tmpl w:val="91421A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2E667CE"/>
    <w:multiLevelType w:val="hybridMultilevel"/>
    <w:tmpl w:val="FF0E46F2"/>
    <w:lvl w:ilvl="0" w:tplc="2A94D55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3EF755E"/>
    <w:multiLevelType w:val="hybridMultilevel"/>
    <w:tmpl w:val="F58478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7BA7CBC"/>
    <w:multiLevelType w:val="hybridMultilevel"/>
    <w:tmpl w:val="8668DFDC"/>
    <w:lvl w:ilvl="0" w:tplc="5292150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7BB9462A"/>
    <w:multiLevelType w:val="hybridMultilevel"/>
    <w:tmpl w:val="94EA4D66"/>
    <w:lvl w:ilvl="0" w:tplc="2374A28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7"/>
  </w:num>
  <w:num w:numId="3">
    <w:abstractNumId w:val="13"/>
  </w:num>
  <w:num w:numId="4">
    <w:abstractNumId w:val="12"/>
  </w:num>
  <w:num w:numId="5">
    <w:abstractNumId w:val="3"/>
  </w:num>
  <w:num w:numId="6">
    <w:abstractNumId w:val="8"/>
  </w:num>
  <w:num w:numId="7">
    <w:abstractNumId w:val="14"/>
  </w:num>
  <w:num w:numId="8">
    <w:abstractNumId w:val="4"/>
  </w:num>
  <w:num w:numId="9">
    <w:abstractNumId w:val="0"/>
  </w:num>
  <w:num w:numId="10">
    <w:abstractNumId w:val="9"/>
  </w:num>
  <w:num w:numId="11">
    <w:abstractNumId w:val="2"/>
  </w:num>
  <w:num w:numId="12">
    <w:abstractNumId w:val="10"/>
  </w:num>
  <w:num w:numId="13">
    <w:abstractNumId w:val="6"/>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E4C"/>
    <w:rsid w:val="00110FC8"/>
    <w:rsid w:val="00154E4C"/>
    <w:rsid w:val="002E0B9F"/>
    <w:rsid w:val="00485BBB"/>
    <w:rsid w:val="007B603D"/>
    <w:rsid w:val="008A105A"/>
    <w:rsid w:val="00C14D04"/>
    <w:rsid w:val="00EB28EC"/>
    <w:rsid w:val="00EE7671"/>
    <w:rsid w:val="00F55E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E850"/>
  <w15:chartTrackingRefBased/>
  <w15:docId w15:val="{5AA2DD69-B77B-4B34-BCD6-53035DC9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E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4E4C"/>
    <w:pPr>
      <w:ind w:left="720"/>
      <w:contextualSpacing/>
    </w:pPr>
  </w:style>
  <w:style w:type="table" w:styleId="Tablaconcuadrcula">
    <w:name w:val="Table Grid"/>
    <w:basedOn w:val="Tablanormal"/>
    <w:uiPriority w:val="39"/>
    <w:rsid w:val="00154E4C"/>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B28EC"/>
    <w:rPr>
      <w:color w:val="0000FF"/>
      <w:u w:val="single"/>
    </w:rPr>
  </w:style>
  <w:style w:type="character" w:styleId="Mencinsinresolver">
    <w:name w:val="Unresolved Mention"/>
    <w:basedOn w:val="Fuentedeprrafopredeter"/>
    <w:uiPriority w:val="99"/>
    <w:semiHidden/>
    <w:unhideWhenUsed/>
    <w:rsid w:val="00EB28EC"/>
    <w:rPr>
      <w:color w:val="605E5C"/>
      <w:shd w:val="clear" w:color="auto" w:fill="E1DFDD"/>
    </w:rPr>
  </w:style>
  <w:style w:type="table" w:customStyle="1" w:styleId="Tablaconcuadrcula1">
    <w:name w:val="Tabla con cuadrícula1"/>
    <w:basedOn w:val="Tablanormal"/>
    <w:next w:val="Tablaconcuadrcula"/>
    <w:uiPriority w:val="59"/>
    <w:rsid w:val="00F55E07"/>
    <w:pPr>
      <w:spacing w:after="0" w:line="240" w:lineRule="auto"/>
    </w:pPr>
    <w:rPr>
      <w:rFonts w:ascii="Calibri" w:eastAsia="Calibri" w:hAnsi="Calibri" w:cs="Arial"/>
      <w:sz w:val="20"/>
      <w:szCs w:val="20"/>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watch?v=ojxX77Qje_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RAWwSXL994" TargetMode="Externa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1128</Words>
  <Characters>6209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Andre</dc:creator>
  <cp:keywords/>
  <dc:description/>
  <cp:lastModifiedBy>Jo Andre</cp:lastModifiedBy>
  <cp:revision>2</cp:revision>
  <dcterms:created xsi:type="dcterms:W3CDTF">2020-07-07T13:34:00Z</dcterms:created>
  <dcterms:modified xsi:type="dcterms:W3CDTF">2020-08-03T21:34:00Z</dcterms:modified>
</cp:coreProperties>
</file>