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FE2A2" w14:textId="77777777" w:rsidR="00E57AEE" w:rsidRPr="00D812FF" w:rsidRDefault="001118AD" w:rsidP="00D812FF">
      <w:pPr>
        <w:spacing w:after="0" w:line="276" w:lineRule="auto"/>
        <w:jc w:val="both"/>
      </w:pPr>
      <w:r w:rsidRPr="00D812FF">
        <w:rPr>
          <w:b/>
          <w:noProof/>
          <w:lang w:val="es-ES" w:eastAsia="es-ES"/>
        </w:rPr>
        <w:drawing>
          <wp:anchor distT="0" distB="0" distL="114300" distR="114300" simplePos="0" relativeHeight="251659264" behindDoc="0" locked="0" layoutInCell="1" allowOverlap="1" wp14:anchorId="79142789" wp14:editId="31934108">
            <wp:simplePos x="0" y="0"/>
            <wp:positionH relativeFrom="margin">
              <wp:align>left</wp:align>
            </wp:positionH>
            <wp:positionV relativeFrom="margin">
              <wp:align>top</wp:align>
            </wp:positionV>
            <wp:extent cx="480060" cy="666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330" cy="674878"/>
                    </a:xfrm>
                    <a:prstGeom prst="rect">
                      <a:avLst/>
                    </a:prstGeom>
                    <a:noFill/>
                  </pic:spPr>
                </pic:pic>
              </a:graphicData>
            </a:graphic>
            <wp14:sizeRelH relativeFrom="page">
              <wp14:pctWidth>0</wp14:pctWidth>
            </wp14:sizeRelH>
            <wp14:sizeRelV relativeFrom="page">
              <wp14:pctHeight>0</wp14:pctHeight>
            </wp14:sizeRelV>
          </wp:anchor>
        </w:drawing>
      </w:r>
      <w:r w:rsidR="00E57AEE" w:rsidRPr="00D812FF">
        <w:t>Liceo Andrés Bello A-94</w:t>
      </w:r>
    </w:p>
    <w:p w14:paraId="56F61AEB" w14:textId="77777777" w:rsidR="009F5900" w:rsidRPr="00D812FF" w:rsidRDefault="00E57AEE" w:rsidP="00D812FF">
      <w:pPr>
        <w:spacing w:after="0" w:line="276" w:lineRule="auto"/>
        <w:jc w:val="both"/>
      </w:pPr>
      <w:r w:rsidRPr="00D812FF">
        <w:t>Departamento de H</w:t>
      </w:r>
      <w:r w:rsidR="009F5900" w:rsidRPr="00D812FF">
        <w:t>umanidades</w:t>
      </w:r>
      <w:r w:rsidR="00F2457E" w:rsidRPr="00D812FF">
        <w:t>.</w:t>
      </w:r>
    </w:p>
    <w:p w14:paraId="3A73A0CF" w14:textId="5FD96299" w:rsidR="00E57AEE" w:rsidRPr="00D812FF" w:rsidRDefault="00F01CAD" w:rsidP="00D812FF">
      <w:pPr>
        <w:spacing w:after="0" w:line="276" w:lineRule="auto"/>
        <w:jc w:val="both"/>
      </w:pPr>
      <w:r>
        <w:t xml:space="preserve">Educación </w:t>
      </w:r>
      <w:r w:rsidR="00F2457E" w:rsidRPr="00D812FF">
        <w:t>Ciudadana.</w:t>
      </w:r>
    </w:p>
    <w:p w14:paraId="00ECED36" w14:textId="00796675" w:rsidR="00E57AEE" w:rsidRPr="00D812FF" w:rsidRDefault="00ED24AC" w:rsidP="00D812FF">
      <w:pPr>
        <w:spacing w:after="0" w:line="276" w:lineRule="auto"/>
        <w:jc w:val="both"/>
      </w:pPr>
      <w:r>
        <w:t>Profesor</w:t>
      </w:r>
      <w:r w:rsidR="009F5900" w:rsidRPr="00D812FF">
        <w:t>:</w:t>
      </w:r>
      <w:r w:rsidR="003D000E" w:rsidRPr="00D812FF">
        <w:t xml:space="preserve"> David Hanson</w:t>
      </w:r>
      <w:r w:rsidR="00F2457E" w:rsidRPr="00D812FF">
        <w:t>.</w:t>
      </w:r>
    </w:p>
    <w:p w14:paraId="1C54D316" w14:textId="77777777" w:rsidR="00E57AEE" w:rsidRPr="00D812FF" w:rsidRDefault="00E57AEE" w:rsidP="00D812FF">
      <w:pPr>
        <w:spacing w:after="0" w:line="276" w:lineRule="auto"/>
        <w:jc w:val="both"/>
        <w:rPr>
          <w:b/>
        </w:rPr>
      </w:pPr>
    </w:p>
    <w:p w14:paraId="23CD6A75" w14:textId="66810ED9" w:rsidR="00865CE7" w:rsidRPr="00884A09" w:rsidRDefault="001118AD" w:rsidP="00884A09">
      <w:pPr>
        <w:spacing w:after="0" w:line="276" w:lineRule="auto"/>
        <w:jc w:val="center"/>
        <w:rPr>
          <w:b/>
        </w:rPr>
      </w:pPr>
      <w:r w:rsidRPr="00D812FF">
        <w:rPr>
          <w:b/>
        </w:rPr>
        <w:t xml:space="preserve">Guía </w:t>
      </w:r>
      <w:r w:rsidR="00F54AE1" w:rsidRPr="00D812FF">
        <w:rPr>
          <w:b/>
        </w:rPr>
        <w:t>N°</w:t>
      </w:r>
      <w:r w:rsidR="00350943">
        <w:rPr>
          <w:b/>
        </w:rPr>
        <w:t>5</w:t>
      </w:r>
      <w:r w:rsidRPr="00D812FF">
        <w:rPr>
          <w:b/>
        </w:rPr>
        <w:t xml:space="preserve"> </w:t>
      </w:r>
      <w:r w:rsidR="00F01CAD">
        <w:rPr>
          <w:b/>
        </w:rPr>
        <w:t>Educación</w:t>
      </w:r>
      <w:r w:rsidR="00F2457E" w:rsidRPr="00D812FF">
        <w:rPr>
          <w:b/>
        </w:rPr>
        <w:t xml:space="preserve"> Ciudadana</w:t>
      </w:r>
      <w:r w:rsidR="00CD77C2">
        <w:rPr>
          <w:b/>
        </w:rPr>
        <w:t xml:space="preserve"> </w:t>
      </w:r>
      <w:r w:rsidR="00C90BFF">
        <w:rPr>
          <w:b/>
        </w:rPr>
        <w:t>3r</w:t>
      </w:r>
      <w:r w:rsidR="00CD77C2">
        <w:rPr>
          <w:b/>
        </w:rPr>
        <w:t>o Medio</w:t>
      </w:r>
    </w:p>
    <w:p w14:paraId="770323AE" w14:textId="5F953D5D" w:rsidR="00E57AEE" w:rsidRPr="00884A09" w:rsidRDefault="009F21BF" w:rsidP="00132473">
      <w:pPr>
        <w:spacing w:after="0" w:line="276" w:lineRule="auto"/>
        <w:jc w:val="center"/>
        <w:rPr>
          <w:rFonts w:cs="Arial"/>
          <w:b/>
          <w:u w:val="single"/>
          <w:lang w:eastAsia="es-CL"/>
        </w:rPr>
      </w:pPr>
      <w:r w:rsidRPr="00884A09">
        <w:rPr>
          <w:rFonts w:cs="Arial"/>
          <w:b/>
          <w:u w:val="single"/>
          <w:lang w:eastAsia="es-CL"/>
        </w:rPr>
        <w:t>Rol de la c</w:t>
      </w:r>
      <w:r w:rsidR="00EE6F4C" w:rsidRPr="00884A09">
        <w:rPr>
          <w:rFonts w:cs="Arial"/>
          <w:b/>
          <w:u w:val="single"/>
          <w:lang w:eastAsia="es-CL"/>
        </w:rPr>
        <w:t>iudadanía</w:t>
      </w:r>
      <w:r w:rsidRPr="00884A09">
        <w:rPr>
          <w:rFonts w:cs="Arial"/>
          <w:b/>
          <w:u w:val="single"/>
          <w:lang w:eastAsia="es-CL"/>
        </w:rPr>
        <w:t xml:space="preserve"> en democracia</w:t>
      </w:r>
      <w:r w:rsidR="00F82365" w:rsidRPr="00884A09">
        <w:rPr>
          <w:rFonts w:cs="Arial"/>
          <w:b/>
          <w:u w:val="single"/>
          <w:lang w:eastAsia="es-CL"/>
        </w:rPr>
        <w:t>.</w:t>
      </w:r>
    </w:p>
    <w:tbl>
      <w:tblPr>
        <w:tblpPr w:leftFromText="141" w:rightFromText="141" w:vertAnchor="text" w:tblpX="-31" w:tblpY="43"/>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5"/>
      </w:tblGrid>
      <w:tr w:rsidR="007E10DC" w14:paraId="27FD4006" w14:textId="77777777" w:rsidTr="00CD77C2">
        <w:trPr>
          <w:trHeight w:val="459"/>
        </w:trPr>
        <w:tc>
          <w:tcPr>
            <w:tcW w:w="0" w:type="auto"/>
          </w:tcPr>
          <w:p w14:paraId="1DE54F0F" w14:textId="5BE6133D" w:rsidR="007E10DC" w:rsidRDefault="007E10DC" w:rsidP="007E10DC">
            <w:pPr>
              <w:spacing w:after="0" w:line="276" w:lineRule="auto"/>
              <w:jc w:val="both"/>
              <w:rPr>
                <w:rFonts w:cs="Arial"/>
                <w:bCs/>
                <w:lang w:eastAsia="es-CL"/>
              </w:rPr>
            </w:pPr>
            <w:r>
              <w:rPr>
                <w:rFonts w:cs="Arial"/>
                <w:b/>
                <w:u w:val="single"/>
                <w:lang w:eastAsia="es-CL"/>
              </w:rPr>
              <w:t xml:space="preserve">Instrucciones: </w:t>
            </w:r>
            <w:r w:rsidR="00E2418C">
              <w:rPr>
                <w:rFonts w:cs="Arial"/>
                <w:b/>
                <w:lang w:eastAsia="es-CL"/>
              </w:rPr>
              <w:t xml:space="preserve"> </w:t>
            </w:r>
            <w:r>
              <w:rPr>
                <w:rFonts w:cs="Arial"/>
                <w:bCs/>
                <w:lang w:eastAsia="es-CL"/>
              </w:rPr>
              <w:t xml:space="preserve">Estimadísimos estudiantes, a continuación tienen esta guía para </w:t>
            </w:r>
            <w:r w:rsidR="00E2418C">
              <w:rPr>
                <w:rFonts w:cs="Arial"/>
                <w:bCs/>
                <w:lang w:eastAsia="es-CL"/>
              </w:rPr>
              <w:t>aplicar contenidos vistos en la guía</w:t>
            </w:r>
            <w:r w:rsidR="00EE6F4C">
              <w:rPr>
                <w:rFonts w:cs="Arial"/>
                <w:bCs/>
                <w:lang w:eastAsia="es-CL"/>
              </w:rPr>
              <w:t>s</w:t>
            </w:r>
            <w:r w:rsidR="00E2418C">
              <w:rPr>
                <w:rFonts w:cs="Arial"/>
                <w:bCs/>
                <w:lang w:eastAsia="es-CL"/>
              </w:rPr>
              <w:t xml:space="preserve"> </w:t>
            </w:r>
            <w:r w:rsidR="00EE6F4C">
              <w:rPr>
                <w:rFonts w:cs="Arial"/>
                <w:bCs/>
                <w:lang w:eastAsia="es-CL"/>
              </w:rPr>
              <w:t>anteriores donde</w:t>
            </w:r>
            <w:r w:rsidR="00E2418C">
              <w:rPr>
                <w:rFonts w:cs="Arial"/>
                <w:bCs/>
                <w:lang w:eastAsia="es-CL"/>
              </w:rPr>
              <w:t xml:space="preserve"> además cada concepto fue repasado en el canal de YouTube (Profesor </w:t>
            </w:r>
            <w:r w:rsidR="00F82365">
              <w:rPr>
                <w:rFonts w:cs="Arial"/>
                <w:bCs/>
                <w:lang w:eastAsia="es-CL"/>
              </w:rPr>
              <w:t>Historia del Insta</w:t>
            </w:r>
            <w:r w:rsidR="00E2418C">
              <w:rPr>
                <w:rFonts w:cs="Arial"/>
                <w:bCs/>
                <w:lang w:eastAsia="es-CL"/>
              </w:rPr>
              <w:t>)</w:t>
            </w:r>
            <w:r w:rsidR="00F82365">
              <w:rPr>
                <w:rFonts w:cs="Arial"/>
                <w:bCs/>
                <w:lang w:eastAsia="es-CL"/>
              </w:rPr>
              <w:t xml:space="preserve"> e Instagram @e.ciudadana_lab,</w:t>
            </w:r>
            <w:r w:rsidR="00E2418C">
              <w:rPr>
                <w:rFonts w:cs="Arial"/>
                <w:bCs/>
                <w:lang w:eastAsia="es-CL"/>
              </w:rPr>
              <w:t xml:space="preserve"> </w:t>
            </w:r>
            <w:r w:rsidR="00EE6F4C">
              <w:rPr>
                <w:rFonts w:cs="Arial"/>
                <w:bCs/>
                <w:lang w:eastAsia="es-CL"/>
              </w:rPr>
              <w:t xml:space="preserve">y </w:t>
            </w:r>
            <w:r w:rsidR="00E2418C">
              <w:rPr>
                <w:rFonts w:cs="Arial"/>
                <w:bCs/>
                <w:lang w:eastAsia="es-CL"/>
              </w:rPr>
              <w:t>también realizamos la corrección de l</w:t>
            </w:r>
            <w:r w:rsidR="00EE6F4C">
              <w:rPr>
                <w:rFonts w:cs="Arial"/>
                <w:bCs/>
                <w:lang w:eastAsia="es-CL"/>
              </w:rPr>
              <w:t>as actividades</w:t>
            </w:r>
            <w:r w:rsidR="00E2418C">
              <w:rPr>
                <w:rFonts w:cs="Arial"/>
                <w:bCs/>
                <w:lang w:eastAsia="es-CL"/>
              </w:rPr>
              <w:t xml:space="preserve">. </w:t>
            </w:r>
          </w:p>
          <w:p w14:paraId="247CFEA0" w14:textId="77777777" w:rsidR="00F82365" w:rsidRDefault="00F82365" w:rsidP="007E10DC">
            <w:pPr>
              <w:spacing w:after="0" w:line="276" w:lineRule="auto"/>
              <w:jc w:val="both"/>
              <w:rPr>
                <w:rFonts w:cs="Arial"/>
                <w:bCs/>
                <w:lang w:eastAsia="es-CL"/>
              </w:rPr>
            </w:pPr>
          </w:p>
          <w:p w14:paraId="115BC8EC" w14:textId="00387F12" w:rsidR="007E10DC" w:rsidRDefault="00E2418C" w:rsidP="007E10DC">
            <w:pPr>
              <w:spacing w:after="0" w:line="276" w:lineRule="auto"/>
              <w:jc w:val="both"/>
              <w:rPr>
                <w:rFonts w:cs="Arial"/>
                <w:bCs/>
                <w:lang w:eastAsia="es-CL"/>
              </w:rPr>
            </w:pPr>
            <w:r>
              <w:rPr>
                <w:rFonts w:cs="Arial"/>
                <w:bCs/>
                <w:lang w:eastAsia="es-CL"/>
              </w:rPr>
              <w:t>Ahora toca ver</w:t>
            </w:r>
            <w:r w:rsidR="00EE6F4C">
              <w:rPr>
                <w:rFonts w:cs="Arial"/>
                <w:bCs/>
                <w:lang w:eastAsia="es-CL"/>
              </w:rPr>
              <w:t xml:space="preserve"> </w:t>
            </w:r>
            <w:r w:rsidR="00581DA1">
              <w:rPr>
                <w:rFonts w:cs="Arial"/>
                <w:bCs/>
                <w:lang w:eastAsia="es-CL"/>
              </w:rPr>
              <w:t>e</w:t>
            </w:r>
            <w:r w:rsidR="00EE6F4C">
              <w:rPr>
                <w:rFonts w:cs="Arial"/>
                <w:bCs/>
                <w:lang w:eastAsia="es-CL"/>
              </w:rPr>
              <w:t>l</w:t>
            </w:r>
            <w:r>
              <w:rPr>
                <w:rFonts w:cs="Arial"/>
                <w:bCs/>
                <w:lang w:eastAsia="es-CL"/>
              </w:rPr>
              <w:t xml:space="preserve"> </w:t>
            </w:r>
            <w:r w:rsidR="006D11FC">
              <w:rPr>
                <w:rFonts w:cs="Arial"/>
                <w:bCs/>
                <w:i/>
                <w:iCs/>
                <w:lang w:eastAsia="es-CL"/>
              </w:rPr>
              <w:t>Rol de la ciudadanía en democracia</w:t>
            </w:r>
            <w:r>
              <w:rPr>
                <w:rFonts w:cs="Arial"/>
                <w:bCs/>
                <w:lang w:eastAsia="es-CL"/>
              </w:rPr>
              <w:t xml:space="preserve"> y deberás </w:t>
            </w:r>
            <w:r w:rsidR="00EE6F4C">
              <w:rPr>
                <w:rFonts w:cs="Arial"/>
                <w:bCs/>
                <w:lang w:eastAsia="es-CL"/>
              </w:rPr>
              <w:t>realizar</w:t>
            </w:r>
            <w:r>
              <w:rPr>
                <w:rFonts w:cs="Arial"/>
                <w:bCs/>
                <w:lang w:eastAsia="es-CL"/>
              </w:rPr>
              <w:t xml:space="preserve"> las </w:t>
            </w:r>
            <w:r w:rsidR="00EE6F4C">
              <w:rPr>
                <w:rFonts w:cs="Arial"/>
                <w:bCs/>
                <w:lang w:eastAsia="es-CL"/>
              </w:rPr>
              <w:t>actividades</w:t>
            </w:r>
            <w:r w:rsidR="00005F93">
              <w:rPr>
                <w:rFonts w:cs="Arial"/>
                <w:bCs/>
                <w:lang w:eastAsia="es-CL"/>
              </w:rPr>
              <w:t xml:space="preserve">, las </w:t>
            </w:r>
            <w:r w:rsidR="00EE6F4C">
              <w:rPr>
                <w:rFonts w:cs="Arial"/>
                <w:bCs/>
                <w:lang w:eastAsia="es-CL"/>
              </w:rPr>
              <w:t>que</w:t>
            </w:r>
            <w:r w:rsidR="00005F93">
              <w:rPr>
                <w:rFonts w:cs="Arial"/>
                <w:bCs/>
                <w:lang w:eastAsia="es-CL"/>
              </w:rPr>
              <w:t xml:space="preserve"> debes </w:t>
            </w:r>
            <w:r w:rsidR="00F82365">
              <w:rPr>
                <w:rFonts w:cs="Arial"/>
                <w:bCs/>
                <w:lang w:eastAsia="es-CL"/>
              </w:rPr>
              <w:t xml:space="preserve">subir al Classroom de donde bajaste este archivo, tenemos como plazo de referencia </w:t>
            </w:r>
            <w:r w:rsidR="006D11FC">
              <w:rPr>
                <w:rFonts w:cs="Arial"/>
                <w:bCs/>
                <w:lang w:eastAsia="es-CL"/>
              </w:rPr>
              <w:t>1</w:t>
            </w:r>
            <w:r w:rsidR="000B6A25">
              <w:rPr>
                <w:rFonts w:cs="Arial"/>
                <w:bCs/>
                <w:lang w:eastAsia="es-CL"/>
              </w:rPr>
              <w:t>7</w:t>
            </w:r>
            <w:r w:rsidR="006D11FC">
              <w:rPr>
                <w:rFonts w:cs="Arial"/>
                <w:bCs/>
                <w:lang w:eastAsia="es-CL"/>
              </w:rPr>
              <w:t xml:space="preserve"> </w:t>
            </w:r>
            <w:r w:rsidR="00F82365">
              <w:rPr>
                <w:rFonts w:cs="Arial"/>
                <w:bCs/>
                <w:lang w:eastAsia="es-CL"/>
              </w:rPr>
              <w:t xml:space="preserve">de </w:t>
            </w:r>
            <w:r w:rsidR="000B6A25">
              <w:rPr>
                <w:rFonts w:cs="Arial"/>
                <w:bCs/>
                <w:lang w:eastAsia="es-CL"/>
              </w:rPr>
              <w:t>agosto</w:t>
            </w:r>
            <w:r w:rsidR="00005F93">
              <w:rPr>
                <w:rFonts w:cs="Arial"/>
                <w:bCs/>
                <w:lang w:eastAsia="es-CL"/>
              </w:rPr>
              <w:t>.</w:t>
            </w:r>
          </w:p>
          <w:p w14:paraId="32B4FE41" w14:textId="77777777" w:rsidR="00C851BC" w:rsidRDefault="00C851BC" w:rsidP="007E10DC">
            <w:pPr>
              <w:spacing w:after="0" w:line="276" w:lineRule="auto"/>
              <w:jc w:val="both"/>
              <w:rPr>
                <w:rFonts w:cs="Arial"/>
                <w:bCs/>
                <w:lang w:eastAsia="es-CL"/>
              </w:rPr>
            </w:pPr>
          </w:p>
          <w:p w14:paraId="3483310B" w14:textId="1BB57FDC" w:rsidR="00005F93" w:rsidRPr="00E2418C" w:rsidRDefault="00005F93" w:rsidP="007E10DC">
            <w:pPr>
              <w:spacing w:after="0" w:line="276" w:lineRule="auto"/>
              <w:jc w:val="both"/>
              <w:rPr>
                <w:rFonts w:cs="Arial"/>
                <w:bCs/>
                <w:lang w:eastAsia="es-CL"/>
              </w:rPr>
            </w:pPr>
            <w:r>
              <w:rPr>
                <w:rFonts w:cs="Arial"/>
                <w:bCs/>
                <w:lang w:eastAsia="es-CL"/>
              </w:rPr>
              <w:t>Puedes enviar este mismo archivo o tomar fotografías</w:t>
            </w:r>
            <w:r w:rsidR="006D11FC">
              <w:rPr>
                <w:rFonts w:cs="Arial"/>
                <w:bCs/>
                <w:lang w:eastAsia="es-CL"/>
              </w:rPr>
              <w:t>, pero por favor súbalo en Classroom.</w:t>
            </w:r>
          </w:p>
        </w:tc>
      </w:tr>
      <w:tr w:rsidR="007E10DC" w14:paraId="1AB2BBEC" w14:textId="77777777" w:rsidTr="00CD77C2">
        <w:trPr>
          <w:trHeight w:val="459"/>
        </w:trPr>
        <w:tc>
          <w:tcPr>
            <w:tcW w:w="0" w:type="auto"/>
          </w:tcPr>
          <w:p w14:paraId="03778194" w14:textId="062A3CC2" w:rsidR="007E10DC" w:rsidRPr="00E2418C" w:rsidRDefault="007E10DC" w:rsidP="00B035C2">
            <w:pPr>
              <w:spacing w:after="0" w:line="276" w:lineRule="auto"/>
              <w:jc w:val="both"/>
              <w:rPr>
                <w:rFonts w:cstheme="minorHAnsi"/>
                <w:bCs/>
                <w:lang w:eastAsia="es-CL"/>
              </w:rPr>
            </w:pPr>
            <w:r w:rsidRPr="00D812FF">
              <w:rPr>
                <w:rFonts w:cstheme="minorHAnsi"/>
                <w:b/>
                <w:lang w:eastAsia="es-CL"/>
              </w:rPr>
              <w:t>Objetivo:</w:t>
            </w:r>
            <w:r w:rsidR="00E2418C">
              <w:rPr>
                <w:rFonts w:cstheme="minorHAnsi"/>
                <w:b/>
                <w:lang w:eastAsia="es-CL"/>
              </w:rPr>
              <w:t xml:space="preserve"> </w:t>
            </w:r>
            <w:r w:rsidR="006D11FC">
              <w:rPr>
                <w:rFonts w:cstheme="minorHAnsi"/>
                <w:bCs/>
                <w:lang w:eastAsia="es-CL"/>
              </w:rPr>
              <w:t>Analizar el rol de la ciudadanía en democracia a partir</w:t>
            </w:r>
            <w:r w:rsidR="00F82365" w:rsidRPr="00F82365">
              <w:rPr>
                <w:rFonts w:cstheme="minorHAnsi"/>
                <w:bCs/>
                <w:lang w:eastAsia="es-CL"/>
              </w:rPr>
              <w:t xml:space="preserve"> </w:t>
            </w:r>
            <w:r w:rsidR="006D11FC">
              <w:rPr>
                <w:rFonts w:cstheme="minorHAnsi"/>
                <w:bCs/>
                <w:lang w:eastAsia="es-CL"/>
              </w:rPr>
              <w:t>d</w:t>
            </w:r>
            <w:r w:rsidR="00F82365" w:rsidRPr="00F82365">
              <w:rPr>
                <w:rFonts w:cstheme="minorHAnsi"/>
                <w:bCs/>
                <w:lang w:eastAsia="es-CL"/>
              </w:rPr>
              <w:t>el uso de fuentes.</w:t>
            </w:r>
          </w:p>
        </w:tc>
      </w:tr>
      <w:tr w:rsidR="00CD77C2" w14:paraId="6ADE2CD6" w14:textId="77777777" w:rsidTr="00CD77C2">
        <w:trPr>
          <w:trHeight w:val="459"/>
        </w:trPr>
        <w:tc>
          <w:tcPr>
            <w:tcW w:w="0" w:type="auto"/>
          </w:tcPr>
          <w:p w14:paraId="0F23C8E2" w14:textId="4203E183" w:rsidR="00CD77C2" w:rsidRPr="00D812FF" w:rsidRDefault="00CD77C2" w:rsidP="00B035C2">
            <w:pPr>
              <w:spacing w:after="0" w:line="276" w:lineRule="auto"/>
              <w:jc w:val="both"/>
              <w:rPr>
                <w:rFonts w:cstheme="minorHAnsi"/>
                <w:b/>
                <w:lang w:eastAsia="es-CL"/>
              </w:rPr>
            </w:pPr>
            <w:r>
              <w:rPr>
                <w:rFonts w:cstheme="minorHAnsi"/>
                <w:b/>
                <w:lang w:eastAsia="es-CL"/>
              </w:rPr>
              <w:t xml:space="preserve">Habilidades: </w:t>
            </w:r>
            <w:r w:rsidR="00F82365">
              <w:rPr>
                <w:rFonts w:cstheme="minorHAnsi"/>
                <w:bCs/>
                <w:lang w:eastAsia="es-CL"/>
              </w:rPr>
              <w:t>Interpretar – Aplicar – Comparar.</w:t>
            </w:r>
          </w:p>
        </w:tc>
      </w:tr>
      <w:tr w:rsidR="00F82365" w14:paraId="29BF514F" w14:textId="77777777" w:rsidTr="00CD77C2">
        <w:trPr>
          <w:trHeight w:val="459"/>
        </w:trPr>
        <w:tc>
          <w:tcPr>
            <w:tcW w:w="0" w:type="auto"/>
          </w:tcPr>
          <w:p w14:paraId="563E2932" w14:textId="3E259183" w:rsidR="00F82365" w:rsidRPr="00F82365" w:rsidRDefault="00F82365" w:rsidP="00B035C2">
            <w:pPr>
              <w:spacing w:after="0" w:line="276" w:lineRule="auto"/>
              <w:jc w:val="both"/>
              <w:rPr>
                <w:rFonts w:cstheme="minorHAnsi"/>
                <w:bCs/>
                <w:lang w:eastAsia="es-CL"/>
              </w:rPr>
            </w:pPr>
            <w:r>
              <w:rPr>
                <w:rFonts w:cstheme="minorHAnsi"/>
                <w:b/>
                <w:lang w:eastAsia="es-CL"/>
              </w:rPr>
              <w:t xml:space="preserve">Conocimientos previos: </w:t>
            </w:r>
            <w:r>
              <w:rPr>
                <w:rFonts w:cstheme="minorHAnsi"/>
                <w:bCs/>
                <w:lang w:eastAsia="es-CL"/>
              </w:rPr>
              <w:t>Concepto de estado, democracia</w:t>
            </w:r>
            <w:r w:rsidR="006D11FC">
              <w:rPr>
                <w:rFonts w:cstheme="minorHAnsi"/>
                <w:bCs/>
                <w:lang w:eastAsia="es-CL"/>
              </w:rPr>
              <w:t>,</w:t>
            </w:r>
            <w:r>
              <w:rPr>
                <w:rFonts w:cstheme="minorHAnsi"/>
                <w:bCs/>
                <w:lang w:eastAsia="es-CL"/>
              </w:rPr>
              <w:t xml:space="preserve"> ciudadanía</w:t>
            </w:r>
            <w:r w:rsidR="006D11FC">
              <w:rPr>
                <w:rFonts w:cstheme="minorHAnsi"/>
                <w:bCs/>
                <w:lang w:eastAsia="es-CL"/>
              </w:rPr>
              <w:t xml:space="preserve"> y ciudadanía activa</w:t>
            </w:r>
            <w:r>
              <w:rPr>
                <w:rFonts w:cstheme="minorHAnsi"/>
                <w:bCs/>
                <w:lang w:eastAsia="es-CL"/>
              </w:rPr>
              <w:t>. (Guías 1 – 2 – 3</w:t>
            </w:r>
            <w:r w:rsidR="006D11FC">
              <w:rPr>
                <w:rFonts w:cstheme="minorHAnsi"/>
                <w:bCs/>
                <w:lang w:eastAsia="es-CL"/>
              </w:rPr>
              <w:t xml:space="preserve"> – 4</w:t>
            </w:r>
            <w:r>
              <w:rPr>
                <w:rFonts w:cstheme="minorHAnsi"/>
                <w:bCs/>
                <w:lang w:eastAsia="es-CL"/>
              </w:rPr>
              <w:t>).</w:t>
            </w:r>
          </w:p>
        </w:tc>
      </w:tr>
    </w:tbl>
    <w:p w14:paraId="43DEEFCA" w14:textId="77777777" w:rsidR="007A68BB" w:rsidRDefault="007A68BB" w:rsidP="00D812FF">
      <w:pPr>
        <w:spacing w:after="0" w:line="276" w:lineRule="auto"/>
        <w:jc w:val="both"/>
        <w:rPr>
          <w:rFonts w:cstheme="minorHAnsi"/>
          <w:lang w:eastAsia="es-CL"/>
        </w:rPr>
      </w:pPr>
    </w:p>
    <w:p w14:paraId="3A521DF8" w14:textId="44395000" w:rsidR="00337974" w:rsidRPr="006D11FC" w:rsidRDefault="00337974" w:rsidP="00D812FF">
      <w:pPr>
        <w:spacing w:after="0" w:line="276" w:lineRule="auto"/>
        <w:jc w:val="both"/>
        <w:rPr>
          <w:rFonts w:cstheme="minorHAnsi"/>
          <w:b/>
          <w:bCs/>
          <w:sz w:val="16"/>
          <w:szCs w:val="16"/>
          <w:u w:val="single"/>
          <w:lang w:eastAsia="es-CL"/>
        </w:rPr>
      </w:pPr>
      <w:r w:rsidRPr="006D11FC">
        <w:rPr>
          <w:rFonts w:cstheme="minorHAnsi"/>
          <w:b/>
          <w:bCs/>
          <w:sz w:val="16"/>
          <w:szCs w:val="16"/>
          <w:u w:val="single"/>
          <w:lang w:eastAsia="es-CL"/>
        </w:rPr>
        <w:t xml:space="preserve">Notas del profesor: </w:t>
      </w:r>
    </w:p>
    <w:p w14:paraId="5E06D07B" w14:textId="5F529AA2" w:rsidR="00F82365" w:rsidRPr="006D11FC" w:rsidRDefault="00337974" w:rsidP="00D812FF">
      <w:pPr>
        <w:spacing w:after="0" w:line="276" w:lineRule="auto"/>
        <w:jc w:val="both"/>
        <w:rPr>
          <w:rFonts w:cstheme="minorHAnsi"/>
          <w:sz w:val="16"/>
          <w:szCs w:val="16"/>
          <w:lang w:eastAsia="es-CL"/>
        </w:rPr>
      </w:pPr>
      <w:r w:rsidRPr="006D11FC">
        <w:rPr>
          <w:rFonts w:cstheme="minorHAnsi"/>
          <w:sz w:val="16"/>
          <w:szCs w:val="16"/>
          <w:lang w:eastAsia="es-CL"/>
        </w:rPr>
        <w:t xml:space="preserve">A continuación verás textos extraídos del libro de Educación Ciudadana 2020 entregado por el ministerio de educación, dentro de los textos verás distintos </w:t>
      </w:r>
      <w:r w:rsidR="00581DA1">
        <w:rPr>
          <w:rFonts w:cstheme="minorHAnsi"/>
          <w:sz w:val="16"/>
          <w:szCs w:val="16"/>
          <w:lang w:eastAsia="es-CL"/>
        </w:rPr>
        <w:t xml:space="preserve"> </w:t>
      </w:r>
      <w:r w:rsidR="004C42FA" w:rsidRPr="006D11FC">
        <w:rPr>
          <w:rFonts w:cstheme="minorHAnsi"/>
          <w:sz w:val="16"/>
          <w:szCs w:val="16"/>
          <w:lang w:eastAsia="es-CL"/>
        </w:rPr>
        <w:t xml:space="preserve">corchetes [], </w:t>
      </w:r>
      <w:r w:rsidRPr="006D11FC">
        <w:rPr>
          <w:rFonts w:cstheme="minorHAnsi"/>
          <w:sz w:val="16"/>
          <w:szCs w:val="16"/>
          <w:lang w:eastAsia="es-CL"/>
        </w:rPr>
        <w:t>en donde el profesor ha escrito comentarios para ayudar a mejorar la comprensión de estos.</w:t>
      </w:r>
    </w:p>
    <w:p w14:paraId="0927B36E" w14:textId="424C3611" w:rsidR="00337974" w:rsidRPr="006D11FC" w:rsidRDefault="00F82365" w:rsidP="00D812FF">
      <w:pPr>
        <w:spacing w:after="0" w:line="276" w:lineRule="auto"/>
        <w:jc w:val="both"/>
        <w:rPr>
          <w:rFonts w:cstheme="minorHAnsi"/>
          <w:sz w:val="16"/>
          <w:szCs w:val="16"/>
          <w:lang w:eastAsia="es-CL"/>
        </w:rPr>
      </w:pPr>
      <w:r w:rsidRPr="006D11FC">
        <w:rPr>
          <w:rFonts w:cstheme="minorHAnsi"/>
          <w:sz w:val="16"/>
          <w:szCs w:val="16"/>
          <w:lang w:eastAsia="es-CL"/>
        </w:rPr>
        <w:t>Si no tienes el texto de educación ciudadana puedes descargarlo del link que estará en el muro del Classroom</w:t>
      </w:r>
      <w:r w:rsidR="00C851BC" w:rsidRPr="006D11FC">
        <w:rPr>
          <w:rFonts w:cstheme="minorHAnsi"/>
          <w:sz w:val="16"/>
          <w:szCs w:val="16"/>
          <w:lang w:eastAsia="es-CL"/>
        </w:rPr>
        <w:t>, el cual es para uso pedagógico.</w:t>
      </w:r>
    </w:p>
    <w:p w14:paraId="742AFAA6" w14:textId="77777777" w:rsidR="006D11FC" w:rsidRDefault="006D11FC" w:rsidP="00055598">
      <w:pPr>
        <w:spacing w:after="0" w:line="276" w:lineRule="auto"/>
        <w:jc w:val="center"/>
        <w:rPr>
          <w:rFonts w:cstheme="minorHAnsi"/>
          <w:b/>
          <w:bCs/>
          <w:sz w:val="28"/>
          <w:szCs w:val="28"/>
          <w:u w:val="single"/>
          <w:lang w:eastAsia="es-CL"/>
        </w:rPr>
      </w:pPr>
    </w:p>
    <w:p w14:paraId="61A3612D" w14:textId="02DB1C4B" w:rsidR="007A68BB" w:rsidRPr="00884A09" w:rsidRDefault="006D11FC" w:rsidP="00055598">
      <w:pPr>
        <w:spacing w:after="0" w:line="276" w:lineRule="auto"/>
        <w:jc w:val="center"/>
        <w:rPr>
          <w:rFonts w:cstheme="minorHAnsi"/>
          <w:b/>
          <w:bCs/>
          <w:sz w:val="24"/>
          <w:szCs w:val="24"/>
          <w:u w:val="single"/>
          <w:lang w:eastAsia="es-CL"/>
        </w:rPr>
      </w:pPr>
      <w:r w:rsidRPr="00884A09">
        <w:rPr>
          <w:rFonts w:cstheme="minorHAnsi"/>
          <w:b/>
          <w:bCs/>
          <w:sz w:val="24"/>
          <w:szCs w:val="24"/>
          <w:u w:val="single"/>
          <w:lang w:eastAsia="es-CL"/>
        </w:rPr>
        <w:t>¿Cuál es nuestro rol como ciudadanos en una democracia?</w:t>
      </w:r>
    </w:p>
    <w:p w14:paraId="2F728602" w14:textId="74C12D5C" w:rsidR="00F82365" w:rsidRPr="006D11FC" w:rsidRDefault="006D11FC" w:rsidP="00D812FF">
      <w:pPr>
        <w:spacing w:after="0" w:line="276" w:lineRule="auto"/>
        <w:jc w:val="both"/>
        <w:rPr>
          <w:rFonts w:cstheme="minorHAnsi"/>
          <w:sz w:val="24"/>
          <w:szCs w:val="24"/>
          <w:lang w:eastAsia="es-CL"/>
        </w:rPr>
      </w:pPr>
      <w:r>
        <w:rPr>
          <w:rFonts w:cstheme="minorHAnsi"/>
          <w:sz w:val="24"/>
          <w:szCs w:val="24"/>
          <w:lang w:eastAsia="es-CL"/>
        </w:rPr>
        <w:t xml:space="preserve">Los casos que conocemos de corrupción, colusión y malversación de fondos públicos han hecho patente la necesidad de una mayor fiscalización y control sobre nuestras autoridades. Pero </w:t>
      </w:r>
      <w:r>
        <w:rPr>
          <w:rFonts w:cstheme="minorHAnsi"/>
          <w:b/>
          <w:bCs/>
          <w:sz w:val="24"/>
          <w:szCs w:val="24"/>
          <w:lang w:eastAsia="es-CL"/>
        </w:rPr>
        <w:t>¿cuál es nuestra propia responsabilidad ciudadana en este escenario?</w:t>
      </w:r>
      <w:r>
        <w:rPr>
          <w:rFonts w:cstheme="minorHAnsi"/>
          <w:sz w:val="24"/>
          <w:szCs w:val="24"/>
          <w:lang w:eastAsia="es-CL"/>
        </w:rPr>
        <w:t xml:space="preserve"> Tanto la prensa como la opinión pública son también responsables de fiscalizar al poder político.</w:t>
      </w:r>
    </w:p>
    <w:p w14:paraId="40246046" w14:textId="41C6700D" w:rsidR="00055598" w:rsidRDefault="00055598" w:rsidP="00D812FF">
      <w:pPr>
        <w:spacing w:after="0" w:line="276" w:lineRule="auto"/>
        <w:jc w:val="both"/>
        <w:rPr>
          <w:rFonts w:cstheme="minorHAnsi"/>
          <w:sz w:val="24"/>
          <w:szCs w:val="24"/>
          <w:lang w:eastAsia="es-CL"/>
        </w:rPr>
      </w:pPr>
    </w:p>
    <w:p w14:paraId="77D56676" w14:textId="0A06595C" w:rsidR="00055598" w:rsidRDefault="00055598" w:rsidP="00D812FF">
      <w:pPr>
        <w:spacing w:after="0" w:line="276" w:lineRule="auto"/>
        <w:jc w:val="both"/>
        <w:rPr>
          <w:rFonts w:cstheme="minorHAnsi"/>
          <w:sz w:val="24"/>
          <w:szCs w:val="24"/>
          <w:lang w:eastAsia="es-CL"/>
        </w:rPr>
      </w:pPr>
    </w:p>
    <w:tbl>
      <w:tblPr>
        <w:tblStyle w:val="Tablaconcuadrcula"/>
        <w:tblW w:w="10918" w:type="dxa"/>
        <w:tblLook w:val="04A0" w:firstRow="1" w:lastRow="0" w:firstColumn="1" w:lastColumn="0" w:noHBand="0" w:noVBand="1"/>
      </w:tblPr>
      <w:tblGrid>
        <w:gridCol w:w="1129"/>
        <w:gridCol w:w="9789"/>
      </w:tblGrid>
      <w:tr w:rsidR="00833D7A" w14:paraId="2D80FE16" w14:textId="77777777" w:rsidTr="00833D7A">
        <w:tc>
          <w:tcPr>
            <w:tcW w:w="1129" w:type="dxa"/>
          </w:tcPr>
          <w:p w14:paraId="19FF026C" w14:textId="77777777" w:rsidR="00CF12FC" w:rsidRDefault="00CF12FC" w:rsidP="00D812FF">
            <w:pPr>
              <w:spacing w:line="276" w:lineRule="auto"/>
              <w:jc w:val="both"/>
              <w:rPr>
                <w:rFonts w:cstheme="minorHAnsi"/>
                <w:sz w:val="24"/>
                <w:szCs w:val="24"/>
                <w:lang w:eastAsia="es-CL"/>
              </w:rPr>
            </w:pPr>
            <w:r>
              <w:rPr>
                <w:rFonts w:cstheme="minorHAnsi"/>
                <w:sz w:val="24"/>
                <w:szCs w:val="24"/>
                <w:lang w:eastAsia="es-CL"/>
              </w:rPr>
              <w:t>Texto 1</w:t>
            </w:r>
          </w:p>
        </w:tc>
        <w:tc>
          <w:tcPr>
            <w:tcW w:w="9789" w:type="dxa"/>
          </w:tcPr>
          <w:p w14:paraId="0515B9AE" w14:textId="20023A8B" w:rsidR="00CF12FC" w:rsidRPr="00884A09" w:rsidRDefault="006D11FC" w:rsidP="00D812FF">
            <w:pPr>
              <w:spacing w:line="276" w:lineRule="auto"/>
              <w:jc w:val="both"/>
              <w:rPr>
                <w:rFonts w:cstheme="minorHAnsi"/>
                <w:sz w:val="24"/>
                <w:szCs w:val="24"/>
                <w:lang w:eastAsia="es-CL"/>
              </w:rPr>
            </w:pPr>
            <w:r w:rsidRPr="00884A09">
              <w:rPr>
                <w:rFonts w:cstheme="minorHAnsi"/>
                <w:sz w:val="24"/>
                <w:szCs w:val="24"/>
                <w:lang w:eastAsia="es-CL"/>
              </w:rPr>
              <w:t>Normas para vivir en sociedad</w:t>
            </w:r>
          </w:p>
        </w:tc>
      </w:tr>
      <w:tr w:rsidR="00833D7A" w14:paraId="4B085690" w14:textId="77777777" w:rsidTr="00833D7A">
        <w:tc>
          <w:tcPr>
            <w:tcW w:w="10918" w:type="dxa"/>
            <w:gridSpan w:val="2"/>
          </w:tcPr>
          <w:p w14:paraId="48A05C79" w14:textId="58FDD764" w:rsidR="00833D7A" w:rsidRPr="00884A09" w:rsidRDefault="006D11FC" w:rsidP="00D812FF">
            <w:pPr>
              <w:spacing w:line="276" w:lineRule="auto"/>
              <w:jc w:val="both"/>
              <w:rPr>
                <w:rFonts w:cstheme="minorHAnsi"/>
                <w:lang w:eastAsia="es-CL"/>
              </w:rPr>
            </w:pPr>
            <w:r w:rsidRPr="00884A09">
              <w:rPr>
                <w:rFonts w:cstheme="minorHAnsi"/>
                <w:lang w:eastAsia="es-CL"/>
              </w:rPr>
              <w:t>La ciudadanía no solo se expresa mediante la participación política. Existen varios tipos de normas que los seres humanos nos planteamos para orientar el comportamiento de las personas. El solo hecho de respetarlas representa un aporte para la sociedad en su conjunto.</w:t>
            </w:r>
          </w:p>
        </w:tc>
      </w:tr>
      <w:tr w:rsidR="00833D7A" w14:paraId="5A6F43F9" w14:textId="77777777" w:rsidTr="00833D7A">
        <w:tc>
          <w:tcPr>
            <w:tcW w:w="10918" w:type="dxa"/>
            <w:gridSpan w:val="2"/>
          </w:tcPr>
          <w:p w14:paraId="65223E07" w14:textId="77777777" w:rsidR="00D9666C" w:rsidRDefault="00D9666C" w:rsidP="00833D7A">
            <w:pPr>
              <w:spacing w:line="276" w:lineRule="auto"/>
              <w:jc w:val="both"/>
              <w:rPr>
                <w:rFonts w:ascii="Cambria" w:hAnsi="Cambria" w:cstheme="minorHAnsi"/>
                <w:sz w:val="24"/>
                <w:szCs w:val="24"/>
                <w:lang w:eastAsia="es-CL"/>
              </w:rPr>
            </w:pPr>
          </w:p>
          <w:p w14:paraId="30CA0ECA" w14:textId="71614BAA" w:rsidR="00CF12FC" w:rsidRPr="00884A09" w:rsidRDefault="000161C1" w:rsidP="000161C1">
            <w:pPr>
              <w:spacing w:line="276" w:lineRule="auto"/>
              <w:jc w:val="both"/>
              <w:rPr>
                <w:rFonts w:cstheme="minorHAnsi"/>
                <w:lang w:eastAsia="es-CL"/>
              </w:rPr>
            </w:pPr>
            <w:r w:rsidRPr="00884A09">
              <w:rPr>
                <w:rFonts w:cstheme="minorHAnsi"/>
                <w:lang w:eastAsia="es-CL"/>
              </w:rPr>
              <w:t xml:space="preserve">Las </w:t>
            </w:r>
            <w:r w:rsidRPr="00884A09">
              <w:rPr>
                <w:rFonts w:cstheme="minorHAnsi"/>
                <w:b/>
                <w:bCs/>
                <w:lang w:eastAsia="es-CL"/>
              </w:rPr>
              <w:t>normas morales</w:t>
            </w:r>
            <w:r w:rsidR="00E97C84" w:rsidRPr="00884A09">
              <w:rPr>
                <w:rFonts w:cstheme="minorHAnsi"/>
                <w:b/>
                <w:bCs/>
                <w:lang w:eastAsia="es-CL"/>
              </w:rPr>
              <w:t xml:space="preserve"> </w:t>
            </w:r>
            <w:r w:rsidR="00E97C84" w:rsidRPr="00884A09">
              <w:rPr>
                <w:rFonts w:cstheme="minorHAnsi"/>
                <w:lang w:eastAsia="es-CL"/>
              </w:rPr>
              <w:t xml:space="preserve">son las que presentan una exigencia de carácter universal, puesto que indican el modo en que cualquier persona debería conducirse si es que quiere comportarse humanamente. Cada uno ha de asumirlas como propias de modo consciente y libre, por </w:t>
            </w:r>
            <w:r w:rsidR="00430B63" w:rsidRPr="00884A09">
              <w:rPr>
                <w:rFonts w:cstheme="minorHAnsi"/>
                <w:lang w:eastAsia="es-CL"/>
              </w:rPr>
              <w:t>lo que obligan solo en conciencia. Estas normas, en general, constituyen el ámbito  de la moralidad. Cuando nuestro comportamiento no se atiene a estas normas, lo consideramos inmoral.</w:t>
            </w:r>
          </w:p>
          <w:p w14:paraId="3CA0B909" w14:textId="7D71F9E2" w:rsidR="00430B63" w:rsidRDefault="00B70FD3" w:rsidP="000161C1">
            <w:pPr>
              <w:spacing w:line="276" w:lineRule="auto"/>
              <w:jc w:val="both"/>
              <w:rPr>
                <w:rFonts w:cstheme="minorHAnsi"/>
                <w:lang w:eastAsia="es-CL"/>
              </w:rPr>
            </w:pPr>
            <w:r>
              <w:rPr>
                <w:rFonts w:cstheme="minorHAnsi"/>
                <w:lang w:eastAsia="es-CL"/>
              </w:rPr>
              <w:t xml:space="preserve">[Ejemplo: </w:t>
            </w:r>
            <w:r w:rsidR="00157006">
              <w:rPr>
                <w:rFonts w:cstheme="minorHAnsi"/>
                <w:lang w:eastAsia="es-CL"/>
              </w:rPr>
              <w:t>Mentir</w:t>
            </w:r>
            <w:r>
              <w:rPr>
                <w:rFonts w:cstheme="minorHAnsi"/>
                <w:lang w:eastAsia="es-CL"/>
              </w:rPr>
              <w:t>]</w:t>
            </w:r>
          </w:p>
          <w:p w14:paraId="4439B31A" w14:textId="77777777" w:rsidR="00B70FD3" w:rsidRPr="00884A09" w:rsidRDefault="00B70FD3" w:rsidP="000161C1">
            <w:pPr>
              <w:spacing w:line="276" w:lineRule="auto"/>
              <w:jc w:val="both"/>
              <w:rPr>
                <w:rFonts w:cstheme="minorHAnsi"/>
                <w:lang w:eastAsia="es-CL"/>
              </w:rPr>
            </w:pPr>
          </w:p>
          <w:p w14:paraId="5463CDE9" w14:textId="62597E7F" w:rsidR="00430B63" w:rsidRDefault="00430B63" w:rsidP="000161C1">
            <w:pPr>
              <w:spacing w:line="276" w:lineRule="auto"/>
              <w:jc w:val="both"/>
              <w:rPr>
                <w:rFonts w:cstheme="minorHAnsi"/>
                <w:lang w:eastAsia="es-CL"/>
              </w:rPr>
            </w:pPr>
            <w:r w:rsidRPr="00884A09">
              <w:rPr>
                <w:rFonts w:cstheme="minorHAnsi"/>
                <w:lang w:eastAsia="es-CL"/>
              </w:rPr>
              <w:t xml:space="preserve">Las </w:t>
            </w:r>
            <w:r w:rsidRPr="00884A09">
              <w:rPr>
                <w:rFonts w:cstheme="minorHAnsi"/>
                <w:b/>
                <w:bCs/>
                <w:lang w:eastAsia="es-CL"/>
              </w:rPr>
              <w:t>normas jurídicas</w:t>
            </w:r>
            <w:r w:rsidRPr="00884A09">
              <w:rPr>
                <w:rFonts w:cstheme="minorHAnsi"/>
                <w:lang w:eastAsia="es-CL"/>
              </w:rPr>
              <w:t xml:space="preserve"> las establecen las autoridades en el seno de cada comunidad política, y van dirigidas a todos los habitantes del territorio. Cuentan con el respaldo del poder político y con la posibilidad de hacerse cumplir por la fuerza, haciendo uso de la violencia si fuera necesario. Estas normas, en su conjunto, constituyen el ámbito del derecho o ámbito legal vigente. Cuando no cumplimos este tipo de normas, se dice que nuestra conducta ha sido ilegal.</w:t>
            </w:r>
          </w:p>
          <w:p w14:paraId="1E56B59D" w14:textId="1D6D194A" w:rsidR="00B70FD3" w:rsidRPr="00884A09" w:rsidRDefault="00B70FD3" w:rsidP="000161C1">
            <w:pPr>
              <w:spacing w:line="276" w:lineRule="auto"/>
              <w:jc w:val="both"/>
              <w:rPr>
                <w:rFonts w:cstheme="minorHAnsi"/>
                <w:lang w:eastAsia="es-CL"/>
              </w:rPr>
            </w:pPr>
            <w:r>
              <w:rPr>
                <w:rFonts w:cstheme="minorHAnsi"/>
                <w:lang w:eastAsia="es-CL"/>
              </w:rPr>
              <w:t xml:space="preserve">[Ejemplo: Ley </w:t>
            </w:r>
            <w:r w:rsidR="00157006">
              <w:rPr>
                <w:rFonts w:cstheme="minorHAnsi"/>
                <w:lang w:eastAsia="es-CL"/>
              </w:rPr>
              <w:t xml:space="preserve">21.020 </w:t>
            </w:r>
            <w:r w:rsidR="00157006">
              <w:rPr>
                <w:rFonts w:cstheme="minorHAnsi"/>
                <w:i/>
                <w:iCs/>
                <w:lang w:eastAsia="es-CL"/>
              </w:rPr>
              <w:t>ley cholito</w:t>
            </w:r>
            <w:r>
              <w:rPr>
                <w:rFonts w:cstheme="minorHAnsi"/>
                <w:lang w:eastAsia="es-CL"/>
              </w:rPr>
              <w:t>]</w:t>
            </w:r>
          </w:p>
          <w:p w14:paraId="0BDFEB58" w14:textId="6BA98B7F" w:rsidR="00833D7A" w:rsidRDefault="00833D7A" w:rsidP="00833D7A">
            <w:pPr>
              <w:spacing w:line="276" w:lineRule="auto"/>
              <w:jc w:val="both"/>
              <w:rPr>
                <w:rFonts w:ascii="Cambria" w:hAnsi="Cambria" w:cstheme="minorHAnsi"/>
                <w:sz w:val="24"/>
                <w:szCs w:val="24"/>
                <w:lang w:eastAsia="es-CL"/>
              </w:rPr>
            </w:pPr>
          </w:p>
          <w:p w14:paraId="7A65C56F" w14:textId="38197EF2" w:rsidR="00833D7A" w:rsidRDefault="000161C1" w:rsidP="000161C1">
            <w:pPr>
              <w:jc w:val="right"/>
              <w:rPr>
                <w:rFonts w:cstheme="minorHAnsi"/>
                <w:i/>
                <w:iCs/>
                <w:sz w:val="20"/>
                <w:szCs w:val="20"/>
                <w:lang w:eastAsia="es-CL"/>
              </w:rPr>
            </w:pPr>
            <w:r>
              <w:rPr>
                <w:rFonts w:cstheme="minorHAnsi"/>
                <w:sz w:val="20"/>
                <w:szCs w:val="20"/>
                <w:lang w:eastAsia="es-CL"/>
              </w:rPr>
              <w:t xml:space="preserve">Cortina, A. (1995). La educación del hombre y del ciudadano. </w:t>
            </w:r>
            <w:r>
              <w:rPr>
                <w:rFonts w:cstheme="minorHAnsi"/>
                <w:i/>
                <w:iCs/>
                <w:sz w:val="20"/>
                <w:szCs w:val="20"/>
                <w:lang w:eastAsia="es-CL"/>
              </w:rPr>
              <w:t>Revista Iberoamericana de Educación nº7.</w:t>
            </w:r>
          </w:p>
          <w:p w14:paraId="2EADBE6E" w14:textId="243DBB09" w:rsidR="000161C1" w:rsidRPr="000161C1" w:rsidRDefault="000161C1" w:rsidP="000161C1">
            <w:pPr>
              <w:jc w:val="right"/>
              <w:rPr>
                <w:rFonts w:cstheme="minorHAnsi"/>
                <w:sz w:val="20"/>
                <w:szCs w:val="20"/>
                <w:lang w:eastAsia="es-CL"/>
              </w:rPr>
            </w:pPr>
            <w:r>
              <w:rPr>
                <w:rFonts w:cstheme="minorHAnsi"/>
                <w:sz w:val="20"/>
                <w:szCs w:val="20"/>
                <w:lang w:eastAsia="es-CL"/>
              </w:rPr>
              <w:t>Organización Iberoamericana de Educación (OIE): edición digital. (Adaptación).</w:t>
            </w:r>
          </w:p>
        </w:tc>
      </w:tr>
    </w:tbl>
    <w:p w14:paraId="309ECB28" w14:textId="07C452B1" w:rsidR="00CF12FC" w:rsidRDefault="00CF12FC" w:rsidP="00D812FF">
      <w:pPr>
        <w:spacing w:after="0" w:line="276" w:lineRule="auto"/>
        <w:jc w:val="both"/>
        <w:rPr>
          <w:rFonts w:cstheme="minorHAnsi"/>
          <w:sz w:val="24"/>
          <w:szCs w:val="24"/>
          <w:lang w:eastAsia="es-CL"/>
        </w:rPr>
      </w:pPr>
    </w:p>
    <w:p w14:paraId="71E033C9" w14:textId="77777777" w:rsidR="00E82162" w:rsidRDefault="00E82162" w:rsidP="00D812FF">
      <w:pPr>
        <w:spacing w:after="0" w:line="276" w:lineRule="auto"/>
        <w:jc w:val="both"/>
        <w:rPr>
          <w:rFonts w:cstheme="minorHAnsi"/>
          <w:sz w:val="24"/>
          <w:szCs w:val="24"/>
          <w:lang w:eastAsia="es-CL"/>
        </w:rPr>
      </w:pPr>
    </w:p>
    <w:tbl>
      <w:tblPr>
        <w:tblStyle w:val="Tablaconcuadrcula"/>
        <w:tblW w:w="10918" w:type="dxa"/>
        <w:tblLook w:val="04A0" w:firstRow="1" w:lastRow="0" w:firstColumn="1" w:lastColumn="0" w:noHBand="0" w:noVBand="1"/>
      </w:tblPr>
      <w:tblGrid>
        <w:gridCol w:w="1129"/>
        <w:gridCol w:w="9789"/>
      </w:tblGrid>
      <w:tr w:rsidR="00833D7A" w14:paraId="6A2668DC" w14:textId="77777777" w:rsidTr="00344831">
        <w:tc>
          <w:tcPr>
            <w:tcW w:w="1129" w:type="dxa"/>
          </w:tcPr>
          <w:p w14:paraId="63E8EBC1" w14:textId="566BBEDC" w:rsidR="00833D7A" w:rsidRDefault="00833D7A" w:rsidP="00344831">
            <w:pPr>
              <w:spacing w:line="276" w:lineRule="auto"/>
              <w:jc w:val="both"/>
              <w:rPr>
                <w:rFonts w:cstheme="minorHAnsi"/>
                <w:sz w:val="24"/>
                <w:szCs w:val="24"/>
                <w:lang w:eastAsia="es-CL"/>
              </w:rPr>
            </w:pPr>
            <w:r>
              <w:rPr>
                <w:rFonts w:cstheme="minorHAnsi"/>
                <w:sz w:val="24"/>
                <w:szCs w:val="24"/>
                <w:lang w:eastAsia="es-CL"/>
              </w:rPr>
              <w:t>Texto 2</w:t>
            </w:r>
          </w:p>
        </w:tc>
        <w:tc>
          <w:tcPr>
            <w:tcW w:w="9789" w:type="dxa"/>
          </w:tcPr>
          <w:p w14:paraId="79A92CBE" w14:textId="74BDEA8A" w:rsidR="00833D7A" w:rsidRPr="00884A09" w:rsidRDefault="00430B63" w:rsidP="00344831">
            <w:pPr>
              <w:spacing w:line="276" w:lineRule="auto"/>
              <w:jc w:val="both"/>
              <w:rPr>
                <w:rFonts w:cstheme="minorHAnsi"/>
                <w:sz w:val="24"/>
                <w:szCs w:val="24"/>
                <w:lang w:eastAsia="es-CL"/>
              </w:rPr>
            </w:pPr>
            <w:r w:rsidRPr="00884A09">
              <w:rPr>
                <w:rFonts w:cstheme="minorHAnsi"/>
                <w:sz w:val="24"/>
                <w:szCs w:val="24"/>
                <w:lang w:eastAsia="es-CL"/>
              </w:rPr>
              <w:t>Virtudes ciudadanas</w:t>
            </w:r>
          </w:p>
        </w:tc>
      </w:tr>
      <w:tr w:rsidR="00833D7A" w14:paraId="07ADF810" w14:textId="77777777" w:rsidTr="00344831">
        <w:tc>
          <w:tcPr>
            <w:tcW w:w="10918" w:type="dxa"/>
            <w:gridSpan w:val="2"/>
          </w:tcPr>
          <w:p w14:paraId="177BE933" w14:textId="52BA116E" w:rsidR="003B1081" w:rsidRPr="00581DA1" w:rsidRDefault="00430B63" w:rsidP="00344831">
            <w:pPr>
              <w:spacing w:line="276" w:lineRule="auto"/>
              <w:jc w:val="both"/>
              <w:rPr>
                <w:rFonts w:cstheme="minorHAnsi"/>
                <w:lang w:eastAsia="es-CL"/>
              </w:rPr>
            </w:pPr>
            <w:r w:rsidRPr="00581DA1">
              <w:rPr>
                <w:rFonts w:cstheme="minorHAnsi"/>
                <w:lang w:eastAsia="es-CL"/>
              </w:rPr>
              <w:t xml:space="preserve">El concepto de virtud ciudadana es recurrente </w:t>
            </w:r>
            <w:r w:rsidR="00AD47E1" w:rsidRPr="00581DA1">
              <w:rPr>
                <w:rFonts w:cstheme="minorHAnsi"/>
                <w:lang w:eastAsia="es-CL"/>
              </w:rPr>
              <w:t>en las ciencias políticas [humanistas 2019 ya saben de la discusión entorno al concepto de ciencia] y la filosofía, asociado al cuidado y mejoramiento de la vida en sociedad. Ejemplos de virtudes ciudadanas son el respeto a opiniones distintas, la disposición al diálogo y a cambiar un punto de vista, la valoración de la diversidad, la autonomía, la libertad y el compromiso con la justicia e igualdad.</w:t>
            </w:r>
          </w:p>
        </w:tc>
      </w:tr>
      <w:tr w:rsidR="00833D7A" w14:paraId="7BBEA88F" w14:textId="77777777" w:rsidTr="00344831">
        <w:tc>
          <w:tcPr>
            <w:tcW w:w="10918" w:type="dxa"/>
            <w:gridSpan w:val="2"/>
          </w:tcPr>
          <w:p w14:paraId="0A1F26CD" w14:textId="77777777" w:rsidR="00884A09" w:rsidRDefault="00884A09" w:rsidP="00AD47E1">
            <w:pPr>
              <w:spacing w:line="276" w:lineRule="auto"/>
              <w:jc w:val="both"/>
              <w:rPr>
                <w:rFonts w:ascii="Calibri" w:hAnsi="Calibri" w:cs="Calibri"/>
                <w:sz w:val="24"/>
                <w:szCs w:val="24"/>
                <w:lang w:eastAsia="es-CL"/>
              </w:rPr>
            </w:pPr>
          </w:p>
          <w:p w14:paraId="7F0F75EA" w14:textId="50E20679" w:rsidR="003B1081" w:rsidRPr="00884A09" w:rsidRDefault="00AD47E1" w:rsidP="00AD47E1">
            <w:pPr>
              <w:spacing w:line="276" w:lineRule="auto"/>
              <w:jc w:val="both"/>
              <w:rPr>
                <w:rFonts w:ascii="Calibri" w:hAnsi="Calibri" w:cs="Calibri"/>
                <w:lang w:eastAsia="es-CL"/>
              </w:rPr>
            </w:pPr>
            <w:r w:rsidRPr="00884A09">
              <w:rPr>
                <w:rFonts w:ascii="Calibri" w:hAnsi="Calibri" w:cs="Calibri"/>
                <w:lang w:eastAsia="es-CL"/>
              </w:rPr>
              <w:lastRenderedPageBreak/>
              <w:t>El concepto de “civismos” o la expresión “virtudes cívicas” han ido adquiriendo importancia en los últimos años debido a la necesidad creciente de poner</w:t>
            </w:r>
            <w:r w:rsidR="008D19A7" w:rsidRPr="00884A09">
              <w:rPr>
                <w:rFonts w:ascii="Calibri" w:hAnsi="Calibri" w:cs="Calibri"/>
                <w:lang w:eastAsia="es-CL"/>
              </w:rPr>
              <w:t xml:space="preserve"> de manifiesto el papel que el ciudadano debe tener en las democracias liberales. (…) Si hemos puesto</w:t>
            </w:r>
            <w:r w:rsidR="00496F82" w:rsidRPr="00884A09">
              <w:rPr>
                <w:rFonts w:ascii="Calibri" w:hAnsi="Calibri" w:cs="Calibri"/>
                <w:lang w:eastAsia="es-CL"/>
              </w:rPr>
              <w:t xml:space="preserve"> el énfasis en la responsabilidad , la tolerancia y la solidaridad, como deberes básicos del ciudadano, ello no impide señalar al mismo tiempo que el civismo significa ser civilizado, es decir, contribuir a que la convivencia cotidiana sea fácil y amable. (…) Cultivar esas formas, que son la muestra externa del respeto debido a las personas, es una condición necesaria, aunque no suficiente, para que se mantenga la regla que, desde siempre, ha sido considerada por las distintas culturas como la regla de oro de la moralidad. Es la regla que dice: “No hagas a los demás lo que no quisieras que te hicieran a ti”.</w:t>
            </w:r>
          </w:p>
          <w:p w14:paraId="4B8D0326" w14:textId="0208448E" w:rsidR="0046621D" w:rsidRPr="00AD47E1" w:rsidRDefault="00AD47E1" w:rsidP="00AD47E1">
            <w:pPr>
              <w:ind w:left="360"/>
              <w:jc w:val="right"/>
              <w:rPr>
                <w:rFonts w:ascii="Calibri" w:hAnsi="Calibri" w:cstheme="minorHAnsi"/>
                <w:sz w:val="20"/>
                <w:szCs w:val="20"/>
                <w:lang w:eastAsia="es-CL"/>
              </w:rPr>
            </w:pPr>
            <w:r w:rsidRPr="00AD47E1">
              <w:rPr>
                <w:rFonts w:cstheme="minorHAnsi"/>
                <w:sz w:val="20"/>
                <w:szCs w:val="20"/>
                <w:lang w:eastAsia="es-CL"/>
              </w:rPr>
              <w:t xml:space="preserve">Camps, V. (2002). En: J. Conil (coordinador). </w:t>
            </w:r>
            <w:r w:rsidRPr="00AD47E1">
              <w:rPr>
                <w:rFonts w:cstheme="minorHAnsi"/>
                <w:i/>
                <w:iCs/>
                <w:sz w:val="20"/>
                <w:szCs w:val="20"/>
                <w:lang w:eastAsia="es-CL"/>
              </w:rPr>
              <w:t>Glosario para una sociedad intercultural.</w:t>
            </w:r>
            <w:r w:rsidRPr="00AD47E1">
              <w:rPr>
                <w:rFonts w:cstheme="minorHAnsi"/>
                <w:sz w:val="20"/>
                <w:szCs w:val="20"/>
                <w:lang w:eastAsia="es-CL"/>
              </w:rPr>
              <w:t xml:space="preserve"> Valencia: Editorial Bancaja.</w:t>
            </w:r>
          </w:p>
        </w:tc>
      </w:tr>
    </w:tbl>
    <w:p w14:paraId="7FD614BB" w14:textId="77777777" w:rsidR="000E1289" w:rsidRPr="00055598" w:rsidRDefault="000E1289" w:rsidP="00D812FF">
      <w:pPr>
        <w:spacing w:after="0" w:line="276" w:lineRule="auto"/>
        <w:jc w:val="both"/>
        <w:rPr>
          <w:rFonts w:cstheme="minorHAnsi"/>
          <w:sz w:val="24"/>
          <w:szCs w:val="24"/>
          <w:lang w:eastAsia="es-CL"/>
        </w:rPr>
      </w:pPr>
    </w:p>
    <w:p w14:paraId="0806419C" w14:textId="77777777" w:rsidR="00496F82" w:rsidRDefault="00496F82" w:rsidP="007A68BB">
      <w:pPr>
        <w:spacing w:after="0" w:line="276" w:lineRule="auto"/>
        <w:jc w:val="both"/>
        <w:rPr>
          <w:rFonts w:cstheme="minorHAnsi"/>
          <w:bCs/>
          <w:lang w:eastAsia="es-CL"/>
        </w:rPr>
      </w:pPr>
      <w:r>
        <w:rPr>
          <w:rFonts w:cstheme="minorHAnsi"/>
          <w:bCs/>
          <w:lang w:eastAsia="es-CL"/>
        </w:rPr>
        <w:t>En la actividad pasada comenzamos a subir de nivel, eres un Saiyajin con un potencial de dominar el Migatte No Gokui o Ultra Instinto, pero al igual que Kakaroto debes pasar por el entrenamiento del maestro del estilo de la tortuga, para ello debemos continuar practicando la escritura con el orden que ya les he solicitado antes. Introducción, desarrollo y conclusión. Sigue ejercitando tu mente.</w:t>
      </w:r>
    </w:p>
    <w:p w14:paraId="5DCB206C" w14:textId="08DF44C2" w:rsidR="00496F82" w:rsidRDefault="00496F82" w:rsidP="00496F82">
      <w:pPr>
        <w:spacing w:after="0" w:line="276" w:lineRule="auto"/>
        <w:jc w:val="right"/>
        <w:rPr>
          <w:rFonts w:cstheme="minorHAnsi"/>
          <w:bCs/>
          <w:lang w:eastAsia="es-CL"/>
        </w:rPr>
      </w:pPr>
      <w:r>
        <w:rPr>
          <w:rFonts w:cstheme="minorHAnsi"/>
          <w:bCs/>
          <w:lang w:eastAsia="es-CL"/>
        </w:rPr>
        <w:t>Atte. Profesor David Hanson Hakaishin del universo 4</w:t>
      </w:r>
      <w:r w:rsidR="00884A09">
        <w:rPr>
          <w:rFonts w:cstheme="minorHAnsi"/>
          <w:bCs/>
          <w:lang w:eastAsia="es-CL"/>
        </w:rPr>
        <w:t>D</w:t>
      </w:r>
      <w:r>
        <w:rPr>
          <w:rFonts w:cstheme="minorHAnsi"/>
          <w:bCs/>
          <w:lang w:eastAsia="es-CL"/>
        </w:rPr>
        <w:t xml:space="preserve">. </w:t>
      </w:r>
    </w:p>
    <w:p w14:paraId="77969345" w14:textId="77777777" w:rsidR="00884A09" w:rsidRDefault="00884A09" w:rsidP="00884A09">
      <w:pPr>
        <w:spacing w:after="0" w:line="276" w:lineRule="auto"/>
        <w:jc w:val="both"/>
        <w:rPr>
          <w:rFonts w:cstheme="minorHAnsi"/>
          <w:b/>
          <w:u w:val="single"/>
          <w:lang w:eastAsia="es-CL"/>
        </w:rPr>
      </w:pPr>
      <w:r w:rsidRPr="007A68BB">
        <w:rPr>
          <w:rFonts w:cstheme="minorHAnsi"/>
          <w:b/>
          <w:u w:val="single"/>
          <w:lang w:eastAsia="es-CL"/>
        </w:rPr>
        <w:t>Actividad</w:t>
      </w:r>
    </w:p>
    <w:p w14:paraId="768A6303" w14:textId="213E0544" w:rsidR="009F63B4" w:rsidRPr="009F63B4" w:rsidRDefault="00884A09" w:rsidP="009F63B4">
      <w:pPr>
        <w:pStyle w:val="Prrafodelista"/>
        <w:numPr>
          <w:ilvl w:val="0"/>
          <w:numId w:val="34"/>
        </w:numPr>
        <w:spacing w:after="0" w:line="276" w:lineRule="auto"/>
        <w:jc w:val="both"/>
        <w:rPr>
          <w:rFonts w:cstheme="minorHAnsi"/>
          <w:bCs/>
          <w:lang w:eastAsia="es-CL"/>
        </w:rPr>
      </w:pPr>
      <w:r w:rsidRPr="009F63B4">
        <w:rPr>
          <w:rFonts w:cstheme="minorHAnsi"/>
          <w:bCs/>
          <w:lang w:eastAsia="es-CL"/>
        </w:rPr>
        <w:t xml:space="preserve">¿Qué relación existe entre </w:t>
      </w:r>
      <w:r w:rsidR="009A506D" w:rsidRPr="009F63B4">
        <w:rPr>
          <w:rFonts w:cstheme="minorHAnsi"/>
          <w:bCs/>
          <w:lang w:eastAsia="es-CL"/>
        </w:rPr>
        <w:t>las normas morales, normas jurídicas y las virtudes ciudadana</w:t>
      </w:r>
      <w:r w:rsidR="00C73D9E" w:rsidRPr="009F63B4">
        <w:rPr>
          <w:rFonts w:cstheme="minorHAnsi"/>
          <w:bCs/>
          <w:lang w:eastAsia="es-CL"/>
        </w:rPr>
        <w:t>s</w:t>
      </w:r>
      <w:r w:rsidR="009A506D" w:rsidRPr="009F63B4">
        <w:rPr>
          <w:rFonts w:cstheme="minorHAnsi"/>
          <w:bCs/>
          <w:lang w:eastAsia="es-CL"/>
        </w:rPr>
        <w:t xml:space="preserve"> de </w:t>
      </w:r>
      <w:r w:rsidRPr="009F63B4">
        <w:rPr>
          <w:rFonts w:cstheme="minorHAnsi"/>
          <w:bCs/>
          <w:lang w:eastAsia="es-CL"/>
        </w:rPr>
        <w:t xml:space="preserve">los </w:t>
      </w:r>
      <w:r w:rsidR="00C73D9E" w:rsidRPr="009F63B4">
        <w:rPr>
          <w:rFonts w:cstheme="minorHAnsi"/>
          <w:bCs/>
          <w:lang w:eastAsia="es-CL"/>
        </w:rPr>
        <w:t>texto</w:t>
      </w:r>
      <w:r w:rsidRPr="009F63B4">
        <w:rPr>
          <w:rFonts w:cstheme="minorHAnsi"/>
          <w:bCs/>
          <w:lang w:eastAsia="es-CL"/>
        </w:rPr>
        <w:t xml:space="preserve"> 1 y 2? </w:t>
      </w:r>
      <w:r w:rsidRPr="009F63B4">
        <w:rPr>
          <w:rFonts w:cstheme="minorHAnsi"/>
          <w:b/>
          <w:i/>
          <w:iCs/>
          <w:u w:val="single"/>
          <w:lang w:eastAsia="es-CL"/>
        </w:rPr>
        <w:t>Fundamenta</w:t>
      </w:r>
      <w:r w:rsidR="009F63B4" w:rsidRPr="009F63B4">
        <w:rPr>
          <w:rFonts w:cstheme="minorHAnsi"/>
          <w:b/>
          <w:i/>
          <w:iCs/>
          <w:u w:val="single"/>
          <w:lang w:eastAsia="es-CL"/>
        </w:rPr>
        <w:t xml:space="preserve"> </w:t>
      </w:r>
      <w:r w:rsidR="009F63B4" w:rsidRPr="009F63B4">
        <w:rPr>
          <w:rFonts w:cstheme="minorHAnsi"/>
          <w:bCs/>
          <w:lang w:eastAsia="es-CL"/>
        </w:rPr>
        <w:t xml:space="preserve">utilizando el formato de </w:t>
      </w:r>
      <w:r w:rsidR="009F63B4" w:rsidRPr="009F63B4">
        <w:rPr>
          <w:rFonts w:cstheme="minorHAnsi"/>
          <w:b/>
          <w:lang w:eastAsia="es-CL"/>
        </w:rPr>
        <w:t>introducción</w:t>
      </w:r>
      <w:r w:rsidR="009F63B4" w:rsidRPr="009F63B4">
        <w:rPr>
          <w:rFonts w:cstheme="minorHAnsi"/>
          <w:bCs/>
          <w:lang w:eastAsia="es-CL"/>
        </w:rPr>
        <w:t xml:space="preserve">, </w:t>
      </w:r>
      <w:r w:rsidR="009F63B4" w:rsidRPr="009F63B4">
        <w:rPr>
          <w:rFonts w:cstheme="minorHAnsi"/>
          <w:b/>
          <w:lang w:eastAsia="es-CL"/>
        </w:rPr>
        <w:t>desarrollo</w:t>
      </w:r>
      <w:r w:rsidR="009F63B4" w:rsidRPr="009F63B4">
        <w:rPr>
          <w:rFonts w:cstheme="minorHAnsi"/>
          <w:bCs/>
          <w:lang w:eastAsia="es-CL"/>
        </w:rPr>
        <w:t xml:space="preserve"> y </w:t>
      </w:r>
      <w:r w:rsidR="009F63B4" w:rsidRPr="009F63B4">
        <w:rPr>
          <w:rFonts w:cstheme="minorHAnsi"/>
          <w:b/>
          <w:lang w:eastAsia="es-CL"/>
        </w:rPr>
        <w:t>conclusión</w:t>
      </w:r>
      <w:r w:rsidR="009F63B4" w:rsidRPr="009F63B4">
        <w:rPr>
          <w:rFonts w:cstheme="minorHAnsi"/>
          <w:bCs/>
          <w:lang w:eastAsia="es-CL"/>
        </w:rPr>
        <w:t>.</w:t>
      </w:r>
    </w:p>
    <w:p w14:paraId="4422141A" w14:textId="5E4FF245" w:rsidR="000E1289" w:rsidRDefault="009A506D" w:rsidP="009F63B4">
      <w:pPr>
        <w:pStyle w:val="Prrafodelista"/>
        <w:spacing w:after="0" w:line="276" w:lineRule="auto"/>
        <w:jc w:val="both"/>
        <w:rPr>
          <w:rFonts w:cstheme="minorHAnsi"/>
          <w:bCs/>
          <w:lang w:eastAsia="es-CL"/>
        </w:rPr>
      </w:pPr>
      <w:r>
        <w:rPr>
          <w:rFonts w:cstheme="minorHAnsi"/>
          <w:bCs/>
          <w:lang w:eastAsia="es-CL"/>
        </w:rPr>
        <w:t>[Piensa que estás en la sala en un debate].</w:t>
      </w:r>
    </w:p>
    <w:p w14:paraId="528F8824" w14:textId="6FA909D1" w:rsidR="000E1289" w:rsidRDefault="00884A09" w:rsidP="000E1289">
      <w:pPr>
        <w:pStyle w:val="Prrafodelista"/>
        <w:numPr>
          <w:ilvl w:val="0"/>
          <w:numId w:val="34"/>
        </w:numPr>
        <w:spacing w:after="0" w:line="276" w:lineRule="auto"/>
        <w:jc w:val="both"/>
        <w:rPr>
          <w:rFonts w:cstheme="minorHAnsi"/>
          <w:bCs/>
          <w:lang w:eastAsia="es-CL"/>
        </w:rPr>
      </w:pPr>
      <w:r>
        <w:rPr>
          <w:rFonts w:cstheme="minorHAnsi"/>
          <w:bCs/>
          <w:lang w:eastAsia="es-CL"/>
        </w:rPr>
        <w:t xml:space="preserve">Escribe un breve relato que ejemplifique una situación </w:t>
      </w:r>
      <w:r w:rsidRPr="009D0CBC">
        <w:rPr>
          <w:rFonts w:cstheme="minorHAnsi"/>
          <w:b/>
          <w:i/>
          <w:iCs/>
          <w:u w:val="single"/>
          <w:lang w:eastAsia="es-CL"/>
        </w:rPr>
        <w:t>REAL</w:t>
      </w:r>
      <w:r>
        <w:rPr>
          <w:rFonts w:cstheme="minorHAnsi"/>
          <w:bCs/>
          <w:lang w:eastAsia="es-CL"/>
        </w:rPr>
        <w:t xml:space="preserve"> en la que se ponga en práctica una virtud ciudadana.</w:t>
      </w:r>
    </w:p>
    <w:p w14:paraId="3D8F14E8" w14:textId="77777777" w:rsidR="00884A09" w:rsidRDefault="00884A09" w:rsidP="00021057">
      <w:pPr>
        <w:spacing w:after="0" w:line="276" w:lineRule="auto"/>
        <w:jc w:val="both"/>
        <w:rPr>
          <w:rFonts w:cstheme="minorHAnsi"/>
          <w:bCs/>
          <w:lang w:eastAsia="es-CL"/>
        </w:rPr>
      </w:pPr>
    </w:p>
    <w:p w14:paraId="09E14803" w14:textId="38E92D6E" w:rsidR="009D1BB2" w:rsidRDefault="009D1BB2" w:rsidP="00021057">
      <w:pPr>
        <w:spacing w:after="0" w:line="276" w:lineRule="auto"/>
        <w:jc w:val="both"/>
        <w:rPr>
          <w:rFonts w:cstheme="minorHAnsi"/>
          <w:bCs/>
          <w:lang w:eastAsia="es-CL"/>
        </w:rPr>
      </w:pPr>
      <w:r>
        <w:rPr>
          <w:rFonts w:cstheme="minorHAnsi"/>
          <w:bCs/>
          <w:lang w:eastAsia="es-CL"/>
        </w:rPr>
        <w:t xml:space="preserve">Para que vean que su profesor es un </w:t>
      </w:r>
      <w:r w:rsidR="00884A09">
        <w:rPr>
          <w:rFonts w:cstheme="minorHAnsi"/>
          <w:bCs/>
          <w:lang w:eastAsia="es-CL"/>
        </w:rPr>
        <w:t>Hakaishin justo</w:t>
      </w:r>
      <w:r>
        <w:rPr>
          <w:rFonts w:cstheme="minorHAnsi"/>
          <w:bCs/>
          <w:lang w:eastAsia="es-CL"/>
        </w:rPr>
        <w:t xml:space="preserve"> les dar</w:t>
      </w:r>
      <w:r w:rsidR="00884A09">
        <w:rPr>
          <w:rFonts w:cstheme="minorHAnsi"/>
          <w:bCs/>
          <w:lang w:eastAsia="es-CL"/>
        </w:rPr>
        <w:t>é nuevamente</w:t>
      </w:r>
      <w:r>
        <w:rPr>
          <w:rFonts w:cstheme="minorHAnsi"/>
          <w:bCs/>
          <w:lang w:eastAsia="es-CL"/>
        </w:rPr>
        <w:t xml:space="preserve"> una plantilla para responder.</w:t>
      </w:r>
    </w:p>
    <w:p w14:paraId="6742846D" w14:textId="3A2DBAF6" w:rsidR="009D1BB2" w:rsidRDefault="009D1BB2">
      <w:pPr>
        <w:rPr>
          <w:rFonts w:cstheme="minorHAnsi"/>
          <w:b/>
          <w:lang w:eastAsia="es-CL"/>
        </w:rPr>
      </w:pPr>
    </w:p>
    <w:tbl>
      <w:tblPr>
        <w:tblStyle w:val="Tablaconcuadrcula"/>
        <w:tblW w:w="0" w:type="auto"/>
        <w:tblLook w:val="04A0" w:firstRow="1" w:lastRow="0" w:firstColumn="1" w:lastColumn="0" w:noHBand="0" w:noVBand="1"/>
      </w:tblPr>
      <w:tblGrid>
        <w:gridCol w:w="10790"/>
      </w:tblGrid>
      <w:tr w:rsidR="009D1BB2" w14:paraId="7834CF5B" w14:textId="77777777" w:rsidTr="009D1BB2">
        <w:tc>
          <w:tcPr>
            <w:tcW w:w="10790" w:type="dxa"/>
          </w:tcPr>
          <w:p w14:paraId="639C2498" w14:textId="25A0350C" w:rsidR="009D1BB2" w:rsidRDefault="009D1BB2" w:rsidP="009D1BB2">
            <w:pPr>
              <w:spacing w:line="276" w:lineRule="auto"/>
              <w:jc w:val="both"/>
              <w:rPr>
                <w:rFonts w:cstheme="minorHAnsi"/>
                <w:bCs/>
                <w:lang w:eastAsia="es-CL"/>
              </w:rPr>
            </w:pPr>
            <w:r w:rsidRPr="009D1BB2">
              <w:rPr>
                <w:rFonts w:cstheme="minorHAnsi"/>
                <w:b/>
                <w:u w:val="single"/>
                <w:lang w:eastAsia="es-CL"/>
              </w:rPr>
              <w:t>Respuesta</w:t>
            </w:r>
            <w:r>
              <w:rPr>
                <w:rFonts w:cstheme="minorHAnsi"/>
                <w:b/>
                <w:u w:val="single"/>
                <w:lang w:eastAsia="es-CL"/>
              </w:rPr>
              <w:t xml:space="preserve"> 1</w:t>
            </w:r>
          </w:p>
        </w:tc>
      </w:tr>
      <w:tr w:rsidR="009D1BB2" w14:paraId="349EF85A" w14:textId="77777777" w:rsidTr="009D1BB2">
        <w:tc>
          <w:tcPr>
            <w:tcW w:w="10790" w:type="dxa"/>
          </w:tcPr>
          <w:p w14:paraId="564B49F1" w14:textId="74E8D1E7" w:rsidR="009D1BB2" w:rsidRDefault="009D1BB2" w:rsidP="009D1BB2">
            <w:pPr>
              <w:spacing w:line="276" w:lineRule="auto"/>
              <w:jc w:val="both"/>
              <w:rPr>
                <w:rFonts w:cstheme="minorHAnsi"/>
                <w:bCs/>
                <w:lang w:eastAsia="es-CL"/>
              </w:rPr>
            </w:pPr>
            <w:r>
              <w:rPr>
                <w:rFonts w:cstheme="minorHAnsi"/>
                <w:bCs/>
                <w:lang w:eastAsia="es-CL"/>
              </w:rPr>
              <w:t>Introducción:</w:t>
            </w:r>
            <w:r w:rsidR="009A506D">
              <w:rPr>
                <w:rFonts w:cstheme="minorHAnsi"/>
                <w:bCs/>
                <w:lang w:eastAsia="es-CL"/>
              </w:rPr>
              <w:t xml:space="preserve"> [Presentación del tema, es decir, ¿de qué vas a escribir?</w:t>
            </w:r>
            <w:r w:rsidR="00FF6D71">
              <w:rPr>
                <w:rFonts w:cstheme="minorHAnsi"/>
                <w:bCs/>
                <w:lang w:eastAsia="es-CL"/>
              </w:rPr>
              <w:t xml:space="preserve"> Al menos </w:t>
            </w:r>
            <w:r w:rsidR="00FF6D71" w:rsidRPr="00FF6D71">
              <w:rPr>
                <w:rFonts w:cstheme="minorHAnsi"/>
                <w:b/>
                <w:lang w:eastAsia="es-CL"/>
              </w:rPr>
              <w:t>5</w:t>
            </w:r>
            <w:r w:rsidR="00FF6D71">
              <w:rPr>
                <w:rFonts w:cstheme="minorHAnsi"/>
                <w:bCs/>
                <w:lang w:eastAsia="es-CL"/>
              </w:rPr>
              <w:t xml:space="preserve"> líneas</w:t>
            </w:r>
            <w:r w:rsidR="009A506D">
              <w:rPr>
                <w:rFonts w:cstheme="minorHAnsi"/>
                <w:bCs/>
                <w:lang w:eastAsia="es-CL"/>
              </w:rPr>
              <w:t>].</w:t>
            </w:r>
          </w:p>
          <w:p w14:paraId="10BB7589" w14:textId="77777777" w:rsidR="009D1BB2" w:rsidRDefault="009D1BB2" w:rsidP="009D1BB2">
            <w:pPr>
              <w:spacing w:line="276" w:lineRule="auto"/>
              <w:jc w:val="both"/>
              <w:rPr>
                <w:rFonts w:cstheme="minorHAnsi"/>
                <w:bCs/>
                <w:lang w:eastAsia="es-CL"/>
              </w:rPr>
            </w:pPr>
          </w:p>
          <w:p w14:paraId="36BA22BC" w14:textId="77777777" w:rsidR="009D1BB2" w:rsidRDefault="009D1BB2" w:rsidP="009D1BB2">
            <w:pPr>
              <w:spacing w:line="276" w:lineRule="auto"/>
              <w:jc w:val="both"/>
              <w:rPr>
                <w:rFonts w:cstheme="minorHAnsi"/>
                <w:bCs/>
                <w:lang w:eastAsia="es-CL"/>
              </w:rPr>
            </w:pPr>
          </w:p>
          <w:p w14:paraId="1E63F5DB" w14:textId="77777777" w:rsidR="009D1BB2" w:rsidRDefault="009D1BB2" w:rsidP="009D1BB2">
            <w:pPr>
              <w:spacing w:line="276" w:lineRule="auto"/>
              <w:jc w:val="both"/>
              <w:rPr>
                <w:rFonts w:cstheme="minorHAnsi"/>
                <w:bCs/>
                <w:lang w:eastAsia="es-CL"/>
              </w:rPr>
            </w:pPr>
          </w:p>
          <w:p w14:paraId="64C47129" w14:textId="62E01273" w:rsidR="009D1BB2" w:rsidRDefault="009D1BB2" w:rsidP="009D1BB2">
            <w:pPr>
              <w:spacing w:line="276" w:lineRule="auto"/>
              <w:jc w:val="both"/>
              <w:rPr>
                <w:rFonts w:cstheme="minorHAnsi"/>
                <w:bCs/>
                <w:lang w:eastAsia="es-CL"/>
              </w:rPr>
            </w:pPr>
            <w:r>
              <w:rPr>
                <w:rFonts w:cstheme="minorHAnsi"/>
                <w:bCs/>
                <w:lang w:eastAsia="es-CL"/>
              </w:rPr>
              <w:t>Desarrollo:</w:t>
            </w:r>
            <w:r w:rsidR="009A506D">
              <w:rPr>
                <w:rFonts w:cstheme="minorHAnsi"/>
                <w:bCs/>
                <w:lang w:eastAsia="es-CL"/>
              </w:rPr>
              <w:t xml:space="preserve"> [Profundiza el tema. Vomítalo</w:t>
            </w:r>
            <w:r w:rsidR="00FF6D71">
              <w:rPr>
                <w:rFonts w:cstheme="minorHAnsi"/>
                <w:bCs/>
                <w:lang w:eastAsia="es-CL"/>
              </w:rPr>
              <w:t xml:space="preserve"> en al menos </w:t>
            </w:r>
            <w:r w:rsidR="00FF6D71" w:rsidRPr="00FF6D71">
              <w:rPr>
                <w:rFonts w:cstheme="minorHAnsi"/>
                <w:b/>
                <w:lang w:eastAsia="es-CL"/>
              </w:rPr>
              <w:t>10</w:t>
            </w:r>
            <w:r w:rsidR="00FF6D71">
              <w:rPr>
                <w:rFonts w:cstheme="minorHAnsi"/>
                <w:bCs/>
                <w:lang w:eastAsia="es-CL"/>
              </w:rPr>
              <w:t xml:space="preserve"> líneas</w:t>
            </w:r>
            <w:r w:rsidR="009A506D">
              <w:rPr>
                <w:rFonts w:cstheme="minorHAnsi"/>
                <w:bCs/>
                <w:lang w:eastAsia="es-CL"/>
              </w:rPr>
              <w:t>]</w:t>
            </w:r>
            <w:r w:rsidR="00FF6D71">
              <w:rPr>
                <w:rFonts w:cstheme="minorHAnsi"/>
                <w:bCs/>
                <w:lang w:eastAsia="es-CL"/>
              </w:rPr>
              <w:t>.</w:t>
            </w:r>
          </w:p>
          <w:p w14:paraId="3C18C72B" w14:textId="77777777" w:rsidR="009D1BB2" w:rsidRDefault="009D1BB2" w:rsidP="009D1BB2">
            <w:pPr>
              <w:spacing w:line="276" w:lineRule="auto"/>
              <w:jc w:val="both"/>
              <w:rPr>
                <w:rFonts w:cstheme="minorHAnsi"/>
                <w:bCs/>
                <w:lang w:eastAsia="es-CL"/>
              </w:rPr>
            </w:pPr>
          </w:p>
          <w:p w14:paraId="435CAA9F" w14:textId="77777777" w:rsidR="009D1BB2" w:rsidRDefault="009D1BB2" w:rsidP="009D1BB2">
            <w:pPr>
              <w:spacing w:line="276" w:lineRule="auto"/>
              <w:jc w:val="both"/>
              <w:rPr>
                <w:rFonts w:cstheme="minorHAnsi"/>
                <w:bCs/>
                <w:lang w:eastAsia="es-CL"/>
              </w:rPr>
            </w:pPr>
          </w:p>
          <w:p w14:paraId="0EF79B22" w14:textId="77777777" w:rsidR="009D1BB2" w:rsidRDefault="009D1BB2" w:rsidP="009D1BB2">
            <w:pPr>
              <w:spacing w:line="276" w:lineRule="auto"/>
              <w:jc w:val="both"/>
              <w:rPr>
                <w:rFonts w:cstheme="minorHAnsi"/>
                <w:bCs/>
                <w:lang w:eastAsia="es-CL"/>
              </w:rPr>
            </w:pPr>
          </w:p>
          <w:p w14:paraId="4A7727D7" w14:textId="77777777" w:rsidR="009D1BB2" w:rsidRDefault="009D1BB2" w:rsidP="009D1BB2">
            <w:pPr>
              <w:spacing w:line="276" w:lineRule="auto"/>
              <w:jc w:val="both"/>
              <w:rPr>
                <w:rFonts w:cstheme="minorHAnsi"/>
                <w:bCs/>
                <w:lang w:eastAsia="es-CL"/>
              </w:rPr>
            </w:pPr>
          </w:p>
          <w:p w14:paraId="2A30301B" w14:textId="77777777" w:rsidR="009D1BB2" w:rsidRDefault="009D1BB2" w:rsidP="009D1BB2">
            <w:pPr>
              <w:spacing w:line="276" w:lineRule="auto"/>
              <w:jc w:val="both"/>
              <w:rPr>
                <w:rFonts w:cstheme="minorHAnsi"/>
                <w:bCs/>
                <w:lang w:eastAsia="es-CL"/>
              </w:rPr>
            </w:pPr>
          </w:p>
          <w:p w14:paraId="7FB8BD98" w14:textId="3111E39C" w:rsidR="009D1BB2" w:rsidRDefault="009D1BB2" w:rsidP="009D1BB2">
            <w:pPr>
              <w:spacing w:line="276" w:lineRule="auto"/>
              <w:jc w:val="both"/>
              <w:rPr>
                <w:rFonts w:cstheme="minorHAnsi"/>
                <w:bCs/>
                <w:lang w:eastAsia="es-CL"/>
              </w:rPr>
            </w:pPr>
            <w:r>
              <w:rPr>
                <w:rFonts w:cstheme="minorHAnsi"/>
                <w:bCs/>
                <w:lang w:eastAsia="es-CL"/>
              </w:rPr>
              <w:t>Conclusión:</w:t>
            </w:r>
            <w:r w:rsidR="009A506D">
              <w:rPr>
                <w:rFonts w:cstheme="minorHAnsi"/>
                <w:bCs/>
                <w:lang w:eastAsia="es-CL"/>
              </w:rPr>
              <w:t xml:space="preserve"> [Cierre del tema, vuelve a mencionar lo que dijiste, pero sintetizado para que el lector entienda tu idea</w:t>
            </w:r>
            <w:r w:rsidR="00FF6D71">
              <w:rPr>
                <w:rFonts w:cstheme="minorHAnsi"/>
                <w:bCs/>
                <w:lang w:eastAsia="es-CL"/>
              </w:rPr>
              <w:t xml:space="preserve">. En al menos </w:t>
            </w:r>
            <w:r w:rsidR="00FF6D71" w:rsidRPr="00FF6D71">
              <w:rPr>
                <w:rFonts w:cstheme="minorHAnsi"/>
                <w:b/>
                <w:lang w:eastAsia="es-CL"/>
              </w:rPr>
              <w:t>5</w:t>
            </w:r>
            <w:r w:rsidR="00FF6D71">
              <w:rPr>
                <w:rFonts w:cstheme="minorHAnsi"/>
                <w:bCs/>
                <w:lang w:eastAsia="es-CL"/>
              </w:rPr>
              <w:t xml:space="preserve"> líneas</w:t>
            </w:r>
            <w:r w:rsidR="009A506D">
              <w:rPr>
                <w:rFonts w:cstheme="minorHAnsi"/>
                <w:bCs/>
                <w:lang w:eastAsia="es-CL"/>
              </w:rPr>
              <w:t>]</w:t>
            </w:r>
            <w:r w:rsidR="00FF6D71">
              <w:rPr>
                <w:rFonts w:cstheme="minorHAnsi"/>
                <w:bCs/>
                <w:lang w:eastAsia="es-CL"/>
              </w:rPr>
              <w:t>.</w:t>
            </w:r>
          </w:p>
          <w:p w14:paraId="72A3AEC7" w14:textId="77777777" w:rsidR="009D1BB2" w:rsidRDefault="009D1BB2" w:rsidP="009D1BB2">
            <w:pPr>
              <w:spacing w:line="276" w:lineRule="auto"/>
              <w:jc w:val="both"/>
              <w:rPr>
                <w:rFonts w:cstheme="minorHAnsi"/>
                <w:bCs/>
                <w:lang w:eastAsia="es-CL"/>
              </w:rPr>
            </w:pPr>
          </w:p>
          <w:p w14:paraId="7FB44ED0" w14:textId="77777777" w:rsidR="009D1BB2" w:rsidRDefault="009D1BB2" w:rsidP="009D1BB2">
            <w:pPr>
              <w:spacing w:line="276" w:lineRule="auto"/>
              <w:jc w:val="both"/>
              <w:rPr>
                <w:rFonts w:cstheme="minorHAnsi"/>
                <w:bCs/>
                <w:lang w:eastAsia="es-CL"/>
              </w:rPr>
            </w:pPr>
          </w:p>
          <w:p w14:paraId="1C3DB3D9" w14:textId="77777777" w:rsidR="009D1BB2" w:rsidRDefault="009D1BB2" w:rsidP="009D1BB2">
            <w:pPr>
              <w:spacing w:line="276" w:lineRule="auto"/>
              <w:jc w:val="both"/>
              <w:rPr>
                <w:rFonts w:cstheme="minorHAnsi"/>
                <w:bCs/>
                <w:lang w:eastAsia="es-CL"/>
              </w:rPr>
            </w:pPr>
          </w:p>
          <w:p w14:paraId="787F9F15" w14:textId="77777777" w:rsidR="009D1BB2" w:rsidRDefault="009D1BB2" w:rsidP="009D1BB2">
            <w:pPr>
              <w:spacing w:line="276" w:lineRule="auto"/>
              <w:jc w:val="both"/>
              <w:rPr>
                <w:rFonts w:cstheme="minorHAnsi"/>
                <w:bCs/>
                <w:lang w:eastAsia="es-CL"/>
              </w:rPr>
            </w:pPr>
          </w:p>
          <w:p w14:paraId="02F7BDF1" w14:textId="77777777" w:rsidR="009D1BB2" w:rsidRDefault="009D1BB2" w:rsidP="009D1BB2">
            <w:pPr>
              <w:spacing w:line="276" w:lineRule="auto"/>
              <w:jc w:val="both"/>
              <w:rPr>
                <w:rFonts w:cstheme="minorHAnsi"/>
                <w:bCs/>
                <w:lang w:eastAsia="es-CL"/>
              </w:rPr>
            </w:pPr>
          </w:p>
          <w:p w14:paraId="1D03C4BB" w14:textId="4CF8E1B5" w:rsidR="009D1BB2" w:rsidRDefault="009D1BB2" w:rsidP="009D1BB2">
            <w:pPr>
              <w:spacing w:line="276" w:lineRule="auto"/>
              <w:jc w:val="both"/>
              <w:rPr>
                <w:rFonts w:cstheme="minorHAnsi"/>
                <w:bCs/>
                <w:lang w:eastAsia="es-CL"/>
              </w:rPr>
            </w:pPr>
          </w:p>
        </w:tc>
      </w:tr>
    </w:tbl>
    <w:p w14:paraId="4A1D3ED9" w14:textId="77777777" w:rsidR="009D1BB2" w:rsidRDefault="009D1BB2">
      <w:pPr>
        <w:rPr>
          <w:rFonts w:cstheme="minorHAnsi"/>
          <w:bCs/>
          <w:lang w:eastAsia="es-CL"/>
        </w:rPr>
      </w:pPr>
    </w:p>
    <w:tbl>
      <w:tblPr>
        <w:tblStyle w:val="Tablaconcuadrcula"/>
        <w:tblW w:w="0" w:type="auto"/>
        <w:tblLook w:val="04A0" w:firstRow="1" w:lastRow="0" w:firstColumn="1" w:lastColumn="0" w:noHBand="0" w:noVBand="1"/>
      </w:tblPr>
      <w:tblGrid>
        <w:gridCol w:w="10790"/>
      </w:tblGrid>
      <w:tr w:rsidR="009D1BB2" w14:paraId="4A43BEA3" w14:textId="77777777" w:rsidTr="00344831">
        <w:tc>
          <w:tcPr>
            <w:tcW w:w="10790" w:type="dxa"/>
          </w:tcPr>
          <w:p w14:paraId="254E5C9D" w14:textId="751D4913" w:rsidR="009D1BB2" w:rsidRDefault="009D1BB2" w:rsidP="00344831">
            <w:pPr>
              <w:spacing w:line="276" w:lineRule="auto"/>
              <w:jc w:val="both"/>
              <w:rPr>
                <w:rFonts w:cstheme="minorHAnsi"/>
                <w:bCs/>
                <w:lang w:eastAsia="es-CL"/>
              </w:rPr>
            </w:pPr>
            <w:r w:rsidRPr="009D1BB2">
              <w:rPr>
                <w:rFonts w:cstheme="minorHAnsi"/>
                <w:b/>
                <w:u w:val="single"/>
                <w:lang w:eastAsia="es-CL"/>
              </w:rPr>
              <w:t>Respuesta</w:t>
            </w:r>
            <w:r>
              <w:rPr>
                <w:rFonts w:cstheme="minorHAnsi"/>
                <w:b/>
                <w:u w:val="single"/>
                <w:lang w:eastAsia="es-CL"/>
              </w:rPr>
              <w:t xml:space="preserve"> 2</w:t>
            </w:r>
          </w:p>
        </w:tc>
      </w:tr>
      <w:tr w:rsidR="009D1BB2" w14:paraId="73EBA5B2" w14:textId="77777777" w:rsidTr="00206D2F">
        <w:trPr>
          <w:trHeight w:val="3167"/>
        </w:trPr>
        <w:tc>
          <w:tcPr>
            <w:tcW w:w="10790" w:type="dxa"/>
          </w:tcPr>
          <w:p w14:paraId="3B3D270D" w14:textId="2B1E7C14" w:rsidR="009D1BB2" w:rsidRDefault="009F63B4" w:rsidP="00344831">
            <w:pPr>
              <w:spacing w:line="276" w:lineRule="auto"/>
              <w:jc w:val="both"/>
              <w:rPr>
                <w:rFonts w:cstheme="minorHAnsi"/>
                <w:bCs/>
                <w:lang w:eastAsia="es-CL"/>
              </w:rPr>
            </w:pPr>
            <w:r>
              <w:rPr>
                <w:rFonts w:cstheme="minorHAnsi"/>
                <w:bCs/>
                <w:lang w:eastAsia="es-CL"/>
              </w:rPr>
              <w:t>Ejemplo real de virtud ciudadana:</w:t>
            </w:r>
          </w:p>
          <w:p w14:paraId="340FEB33" w14:textId="77777777" w:rsidR="009D1BB2" w:rsidRDefault="009D1BB2" w:rsidP="00344831">
            <w:pPr>
              <w:spacing w:line="276" w:lineRule="auto"/>
              <w:jc w:val="both"/>
              <w:rPr>
                <w:rFonts w:cstheme="minorHAnsi"/>
                <w:bCs/>
                <w:lang w:eastAsia="es-CL"/>
              </w:rPr>
            </w:pPr>
          </w:p>
          <w:p w14:paraId="61BED652" w14:textId="36A93D61" w:rsidR="009D1BB2" w:rsidRDefault="009D1BB2" w:rsidP="00344831">
            <w:pPr>
              <w:spacing w:line="276" w:lineRule="auto"/>
              <w:jc w:val="both"/>
              <w:rPr>
                <w:rFonts w:cstheme="minorHAnsi"/>
                <w:bCs/>
                <w:lang w:eastAsia="es-CL"/>
              </w:rPr>
            </w:pPr>
          </w:p>
          <w:p w14:paraId="15A491ED" w14:textId="77777777" w:rsidR="00206D2F" w:rsidRDefault="00206D2F" w:rsidP="00344831">
            <w:pPr>
              <w:spacing w:line="276" w:lineRule="auto"/>
              <w:jc w:val="both"/>
              <w:rPr>
                <w:rFonts w:cstheme="minorHAnsi"/>
                <w:bCs/>
                <w:lang w:eastAsia="es-CL"/>
              </w:rPr>
            </w:pPr>
          </w:p>
          <w:p w14:paraId="7130FCF9" w14:textId="77777777" w:rsidR="009D1BB2" w:rsidRDefault="009D1BB2" w:rsidP="00344831">
            <w:pPr>
              <w:spacing w:line="276" w:lineRule="auto"/>
              <w:jc w:val="both"/>
              <w:rPr>
                <w:rFonts w:cstheme="minorHAnsi"/>
                <w:bCs/>
                <w:lang w:eastAsia="es-CL"/>
              </w:rPr>
            </w:pPr>
          </w:p>
          <w:p w14:paraId="7F65DFF4" w14:textId="77777777" w:rsidR="009D1BB2" w:rsidRDefault="009D1BB2" w:rsidP="00344831">
            <w:pPr>
              <w:spacing w:line="276" w:lineRule="auto"/>
              <w:jc w:val="both"/>
              <w:rPr>
                <w:rFonts w:cstheme="minorHAnsi"/>
                <w:bCs/>
                <w:lang w:eastAsia="es-CL"/>
              </w:rPr>
            </w:pPr>
          </w:p>
          <w:p w14:paraId="356E9AC9" w14:textId="77777777" w:rsidR="009D1BB2" w:rsidRDefault="009D1BB2" w:rsidP="00344831">
            <w:pPr>
              <w:spacing w:line="276" w:lineRule="auto"/>
              <w:jc w:val="both"/>
              <w:rPr>
                <w:rFonts w:cstheme="minorHAnsi"/>
                <w:bCs/>
                <w:lang w:eastAsia="es-CL"/>
              </w:rPr>
            </w:pPr>
          </w:p>
          <w:p w14:paraId="5CCF43D5" w14:textId="77777777" w:rsidR="00884A09" w:rsidRDefault="00884A09" w:rsidP="00344831">
            <w:pPr>
              <w:spacing w:line="276" w:lineRule="auto"/>
              <w:jc w:val="both"/>
              <w:rPr>
                <w:rFonts w:cstheme="minorHAnsi"/>
                <w:bCs/>
                <w:lang w:eastAsia="es-CL"/>
              </w:rPr>
            </w:pPr>
          </w:p>
          <w:p w14:paraId="02EE3DCF" w14:textId="77777777" w:rsidR="00884A09" w:rsidRDefault="00884A09" w:rsidP="00344831">
            <w:pPr>
              <w:spacing w:line="276" w:lineRule="auto"/>
              <w:jc w:val="both"/>
              <w:rPr>
                <w:rFonts w:cstheme="minorHAnsi"/>
                <w:bCs/>
                <w:lang w:eastAsia="es-CL"/>
              </w:rPr>
            </w:pPr>
          </w:p>
          <w:p w14:paraId="29EB4179" w14:textId="77777777" w:rsidR="00884A09" w:rsidRDefault="00884A09" w:rsidP="00344831">
            <w:pPr>
              <w:spacing w:line="276" w:lineRule="auto"/>
              <w:jc w:val="both"/>
              <w:rPr>
                <w:rFonts w:cstheme="minorHAnsi"/>
                <w:bCs/>
                <w:lang w:eastAsia="es-CL"/>
              </w:rPr>
            </w:pPr>
          </w:p>
          <w:p w14:paraId="4E60E9FE" w14:textId="77777777" w:rsidR="00884A09" w:rsidRDefault="00884A09" w:rsidP="00344831">
            <w:pPr>
              <w:spacing w:line="276" w:lineRule="auto"/>
              <w:jc w:val="both"/>
              <w:rPr>
                <w:rFonts w:cstheme="minorHAnsi"/>
                <w:bCs/>
                <w:lang w:eastAsia="es-CL"/>
              </w:rPr>
            </w:pPr>
          </w:p>
          <w:p w14:paraId="7A4267DD" w14:textId="77777777" w:rsidR="00884A09" w:rsidRDefault="00884A09" w:rsidP="00344831">
            <w:pPr>
              <w:spacing w:line="276" w:lineRule="auto"/>
              <w:jc w:val="both"/>
              <w:rPr>
                <w:rFonts w:cstheme="minorHAnsi"/>
                <w:bCs/>
                <w:lang w:eastAsia="es-CL"/>
              </w:rPr>
            </w:pPr>
          </w:p>
          <w:p w14:paraId="024D8B74" w14:textId="2B73611C" w:rsidR="00884A09" w:rsidRDefault="00884A09" w:rsidP="00344831">
            <w:pPr>
              <w:spacing w:line="276" w:lineRule="auto"/>
              <w:jc w:val="both"/>
              <w:rPr>
                <w:rFonts w:cstheme="minorHAnsi"/>
                <w:bCs/>
                <w:lang w:eastAsia="es-CL"/>
              </w:rPr>
            </w:pPr>
          </w:p>
        </w:tc>
      </w:tr>
    </w:tbl>
    <w:p w14:paraId="532B6C25" w14:textId="77777777" w:rsidR="009D1BB2" w:rsidRPr="009D1BB2" w:rsidRDefault="009D1BB2" w:rsidP="009D1BB2">
      <w:pPr>
        <w:spacing w:after="0" w:line="276" w:lineRule="auto"/>
        <w:jc w:val="both"/>
        <w:rPr>
          <w:rFonts w:cstheme="minorHAnsi"/>
          <w:bCs/>
          <w:lang w:eastAsia="es-CL"/>
        </w:rPr>
      </w:pPr>
    </w:p>
    <w:sectPr w:rsidR="009D1BB2" w:rsidRPr="009D1BB2" w:rsidSect="00DA3A48">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AC4"/>
    <w:multiLevelType w:val="hybridMultilevel"/>
    <w:tmpl w:val="5C4EAD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C1143C"/>
    <w:multiLevelType w:val="hybridMultilevel"/>
    <w:tmpl w:val="D51AEB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2D3C92"/>
    <w:multiLevelType w:val="hybridMultilevel"/>
    <w:tmpl w:val="E7986A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B42C53"/>
    <w:multiLevelType w:val="hybridMultilevel"/>
    <w:tmpl w:val="0970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897592"/>
    <w:multiLevelType w:val="hybridMultilevel"/>
    <w:tmpl w:val="2474DC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9DB3A22"/>
    <w:multiLevelType w:val="hybridMultilevel"/>
    <w:tmpl w:val="D2BE45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BF8664F"/>
    <w:multiLevelType w:val="hybridMultilevel"/>
    <w:tmpl w:val="5F7456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D1C17DB"/>
    <w:multiLevelType w:val="hybridMultilevel"/>
    <w:tmpl w:val="B7107C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E0759F3"/>
    <w:multiLevelType w:val="hybridMultilevel"/>
    <w:tmpl w:val="189A3130"/>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9" w15:restartNumberingAfterBreak="0">
    <w:nsid w:val="19AD25AA"/>
    <w:multiLevelType w:val="hybridMultilevel"/>
    <w:tmpl w:val="6E8C4D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9D64C31"/>
    <w:multiLevelType w:val="hybridMultilevel"/>
    <w:tmpl w:val="65807746"/>
    <w:lvl w:ilvl="0" w:tplc="1652C6B6">
      <w:start w:val="1"/>
      <w:numFmt w:val="bullet"/>
      <w:lvlText w:val="•"/>
      <w:lvlJc w:val="left"/>
      <w:pPr>
        <w:tabs>
          <w:tab w:val="num" w:pos="720"/>
        </w:tabs>
        <w:ind w:left="720" w:hanging="360"/>
      </w:pPr>
      <w:rPr>
        <w:rFonts w:ascii="Arial" w:hAnsi="Arial" w:hint="default"/>
      </w:rPr>
    </w:lvl>
    <w:lvl w:ilvl="1" w:tplc="C89ECD9E">
      <w:start w:val="1"/>
      <w:numFmt w:val="bullet"/>
      <w:lvlText w:val="•"/>
      <w:lvlJc w:val="left"/>
      <w:pPr>
        <w:tabs>
          <w:tab w:val="num" w:pos="1440"/>
        </w:tabs>
        <w:ind w:left="1440" w:hanging="360"/>
      </w:pPr>
      <w:rPr>
        <w:rFonts w:ascii="Arial" w:hAnsi="Arial" w:hint="default"/>
      </w:rPr>
    </w:lvl>
    <w:lvl w:ilvl="2" w:tplc="C9BE0ECE" w:tentative="1">
      <w:start w:val="1"/>
      <w:numFmt w:val="bullet"/>
      <w:lvlText w:val="•"/>
      <w:lvlJc w:val="left"/>
      <w:pPr>
        <w:tabs>
          <w:tab w:val="num" w:pos="2160"/>
        </w:tabs>
        <w:ind w:left="2160" w:hanging="360"/>
      </w:pPr>
      <w:rPr>
        <w:rFonts w:ascii="Arial" w:hAnsi="Arial" w:hint="default"/>
      </w:rPr>
    </w:lvl>
    <w:lvl w:ilvl="3" w:tplc="3C9ED2FA" w:tentative="1">
      <w:start w:val="1"/>
      <w:numFmt w:val="bullet"/>
      <w:lvlText w:val="•"/>
      <w:lvlJc w:val="left"/>
      <w:pPr>
        <w:tabs>
          <w:tab w:val="num" w:pos="2880"/>
        </w:tabs>
        <w:ind w:left="2880" w:hanging="360"/>
      </w:pPr>
      <w:rPr>
        <w:rFonts w:ascii="Arial" w:hAnsi="Arial" w:hint="default"/>
      </w:rPr>
    </w:lvl>
    <w:lvl w:ilvl="4" w:tplc="3AFEA228" w:tentative="1">
      <w:start w:val="1"/>
      <w:numFmt w:val="bullet"/>
      <w:lvlText w:val="•"/>
      <w:lvlJc w:val="left"/>
      <w:pPr>
        <w:tabs>
          <w:tab w:val="num" w:pos="3600"/>
        </w:tabs>
        <w:ind w:left="3600" w:hanging="360"/>
      </w:pPr>
      <w:rPr>
        <w:rFonts w:ascii="Arial" w:hAnsi="Arial" w:hint="default"/>
      </w:rPr>
    </w:lvl>
    <w:lvl w:ilvl="5" w:tplc="63786480" w:tentative="1">
      <w:start w:val="1"/>
      <w:numFmt w:val="bullet"/>
      <w:lvlText w:val="•"/>
      <w:lvlJc w:val="left"/>
      <w:pPr>
        <w:tabs>
          <w:tab w:val="num" w:pos="4320"/>
        </w:tabs>
        <w:ind w:left="4320" w:hanging="360"/>
      </w:pPr>
      <w:rPr>
        <w:rFonts w:ascii="Arial" w:hAnsi="Arial" w:hint="default"/>
      </w:rPr>
    </w:lvl>
    <w:lvl w:ilvl="6" w:tplc="1376DB4A" w:tentative="1">
      <w:start w:val="1"/>
      <w:numFmt w:val="bullet"/>
      <w:lvlText w:val="•"/>
      <w:lvlJc w:val="left"/>
      <w:pPr>
        <w:tabs>
          <w:tab w:val="num" w:pos="5040"/>
        </w:tabs>
        <w:ind w:left="5040" w:hanging="360"/>
      </w:pPr>
      <w:rPr>
        <w:rFonts w:ascii="Arial" w:hAnsi="Arial" w:hint="default"/>
      </w:rPr>
    </w:lvl>
    <w:lvl w:ilvl="7" w:tplc="377AB32C" w:tentative="1">
      <w:start w:val="1"/>
      <w:numFmt w:val="bullet"/>
      <w:lvlText w:val="•"/>
      <w:lvlJc w:val="left"/>
      <w:pPr>
        <w:tabs>
          <w:tab w:val="num" w:pos="5760"/>
        </w:tabs>
        <w:ind w:left="5760" w:hanging="360"/>
      </w:pPr>
      <w:rPr>
        <w:rFonts w:ascii="Arial" w:hAnsi="Arial" w:hint="default"/>
      </w:rPr>
    </w:lvl>
    <w:lvl w:ilvl="8" w:tplc="2FD435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C36194"/>
    <w:multiLevelType w:val="hybridMultilevel"/>
    <w:tmpl w:val="5B16E5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BC4769A"/>
    <w:multiLevelType w:val="hybridMultilevel"/>
    <w:tmpl w:val="E8FCBB8A"/>
    <w:lvl w:ilvl="0" w:tplc="340A0001">
      <w:start w:val="1"/>
      <w:numFmt w:val="bullet"/>
      <w:lvlText w:val=""/>
      <w:lvlJc w:val="left"/>
      <w:pPr>
        <w:tabs>
          <w:tab w:val="num" w:pos="360"/>
        </w:tabs>
        <w:ind w:left="360" w:hanging="360"/>
      </w:pPr>
      <w:rPr>
        <w:rFonts w:ascii="Symbol" w:hAnsi="Symbol" w:hint="default"/>
      </w:rPr>
    </w:lvl>
    <w:lvl w:ilvl="1" w:tplc="8E1A1146" w:tentative="1">
      <w:start w:val="1"/>
      <w:numFmt w:val="bullet"/>
      <w:lvlText w:val=""/>
      <w:lvlJc w:val="left"/>
      <w:pPr>
        <w:tabs>
          <w:tab w:val="num" w:pos="1080"/>
        </w:tabs>
        <w:ind w:left="1080" w:hanging="360"/>
      </w:pPr>
      <w:rPr>
        <w:rFonts w:ascii="Wingdings" w:hAnsi="Wingdings" w:hint="default"/>
      </w:rPr>
    </w:lvl>
    <w:lvl w:ilvl="2" w:tplc="1E864B74" w:tentative="1">
      <w:start w:val="1"/>
      <w:numFmt w:val="bullet"/>
      <w:lvlText w:val=""/>
      <w:lvlJc w:val="left"/>
      <w:pPr>
        <w:tabs>
          <w:tab w:val="num" w:pos="1800"/>
        </w:tabs>
        <w:ind w:left="1800" w:hanging="360"/>
      </w:pPr>
      <w:rPr>
        <w:rFonts w:ascii="Wingdings" w:hAnsi="Wingdings" w:hint="default"/>
      </w:rPr>
    </w:lvl>
    <w:lvl w:ilvl="3" w:tplc="066CB9F4" w:tentative="1">
      <w:start w:val="1"/>
      <w:numFmt w:val="bullet"/>
      <w:lvlText w:val=""/>
      <w:lvlJc w:val="left"/>
      <w:pPr>
        <w:tabs>
          <w:tab w:val="num" w:pos="2520"/>
        </w:tabs>
        <w:ind w:left="2520" w:hanging="360"/>
      </w:pPr>
      <w:rPr>
        <w:rFonts w:ascii="Wingdings" w:hAnsi="Wingdings" w:hint="default"/>
      </w:rPr>
    </w:lvl>
    <w:lvl w:ilvl="4" w:tplc="7536F7CA" w:tentative="1">
      <w:start w:val="1"/>
      <w:numFmt w:val="bullet"/>
      <w:lvlText w:val=""/>
      <w:lvlJc w:val="left"/>
      <w:pPr>
        <w:tabs>
          <w:tab w:val="num" w:pos="3240"/>
        </w:tabs>
        <w:ind w:left="3240" w:hanging="360"/>
      </w:pPr>
      <w:rPr>
        <w:rFonts w:ascii="Wingdings" w:hAnsi="Wingdings" w:hint="default"/>
      </w:rPr>
    </w:lvl>
    <w:lvl w:ilvl="5" w:tplc="C69859AE" w:tentative="1">
      <w:start w:val="1"/>
      <w:numFmt w:val="bullet"/>
      <w:lvlText w:val=""/>
      <w:lvlJc w:val="left"/>
      <w:pPr>
        <w:tabs>
          <w:tab w:val="num" w:pos="3960"/>
        </w:tabs>
        <w:ind w:left="3960" w:hanging="360"/>
      </w:pPr>
      <w:rPr>
        <w:rFonts w:ascii="Wingdings" w:hAnsi="Wingdings" w:hint="default"/>
      </w:rPr>
    </w:lvl>
    <w:lvl w:ilvl="6" w:tplc="F822D456" w:tentative="1">
      <w:start w:val="1"/>
      <w:numFmt w:val="bullet"/>
      <w:lvlText w:val=""/>
      <w:lvlJc w:val="left"/>
      <w:pPr>
        <w:tabs>
          <w:tab w:val="num" w:pos="4680"/>
        </w:tabs>
        <w:ind w:left="4680" w:hanging="360"/>
      </w:pPr>
      <w:rPr>
        <w:rFonts w:ascii="Wingdings" w:hAnsi="Wingdings" w:hint="default"/>
      </w:rPr>
    </w:lvl>
    <w:lvl w:ilvl="7" w:tplc="7D106B62" w:tentative="1">
      <w:start w:val="1"/>
      <w:numFmt w:val="bullet"/>
      <w:lvlText w:val=""/>
      <w:lvlJc w:val="left"/>
      <w:pPr>
        <w:tabs>
          <w:tab w:val="num" w:pos="5400"/>
        </w:tabs>
        <w:ind w:left="5400" w:hanging="360"/>
      </w:pPr>
      <w:rPr>
        <w:rFonts w:ascii="Wingdings" w:hAnsi="Wingdings" w:hint="default"/>
      </w:rPr>
    </w:lvl>
    <w:lvl w:ilvl="8" w:tplc="0AC0EB2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E24E05"/>
    <w:multiLevelType w:val="hybridMultilevel"/>
    <w:tmpl w:val="D6B803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CFE68F5"/>
    <w:multiLevelType w:val="hybridMultilevel"/>
    <w:tmpl w:val="7C1EEF08"/>
    <w:lvl w:ilvl="0" w:tplc="1FAA061C">
      <w:start w:val="1"/>
      <w:numFmt w:val="upperRoman"/>
      <w:lvlText w:val="%1."/>
      <w:lvlJc w:val="left"/>
      <w:pPr>
        <w:ind w:left="2128" w:hanging="360"/>
      </w:pPr>
      <w:rPr>
        <w:rFonts w:ascii="Arial" w:hAnsi="Arial" w:hint="default"/>
        <w:sz w:val="20"/>
        <w:szCs w:val="20"/>
      </w:rPr>
    </w:lvl>
    <w:lvl w:ilvl="1" w:tplc="0C0A0019" w:tentative="1">
      <w:start w:val="1"/>
      <w:numFmt w:val="lowerLetter"/>
      <w:lvlText w:val="%2."/>
      <w:lvlJc w:val="left"/>
      <w:pPr>
        <w:ind w:left="2848" w:hanging="360"/>
      </w:pPr>
    </w:lvl>
    <w:lvl w:ilvl="2" w:tplc="0C0A001B" w:tentative="1">
      <w:start w:val="1"/>
      <w:numFmt w:val="lowerRoman"/>
      <w:lvlText w:val="%3."/>
      <w:lvlJc w:val="right"/>
      <w:pPr>
        <w:ind w:left="3568" w:hanging="180"/>
      </w:pPr>
    </w:lvl>
    <w:lvl w:ilvl="3" w:tplc="0C0A000F" w:tentative="1">
      <w:start w:val="1"/>
      <w:numFmt w:val="decimal"/>
      <w:lvlText w:val="%4."/>
      <w:lvlJc w:val="left"/>
      <w:pPr>
        <w:ind w:left="4288" w:hanging="360"/>
      </w:pPr>
    </w:lvl>
    <w:lvl w:ilvl="4" w:tplc="0C0A0019" w:tentative="1">
      <w:start w:val="1"/>
      <w:numFmt w:val="lowerLetter"/>
      <w:lvlText w:val="%5."/>
      <w:lvlJc w:val="left"/>
      <w:pPr>
        <w:ind w:left="5008" w:hanging="360"/>
      </w:pPr>
    </w:lvl>
    <w:lvl w:ilvl="5" w:tplc="0C0A001B" w:tentative="1">
      <w:start w:val="1"/>
      <w:numFmt w:val="lowerRoman"/>
      <w:lvlText w:val="%6."/>
      <w:lvlJc w:val="right"/>
      <w:pPr>
        <w:ind w:left="5728" w:hanging="180"/>
      </w:pPr>
    </w:lvl>
    <w:lvl w:ilvl="6" w:tplc="0C0A000F" w:tentative="1">
      <w:start w:val="1"/>
      <w:numFmt w:val="decimal"/>
      <w:lvlText w:val="%7."/>
      <w:lvlJc w:val="left"/>
      <w:pPr>
        <w:ind w:left="6448" w:hanging="360"/>
      </w:pPr>
    </w:lvl>
    <w:lvl w:ilvl="7" w:tplc="0C0A0019" w:tentative="1">
      <w:start w:val="1"/>
      <w:numFmt w:val="lowerLetter"/>
      <w:lvlText w:val="%8."/>
      <w:lvlJc w:val="left"/>
      <w:pPr>
        <w:ind w:left="7168" w:hanging="360"/>
      </w:pPr>
    </w:lvl>
    <w:lvl w:ilvl="8" w:tplc="0C0A001B" w:tentative="1">
      <w:start w:val="1"/>
      <w:numFmt w:val="lowerRoman"/>
      <w:lvlText w:val="%9."/>
      <w:lvlJc w:val="right"/>
      <w:pPr>
        <w:ind w:left="7888" w:hanging="180"/>
      </w:pPr>
    </w:lvl>
  </w:abstractNum>
  <w:abstractNum w:abstractNumId="15" w15:restartNumberingAfterBreak="0">
    <w:nsid w:val="38570EBA"/>
    <w:multiLevelType w:val="multilevel"/>
    <w:tmpl w:val="61DA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9465A"/>
    <w:multiLevelType w:val="multilevel"/>
    <w:tmpl w:val="7456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B3449"/>
    <w:multiLevelType w:val="multilevel"/>
    <w:tmpl w:val="06622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46744"/>
    <w:multiLevelType w:val="hybridMultilevel"/>
    <w:tmpl w:val="BCD6E6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47F0144"/>
    <w:multiLevelType w:val="hybridMultilevel"/>
    <w:tmpl w:val="80466E2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6A15914"/>
    <w:multiLevelType w:val="hybridMultilevel"/>
    <w:tmpl w:val="1C987492"/>
    <w:lvl w:ilvl="0" w:tplc="7DE09D0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E63281"/>
    <w:multiLevelType w:val="hybridMultilevel"/>
    <w:tmpl w:val="89D4FE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49512E"/>
    <w:multiLevelType w:val="hybridMultilevel"/>
    <w:tmpl w:val="1FCADA4E"/>
    <w:lvl w:ilvl="0" w:tplc="5C56CD88">
      <w:start w:val="1"/>
      <w:numFmt w:val="bullet"/>
      <w:lvlText w:val="•"/>
      <w:lvlJc w:val="left"/>
      <w:pPr>
        <w:tabs>
          <w:tab w:val="num" w:pos="720"/>
        </w:tabs>
        <w:ind w:left="720" w:hanging="360"/>
      </w:pPr>
      <w:rPr>
        <w:rFonts w:ascii="Arial" w:hAnsi="Arial" w:hint="default"/>
      </w:rPr>
    </w:lvl>
    <w:lvl w:ilvl="1" w:tplc="8C50791C">
      <w:start w:val="1"/>
      <w:numFmt w:val="bullet"/>
      <w:lvlText w:val="•"/>
      <w:lvlJc w:val="left"/>
      <w:pPr>
        <w:tabs>
          <w:tab w:val="num" w:pos="1440"/>
        </w:tabs>
        <w:ind w:left="1440" w:hanging="360"/>
      </w:pPr>
      <w:rPr>
        <w:rFonts w:ascii="Arial" w:hAnsi="Arial" w:hint="default"/>
      </w:rPr>
    </w:lvl>
    <w:lvl w:ilvl="2" w:tplc="9752D472" w:tentative="1">
      <w:start w:val="1"/>
      <w:numFmt w:val="bullet"/>
      <w:lvlText w:val="•"/>
      <w:lvlJc w:val="left"/>
      <w:pPr>
        <w:tabs>
          <w:tab w:val="num" w:pos="2160"/>
        </w:tabs>
        <w:ind w:left="2160" w:hanging="360"/>
      </w:pPr>
      <w:rPr>
        <w:rFonts w:ascii="Arial" w:hAnsi="Arial" w:hint="default"/>
      </w:rPr>
    </w:lvl>
    <w:lvl w:ilvl="3" w:tplc="915A8F68" w:tentative="1">
      <w:start w:val="1"/>
      <w:numFmt w:val="bullet"/>
      <w:lvlText w:val="•"/>
      <w:lvlJc w:val="left"/>
      <w:pPr>
        <w:tabs>
          <w:tab w:val="num" w:pos="2880"/>
        </w:tabs>
        <w:ind w:left="2880" w:hanging="360"/>
      </w:pPr>
      <w:rPr>
        <w:rFonts w:ascii="Arial" w:hAnsi="Arial" w:hint="default"/>
      </w:rPr>
    </w:lvl>
    <w:lvl w:ilvl="4" w:tplc="2E72459E" w:tentative="1">
      <w:start w:val="1"/>
      <w:numFmt w:val="bullet"/>
      <w:lvlText w:val="•"/>
      <w:lvlJc w:val="left"/>
      <w:pPr>
        <w:tabs>
          <w:tab w:val="num" w:pos="3600"/>
        </w:tabs>
        <w:ind w:left="3600" w:hanging="360"/>
      </w:pPr>
      <w:rPr>
        <w:rFonts w:ascii="Arial" w:hAnsi="Arial" w:hint="default"/>
      </w:rPr>
    </w:lvl>
    <w:lvl w:ilvl="5" w:tplc="1A4C594C" w:tentative="1">
      <w:start w:val="1"/>
      <w:numFmt w:val="bullet"/>
      <w:lvlText w:val="•"/>
      <w:lvlJc w:val="left"/>
      <w:pPr>
        <w:tabs>
          <w:tab w:val="num" w:pos="4320"/>
        </w:tabs>
        <w:ind w:left="4320" w:hanging="360"/>
      </w:pPr>
      <w:rPr>
        <w:rFonts w:ascii="Arial" w:hAnsi="Arial" w:hint="default"/>
      </w:rPr>
    </w:lvl>
    <w:lvl w:ilvl="6" w:tplc="320098D6" w:tentative="1">
      <w:start w:val="1"/>
      <w:numFmt w:val="bullet"/>
      <w:lvlText w:val="•"/>
      <w:lvlJc w:val="left"/>
      <w:pPr>
        <w:tabs>
          <w:tab w:val="num" w:pos="5040"/>
        </w:tabs>
        <w:ind w:left="5040" w:hanging="360"/>
      </w:pPr>
      <w:rPr>
        <w:rFonts w:ascii="Arial" w:hAnsi="Arial" w:hint="default"/>
      </w:rPr>
    </w:lvl>
    <w:lvl w:ilvl="7" w:tplc="F0242410" w:tentative="1">
      <w:start w:val="1"/>
      <w:numFmt w:val="bullet"/>
      <w:lvlText w:val="•"/>
      <w:lvlJc w:val="left"/>
      <w:pPr>
        <w:tabs>
          <w:tab w:val="num" w:pos="5760"/>
        </w:tabs>
        <w:ind w:left="5760" w:hanging="360"/>
      </w:pPr>
      <w:rPr>
        <w:rFonts w:ascii="Arial" w:hAnsi="Arial" w:hint="default"/>
      </w:rPr>
    </w:lvl>
    <w:lvl w:ilvl="8" w:tplc="FF0E4D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A51427"/>
    <w:multiLevelType w:val="multilevel"/>
    <w:tmpl w:val="9B28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390D94"/>
    <w:multiLevelType w:val="multilevel"/>
    <w:tmpl w:val="44A2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EA1E6D"/>
    <w:multiLevelType w:val="hybridMultilevel"/>
    <w:tmpl w:val="C3AAE0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2EC550D"/>
    <w:multiLevelType w:val="hybridMultilevel"/>
    <w:tmpl w:val="53F2C0D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6DC570C"/>
    <w:multiLevelType w:val="hybridMultilevel"/>
    <w:tmpl w:val="83C460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A690296"/>
    <w:multiLevelType w:val="hybridMultilevel"/>
    <w:tmpl w:val="C6B8F3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1744DDF"/>
    <w:multiLevelType w:val="hybridMultilevel"/>
    <w:tmpl w:val="415CB9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2FE57D8"/>
    <w:multiLevelType w:val="hybridMultilevel"/>
    <w:tmpl w:val="73F0171E"/>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31" w15:restartNumberingAfterBreak="0">
    <w:nsid w:val="77D15707"/>
    <w:multiLevelType w:val="hybridMultilevel"/>
    <w:tmpl w:val="CC0A3D92"/>
    <w:lvl w:ilvl="0" w:tplc="70E448C4">
      <w:start w:val="1"/>
      <w:numFmt w:val="bullet"/>
      <w:lvlText w:val="•"/>
      <w:lvlJc w:val="left"/>
      <w:pPr>
        <w:tabs>
          <w:tab w:val="num" w:pos="720"/>
        </w:tabs>
        <w:ind w:left="720" w:hanging="360"/>
      </w:pPr>
      <w:rPr>
        <w:rFonts w:ascii="Arial" w:hAnsi="Arial" w:hint="default"/>
      </w:rPr>
    </w:lvl>
    <w:lvl w:ilvl="1" w:tplc="DBAE2DEC">
      <w:start w:val="1"/>
      <w:numFmt w:val="bullet"/>
      <w:lvlText w:val="•"/>
      <w:lvlJc w:val="left"/>
      <w:pPr>
        <w:tabs>
          <w:tab w:val="num" w:pos="1440"/>
        </w:tabs>
        <w:ind w:left="1440" w:hanging="360"/>
      </w:pPr>
      <w:rPr>
        <w:rFonts w:ascii="Arial" w:hAnsi="Arial" w:hint="default"/>
      </w:rPr>
    </w:lvl>
    <w:lvl w:ilvl="2" w:tplc="3ADEDB7C" w:tentative="1">
      <w:start w:val="1"/>
      <w:numFmt w:val="bullet"/>
      <w:lvlText w:val="•"/>
      <w:lvlJc w:val="left"/>
      <w:pPr>
        <w:tabs>
          <w:tab w:val="num" w:pos="2160"/>
        </w:tabs>
        <w:ind w:left="2160" w:hanging="360"/>
      </w:pPr>
      <w:rPr>
        <w:rFonts w:ascii="Arial" w:hAnsi="Arial" w:hint="default"/>
      </w:rPr>
    </w:lvl>
    <w:lvl w:ilvl="3" w:tplc="AE9060EC" w:tentative="1">
      <w:start w:val="1"/>
      <w:numFmt w:val="bullet"/>
      <w:lvlText w:val="•"/>
      <w:lvlJc w:val="left"/>
      <w:pPr>
        <w:tabs>
          <w:tab w:val="num" w:pos="2880"/>
        </w:tabs>
        <w:ind w:left="2880" w:hanging="360"/>
      </w:pPr>
      <w:rPr>
        <w:rFonts w:ascii="Arial" w:hAnsi="Arial" w:hint="default"/>
      </w:rPr>
    </w:lvl>
    <w:lvl w:ilvl="4" w:tplc="D88A9F88" w:tentative="1">
      <w:start w:val="1"/>
      <w:numFmt w:val="bullet"/>
      <w:lvlText w:val="•"/>
      <w:lvlJc w:val="left"/>
      <w:pPr>
        <w:tabs>
          <w:tab w:val="num" w:pos="3600"/>
        </w:tabs>
        <w:ind w:left="3600" w:hanging="360"/>
      </w:pPr>
      <w:rPr>
        <w:rFonts w:ascii="Arial" w:hAnsi="Arial" w:hint="default"/>
      </w:rPr>
    </w:lvl>
    <w:lvl w:ilvl="5" w:tplc="C5780E22" w:tentative="1">
      <w:start w:val="1"/>
      <w:numFmt w:val="bullet"/>
      <w:lvlText w:val="•"/>
      <w:lvlJc w:val="left"/>
      <w:pPr>
        <w:tabs>
          <w:tab w:val="num" w:pos="4320"/>
        </w:tabs>
        <w:ind w:left="4320" w:hanging="360"/>
      </w:pPr>
      <w:rPr>
        <w:rFonts w:ascii="Arial" w:hAnsi="Arial" w:hint="default"/>
      </w:rPr>
    </w:lvl>
    <w:lvl w:ilvl="6" w:tplc="7C881576" w:tentative="1">
      <w:start w:val="1"/>
      <w:numFmt w:val="bullet"/>
      <w:lvlText w:val="•"/>
      <w:lvlJc w:val="left"/>
      <w:pPr>
        <w:tabs>
          <w:tab w:val="num" w:pos="5040"/>
        </w:tabs>
        <w:ind w:left="5040" w:hanging="360"/>
      </w:pPr>
      <w:rPr>
        <w:rFonts w:ascii="Arial" w:hAnsi="Arial" w:hint="default"/>
      </w:rPr>
    </w:lvl>
    <w:lvl w:ilvl="7" w:tplc="9B965692" w:tentative="1">
      <w:start w:val="1"/>
      <w:numFmt w:val="bullet"/>
      <w:lvlText w:val="•"/>
      <w:lvlJc w:val="left"/>
      <w:pPr>
        <w:tabs>
          <w:tab w:val="num" w:pos="5760"/>
        </w:tabs>
        <w:ind w:left="5760" w:hanging="360"/>
      </w:pPr>
      <w:rPr>
        <w:rFonts w:ascii="Arial" w:hAnsi="Arial" w:hint="default"/>
      </w:rPr>
    </w:lvl>
    <w:lvl w:ilvl="8" w:tplc="BAF4A0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A10E2B"/>
    <w:multiLevelType w:val="hybridMultilevel"/>
    <w:tmpl w:val="72C45F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8E53D98"/>
    <w:multiLevelType w:val="hybridMultilevel"/>
    <w:tmpl w:val="6302AF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C354EDC"/>
    <w:multiLevelType w:val="hybridMultilevel"/>
    <w:tmpl w:val="08E81D36"/>
    <w:lvl w:ilvl="0" w:tplc="827067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E055326"/>
    <w:multiLevelType w:val="hybridMultilevel"/>
    <w:tmpl w:val="0970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34"/>
  </w:num>
  <w:num w:numId="3">
    <w:abstractNumId w:val="0"/>
  </w:num>
  <w:num w:numId="4">
    <w:abstractNumId w:val="8"/>
  </w:num>
  <w:num w:numId="5">
    <w:abstractNumId w:val="20"/>
  </w:num>
  <w:num w:numId="6">
    <w:abstractNumId w:val="30"/>
  </w:num>
  <w:num w:numId="7">
    <w:abstractNumId w:val="14"/>
  </w:num>
  <w:num w:numId="8">
    <w:abstractNumId w:val="16"/>
  </w:num>
  <w:num w:numId="9">
    <w:abstractNumId w:val="24"/>
  </w:num>
  <w:num w:numId="10">
    <w:abstractNumId w:val="15"/>
  </w:num>
  <w:num w:numId="11">
    <w:abstractNumId w:val="23"/>
  </w:num>
  <w:num w:numId="12">
    <w:abstractNumId w:val="17"/>
  </w:num>
  <w:num w:numId="13">
    <w:abstractNumId w:val="21"/>
  </w:num>
  <w:num w:numId="14">
    <w:abstractNumId w:val="10"/>
  </w:num>
  <w:num w:numId="15">
    <w:abstractNumId w:val="31"/>
  </w:num>
  <w:num w:numId="16">
    <w:abstractNumId w:val="22"/>
  </w:num>
  <w:num w:numId="17">
    <w:abstractNumId w:val="1"/>
  </w:num>
  <w:num w:numId="18">
    <w:abstractNumId w:val="7"/>
  </w:num>
  <w:num w:numId="19">
    <w:abstractNumId w:val="35"/>
  </w:num>
  <w:num w:numId="20">
    <w:abstractNumId w:val="19"/>
  </w:num>
  <w:num w:numId="21">
    <w:abstractNumId w:val="3"/>
  </w:num>
  <w:num w:numId="22">
    <w:abstractNumId w:val="5"/>
  </w:num>
  <w:num w:numId="23">
    <w:abstractNumId w:val="32"/>
  </w:num>
  <w:num w:numId="24">
    <w:abstractNumId w:val="25"/>
  </w:num>
  <w:num w:numId="25">
    <w:abstractNumId w:val="13"/>
  </w:num>
  <w:num w:numId="26">
    <w:abstractNumId w:val="18"/>
  </w:num>
  <w:num w:numId="27">
    <w:abstractNumId w:val="29"/>
  </w:num>
  <w:num w:numId="28">
    <w:abstractNumId w:val="27"/>
  </w:num>
  <w:num w:numId="29">
    <w:abstractNumId w:val="2"/>
  </w:num>
  <w:num w:numId="30">
    <w:abstractNumId w:val="4"/>
  </w:num>
  <w:num w:numId="31">
    <w:abstractNumId w:val="33"/>
  </w:num>
  <w:num w:numId="32">
    <w:abstractNumId w:val="11"/>
  </w:num>
  <w:num w:numId="33">
    <w:abstractNumId w:val="6"/>
  </w:num>
  <w:num w:numId="34">
    <w:abstractNumId w:val="28"/>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EE"/>
    <w:rsid w:val="00005F93"/>
    <w:rsid w:val="00006C78"/>
    <w:rsid w:val="000101F7"/>
    <w:rsid w:val="000161C1"/>
    <w:rsid w:val="00021057"/>
    <w:rsid w:val="000227E1"/>
    <w:rsid w:val="00022D10"/>
    <w:rsid w:val="00023C95"/>
    <w:rsid w:val="00036B92"/>
    <w:rsid w:val="00054CBF"/>
    <w:rsid w:val="00055598"/>
    <w:rsid w:val="00061031"/>
    <w:rsid w:val="000836B8"/>
    <w:rsid w:val="00091E27"/>
    <w:rsid w:val="000B6A25"/>
    <w:rsid w:val="000C159D"/>
    <w:rsid w:val="000C7EBB"/>
    <w:rsid w:val="000E08EE"/>
    <w:rsid w:val="000E1289"/>
    <w:rsid w:val="000F2A98"/>
    <w:rsid w:val="001118AD"/>
    <w:rsid w:val="00132473"/>
    <w:rsid w:val="001548B0"/>
    <w:rsid w:val="00154CF7"/>
    <w:rsid w:val="00157006"/>
    <w:rsid w:val="00182B02"/>
    <w:rsid w:val="001B28D6"/>
    <w:rsid w:val="001B3353"/>
    <w:rsid w:val="001C319E"/>
    <w:rsid w:val="001C6891"/>
    <w:rsid w:val="001D3127"/>
    <w:rsid w:val="001D7FBB"/>
    <w:rsid w:val="001F72FF"/>
    <w:rsid w:val="00206D2F"/>
    <w:rsid w:val="002139D3"/>
    <w:rsid w:val="002400FE"/>
    <w:rsid w:val="002572E9"/>
    <w:rsid w:val="00263F02"/>
    <w:rsid w:val="00264282"/>
    <w:rsid w:val="00267984"/>
    <w:rsid w:val="00290FF8"/>
    <w:rsid w:val="002A0962"/>
    <w:rsid w:val="002A7D70"/>
    <w:rsid w:val="002B4DF8"/>
    <w:rsid w:val="002C12B9"/>
    <w:rsid w:val="002C31DE"/>
    <w:rsid w:val="002F55F9"/>
    <w:rsid w:val="00304FAF"/>
    <w:rsid w:val="003063CA"/>
    <w:rsid w:val="00325C29"/>
    <w:rsid w:val="0033369D"/>
    <w:rsid w:val="00335F26"/>
    <w:rsid w:val="00337974"/>
    <w:rsid w:val="003429BA"/>
    <w:rsid w:val="00350943"/>
    <w:rsid w:val="00350A07"/>
    <w:rsid w:val="00352417"/>
    <w:rsid w:val="00357B5A"/>
    <w:rsid w:val="00362497"/>
    <w:rsid w:val="0036427B"/>
    <w:rsid w:val="003666F9"/>
    <w:rsid w:val="00372555"/>
    <w:rsid w:val="0038601C"/>
    <w:rsid w:val="003B1081"/>
    <w:rsid w:val="003D000E"/>
    <w:rsid w:val="00404035"/>
    <w:rsid w:val="00430B63"/>
    <w:rsid w:val="00431D8B"/>
    <w:rsid w:val="00446C37"/>
    <w:rsid w:val="00451027"/>
    <w:rsid w:val="00456285"/>
    <w:rsid w:val="00460E60"/>
    <w:rsid w:val="0046621D"/>
    <w:rsid w:val="00486CC5"/>
    <w:rsid w:val="0048765D"/>
    <w:rsid w:val="00491A5F"/>
    <w:rsid w:val="00495693"/>
    <w:rsid w:val="00496F82"/>
    <w:rsid w:val="004B111F"/>
    <w:rsid w:val="004B42B3"/>
    <w:rsid w:val="004C42FA"/>
    <w:rsid w:val="004E7BFC"/>
    <w:rsid w:val="004F7ADC"/>
    <w:rsid w:val="00500ABA"/>
    <w:rsid w:val="00531F3C"/>
    <w:rsid w:val="005376F6"/>
    <w:rsid w:val="005509CF"/>
    <w:rsid w:val="005513FB"/>
    <w:rsid w:val="005723BF"/>
    <w:rsid w:val="00581DA1"/>
    <w:rsid w:val="0059563B"/>
    <w:rsid w:val="00596CF9"/>
    <w:rsid w:val="005A7BE1"/>
    <w:rsid w:val="005B5F79"/>
    <w:rsid w:val="0061259B"/>
    <w:rsid w:val="0062236D"/>
    <w:rsid w:val="006252FF"/>
    <w:rsid w:val="00634A08"/>
    <w:rsid w:val="006502A0"/>
    <w:rsid w:val="0065050F"/>
    <w:rsid w:val="00672D0B"/>
    <w:rsid w:val="00696ECB"/>
    <w:rsid w:val="006A0B60"/>
    <w:rsid w:val="006A54E5"/>
    <w:rsid w:val="006B10FF"/>
    <w:rsid w:val="006B2D8B"/>
    <w:rsid w:val="006D11FC"/>
    <w:rsid w:val="006E7167"/>
    <w:rsid w:val="00720342"/>
    <w:rsid w:val="0073107C"/>
    <w:rsid w:val="007710A6"/>
    <w:rsid w:val="00793F33"/>
    <w:rsid w:val="007A68BB"/>
    <w:rsid w:val="007C0110"/>
    <w:rsid w:val="007C7573"/>
    <w:rsid w:val="007E10DC"/>
    <w:rsid w:val="007E2FE2"/>
    <w:rsid w:val="007E3B77"/>
    <w:rsid w:val="00801FDE"/>
    <w:rsid w:val="00815C53"/>
    <w:rsid w:val="0083331A"/>
    <w:rsid w:val="00833D7A"/>
    <w:rsid w:val="00836F1C"/>
    <w:rsid w:val="00852110"/>
    <w:rsid w:val="00857E53"/>
    <w:rsid w:val="00865CE7"/>
    <w:rsid w:val="0086738A"/>
    <w:rsid w:val="00884A09"/>
    <w:rsid w:val="008A55C2"/>
    <w:rsid w:val="008C2446"/>
    <w:rsid w:val="008C35A7"/>
    <w:rsid w:val="008D19A7"/>
    <w:rsid w:val="008E5460"/>
    <w:rsid w:val="009354A2"/>
    <w:rsid w:val="00941ABD"/>
    <w:rsid w:val="0095044C"/>
    <w:rsid w:val="00977536"/>
    <w:rsid w:val="00981EBA"/>
    <w:rsid w:val="009A506D"/>
    <w:rsid w:val="009B7778"/>
    <w:rsid w:val="009C6C56"/>
    <w:rsid w:val="009D0CBC"/>
    <w:rsid w:val="009D1BB2"/>
    <w:rsid w:val="009E0A2C"/>
    <w:rsid w:val="009E4E89"/>
    <w:rsid w:val="009F21BF"/>
    <w:rsid w:val="009F32B6"/>
    <w:rsid w:val="009F55DF"/>
    <w:rsid w:val="009F5900"/>
    <w:rsid w:val="009F63B4"/>
    <w:rsid w:val="00A00825"/>
    <w:rsid w:val="00A02C87"/>
    <w:rsid w:val="00A11899"/>
    <w:rsid w:val="00A14AB7"/>
    <w:rsid w:val="00A261FB"/>
    <w:rsid w:val="00A669E3"/>
    <w:rsid w:val="00A970B3"/>
    <w:rsid w:val="00AC29C7"/>
    <w:rsid w:val="00AD47E1"/>
    <w:rsid w:val="00AD7CDC"/>
    <w:rsid w:val="00AE3FA9"/>
    <w:rsid w:val="00AE47B8"/>
    <w:rsid w:val="00B14EC5"/>
    <w:rsid w:val="00B53930"/>
    <w:rsid w:val="00B61BEB"/>
    <w:rsid w:val="00B64978"/>
    <w:rsid w:val="00B70FD3"/>
    <w:rsid w:val="00B84DDD"/>
    <w:rsid w:val="00BF6111"/>
    <w:rsid w:val="00C12F2F"/>
    <w:rsid w:val="00C214C2"/>
    <w:rsid w:val="00C6313A"/>
    <w:rsid w:val="00C73D9E"/>
    <w:rsid w:val="00C851BC"/>
    <w:rsid w:val="00C90BFF"/>
    <w:rsid w:val="00CA1D2E"/>
    <w:rsid w:val="00CB484D"/>
    <w:rsid w:val="00CC65D1"/>
    <w:rsid w:val="00CD3061"/>
    <w:rsid w:val="00CD77C2"/>
    <w:rsid w:val="00CD796C"/>
    <w:rsid w:val="00CF12FC"/>
    <w:rsid w:val="00D06A75"/>
    <w:rsid w:val="00D4357E"/>
    <w:rsid w:val="00D5706D"/>
    <w:rsid w:val="00D61681"/>
    <w:rsid w:val="00D62CA9"/>
    <w:rsid w:val="00D812FF"/>
    <w:rsid w:val="00D9666C"/>
    <w:rsid w:val="00DA3A48"/>
    <w:rsid w:val="00DB2BC4"/>
    <w:rsid w:val="00DD097B"/>
    <w:rsid w:val="00DE57F4"/>
    <w:rsid w:val="00E2418C"/>
    <w:rsid w:val="00E3156F"/>
    <w:rsid w:val="00E31A63"/>
    <w:rsid w:val="00E44EE9"/>
    <w:rsid w:val="00E50C2A"/>
    <w:rsid w:val="00E50FA5"/>
    <w:rsid w:val="00E57AEE"/>
    <w:rsid w:val="00E63DB2"/>
    <w:rsid w:val="00E70F2D"/>
    <w:rsid w:val="00E778E2"/>
    <w:rsid w:val="00E82162"/>
    <w:rsid w:val="00E95EAF"/>
    <w:rsid w:val="00E97C84"/>
    <w:rsid w:val="00EB0D48"/>
    <w:rsid w:val="00EB23D0"/>
    <w:rsid w:val="00ED24AC"/>
    <w:rsid w:val="00EE1C1A"/>
    <w:rsid w:val="00EE52CD"/>
    <w:rsid w:val="00EE6F4C"/>
    <w:rsid w:val="00EF012A"/>
    <w:rsid w:val="00F01CAD"/>
    <w:rsid w:val="00F2457E"/>
    <w:rsid w:val="00F4585C"/>
    <w:rsid w:val="00F45B07"/>
    <w:rsid w:val="00F54AE1"/>
    <w:rsid w:val="00F82365"/>
    <w:rsid w:val="00F94773"/>
    <w:rsid w:val="00FF6D7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4CF02"/>
  <w15:docId w15:val="{7DE48E95-1DB6-894F-9B33-28A26E89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F02"/>
    <w:pPr>
      <w:ind w:left="720"/>
      <w:contextualSpacing/>
    </w:pPr>
  </w:style>
  <w:style w:type="paragraph" w:styleId="NormalWeb">
    <w:name w:val="Normal (Web)"/>
    <w:basedOn w:val="Normal"/>
    <w:uiPriority w:val="99"/>
    <w:unhideWhenUsed/>
    <w:rsid w:val="0061259B"/>
    <w:rPr>
      <w:rFonts w:ascii="Times New Roman" w:hAnsi="Times New Roman" w:cs="Times New Roman"/>
      <w:sz w:val="24"/>
      <w:szCs w:val="24"/>
    </w:rPr>
  </w:style>
  <w:style w:type="character" w:customStyle="1" w:styleId="apple-converted-space">
    <w:name w:val="apple-converted-space"/>
    <w:basedOn w:val="Fuentedeprrafopredeter"/>
    <w:rsid w:val="00091E27"/>
  </w:style>
  <w:style w:type="character" w:styleId="Textoennegrita">
    <w:name w:val="Strong"/>
    <w:basedOn w:val="Fuentedeprrafopredeter"/>
    <w:uiPriority w:val="22"/>
    <w:qFormat/>
    <w:rsid w:val="00091E27"/>
    <w:rPr>
      <w:b/>
      <w:bCs/>
    </w:rPr>
  </w:style>
  <w:style w:type="character" w:styleId="Hipervnculo">
    <w:name w:val="Hyperlink"/>
    <w:basedOn w:val="Fuentedeprrafopredeter"/>
    <w:uiPriority w:val="99"/>
    <w:unhideWhenUsed/>
    <w:rsid w:val="00CA1D2E"/>
    <w:rPr>
      <w:color w:val="0563C1" w:themeColor="hyperlink"/>
      <w:u w:val="single"/>
    </w:rPr>
  </w:style>
  <w:style w:type="character" w:styleId="Mencinsinresolver">
    <w:name w:val="Unresolved Mention"/>
    <w:basedOn w:val="Fuentedeprrafopredeter"/>
    <w:uiPriority w:val="99"/>
    <w:semiHidden/>
    <w:unhideWhenUsed/>
    <w:rsid w:val="00F45B07"/>
    <w:rPr>
      <w:color w:val="605E5C"/>
      <w:shd w:val="clear" w:color="auto" w:fill="E1DFDD"/>
    </w:rPr>
  </w:style>
  <w:style w:type="table" w:styleId="Tablaconcuadrcula">
    <w:name w:val="Table Grid"/>
    <w:basedOn w:val="Tablanormal"/>
    <w:uiPriority w:val="39"/>
    <w:rsid w:val="0002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33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1907">
      <w:bodyDiv w:val="1"/>
      <w:marLeft w:val="0"/>
      <w:marRight w:val="0"/>
      <w:marTop w:val="0"/>
      <w:marBottom w:val="0"/>
      <w:divBdr>
        <w:top w:val="none" w:sz="0" w:space="0" w:color="auto"/>
        <w:left w:val="none" w:sz="0" w:space="0" w:color="auto"/>
        <w:bottom w:val="none" w:sz="0" w:space="0" w:color="auto"/>
        <w:right w:val="none" w:sz="0" w:space="0" w:color="auto"/>
      </w:divBdr>
    </w:div>
    <w:div w:id="224149947">
      <w:bodyDiv w:val="1"/>
      <w:marLeft w:val="0"/>
      <w:marRight w:val="0"/>
      <w:marTop w:val="0"/>
      <w:marBottom w:val="0"/>
      <w:divBdr>
        <w:top w:val="none" w:sz="0" w:space="0" w:color="auto"/>
        <w:left w:val="none" w:sz="0" w:space="0" w:color="auto"/>
        <w:bottom w:val="none" w:sz="0" w:space="0" w:color="auto"/>
        <w:right w:val="none" w:sz="0" w:space="0" w:color="auto"/>
      </w:divBdr>
      <w:divsChild>
        <w:div w:id="502669748">
          <w:marLeft w:val="1166"/>
          <w:marRight w:val="0"/>
          <w:marTop w:val="0"/>
          <w:marBottom w:val="0"/>
          <w:divBdr>
            <w:top w:val="none" w:sz="0" w:space="0" w:color="auto"/>
            <w:left w:val="none" w:sz="0" w:space="0" w:color="auto"/>
            <w:bottom w:val="none" w:sz="0" w:space="0" w:color="auto"/>
            <w:right w:val="none" w:sz="0" w:space="0" w:color="auto"/>
          </w:divBdr>
        </w:div>
      </w:divsChild>
    </w:div>
    <w:div w:id="286278721">
      <w:bodyDiv w:val="1"/>
      <w:marLeft w:val="0"/>
      <w:marRight w:val="0"/>
      <w:marTop w:val="0"/>
      <w:marBottom w:val="0"/>
      <w:divBdr>
        <w:top w:val="none" w:sz="0" w:space="0" w:color="auto"/>
        <w:left w:val="none" w:sz="0" w:space="0" w:color="auto"/>
        <w:bottom w:val="none" w:sz="0" w:space="0" w:color="auto"/>
        <w:right w:val="none" w:sz="0" w:space="0" w:color="auto"/>
      </w:divBdr>
    </w:div>
    <w:div w:id="333070239">
      <w:bodyDiv w:val="1"/>
      <w:marLeft w:val="0"/>
      <w:marRight w:val="0"/>
      <w:marTop w:val="0"/>
      <w:marBottom w:val="0"/>
      <w:divBdr>
        <w:top w:val="none" w:sz="0" w:space="0" w:color="auto"/>
        <w:left w:val="none" w:sz="0" w:space="0" w:color="auto"/>
        <w:bottom w:val="none" w:sz="0" w:space="0" w:color="auto"/>
        <w:right w:val="none" w:sz="0" w:space="0" w:color="auto"/>
      </w:divBdr>
      <w:divsChild>
        <w:div w:id="1815288898">
          <w:marLeft w:val="1166"/>
          <w:marRight w:val="0"/>
          <w:marTop w:val="0"/>
          <w:marBottom w:val="0"/>
          <w:divBdr>
            <w:top w:val="none" w:sz="0" w:space="0" w:color="auto"/>
            <w:left w:val="none" w:sz="0" w:space="0" w:color="auto"/>
            <w:bottom w:val="none" w:sz="0" w:space="0" w:color="auto"/>
            <w:right w:val="none" w:sz="0" w:space="0" w:color="auto"/>
          </w:divBdr>
        </w:div>
      </w:divsChild>
    </w:div>
    <w:div w:id="350378248">
      <w:bodyDiv w:val="1"/>
      <w:marLeft w:val="0"/>
      <w:marRight w:val="0"/>
      <w:marTop w:val="0"/>
      <w:marBottom w:val="0"/>
      <w:divBdr>
        <w:top w:val="none" w:sz="0" w:space="0" w:color="auto"/>
        <w:left w:val="none" w:sz="0" w:space="0" w:color="auto"/>
        <w:bottom w:val="none" w:sz="0" w:space="0" w:color="auto"/>
        <w:right w:val="none" w:sz="0" w:space="0" w:color="auto"/>
      </w:divBdr>
    </w:div>
    <w:div w:id="380835541">
      <w:bodyDiv w:val="1"/>
      <w:marLeft w:val="0"/>
      <w:marRight w:val="0"/>
      <w:marTop w:val="0"/>
      <w:marBottom w:val="0"/>
      <w:divBdr>
        <w:top w:val="none" w:sz="0" w:space="0" w:color="auto"/>
        <w:left w:val="none" w:sz="0" w:space="0" w:color="auto"/>
        <w:bottom w:val="none" w:sz="0" w:space="0" w:color="auto"/>
        <w:right w:val="none" w:sz="0" w:space="0" w:color="auto"/>
      </w:divBdr>
    </w:div>
    <w:div w:id="445083174">
      <w:bodyDiv w:val="1"/>
      <w:marLeft w:val="0"/>
      <w:marRight w:val="0"/>
      <w:marTop w:val="0"/>
      <w:marBottom w:val="0"/>
      <w:divBdr>
        <w:top w:val="none" w:sz="0" w:space="0" w:color="auto"/>
        <w:left w:val="none" w:sz="0" w:space="0" w:color="auto"/>
        <w:bottom w:val="none" w:sz="0" w:space="0" w:color="auto"/>
        <w:right w:val="none" w:sz="0" w:space="0" w:color="auto"/>
      </w:divBdr>
    </w:div>
    <w:div w:id="462501937">
      <w:bodyDiv w:val="1"/>
      <w:marLeft w:val="0"/>
      <w:marRight w:val="0"/>
      <w:marTop w:val="0"/>
      <w:marBottom w:val="0"/>
      <w:divBdr>
        <w:top w:val="none" w:sz="0" w:space="0" w:color="auto"/>
        <w:left w:val="none" w:sz="0" w:space="0" w:color="auto"/>
        <w:bottom w:val="none" w:sz="0" w:space="0" w:color="auto"/>
        <w:right w:val="none" w:sz="0" w:space="0" w:color="auto"/>
      </w:divBdr>
    </w:div>
    <w:div w:id="487401286">
      <w:bodyDiv w:val="1"/>
      <w:marLeft w:val="0"/>
      <w:marRight w:val="0"/>
      <w:marTop w:val="0"/>
      <w:marBottom w:val="0"/>
      <w:divBdr>
        <w:top w:val="none" w:sz="0" w:space="0" w:color="auto"/>
        <w:left w:val="none" w:sz="0" w:space="0" w:color="auto"/>
        <w:bottom w:val="none" w:sz="0" w:space="0" w:color="auto"/>
        <w:right w:val="none" w:sz="0" w:space="0" w:color="auto"/>
      </w:divBdr>
    </w:div>
    <w:div w:id="593251185">
      <w:bodyDiv w:val="1"/>
      <w:marLeft w:val="0"/>
      <w:marRight w:val="0"/>
      <w:marTop w:val="0"/>
      <w:marBottom w:val="0"/>
      <w:divBdr>
        <w:top w:val="none" w:sz="0" w:space="0" w:color="auto"/>
        <w:left w:val="none" w:sz="0" w:space="0" w:color="auto"/>
        <w:bottom w:val="none" w:sz="0" w:space="0" w:color="auto"/>
        <w:right w:val="none" w:sz="0" w:space="0" w:color="auto"/>
      </w:divBdr>
    </w:div>
    <w:div w:id="730077928">
      <w:bodyDiv w:val="1"/>
      <w:marLeft w:val="0"/>
      <w:marRight w:val="0"/>
      <w:marTop w:val="0"/>
      <w:marBottom w:val="0"/>
      <w:divBdr>
        <w:top w:val="none" w:sz="0" w:space="0" w:color="auto"/>
        <w:left w:val="none" w:sz="0" w:space="0" w:color="auto"/>
        <w:bottom w:val="none" w:sz="0" w:space="0" w:color="auto"/>
        <w:right w:val="none" w:sz="0" w:space="0" w:color="auto"/>
      </w:divBdr>
    </w:div>
    <w:div w:id="813646172">
      <w:bodyDiv w:val="1"/>
      <w:marLeft w:val="0"/>
      <w:marRight w:val="0"/>
      <w:marTop w:val="0"/>
      <w:marBottom w:val="0"/>
      <w:divBdr>
        <w:top w:val="none" w:sz="0" w:space="0" w:color="auto"/>
        <w:left w:val="none" w:sz="0" w:space="0" w:color="auto"/>
        <w:bottom w:val="none" w:sz="0" w:space="0" w:color="auto"/>
        <w:right w:val="none" w:sz="0" w:space="0" w:color="auto"/>
      </w:divBdr>
    </w:div>
    <w:div w:id="900410856">
      <w:bodyDiv w:val="1"/>
      <w:marLeft w:val="0"/>
      <w:marRight w:val="0"/>
      <w:marTop w:val="0"/>
      <w:marBottom w:val="0"/>
      <w:divBdr>
        <w:top w:val="none" w:sz="0" w:space="0" w:color="auto"/>
        <w:left w:val="none" w:sz="0" w:space="0" w:color="auto"/>
        <w:bottom w:val="none" w:sz="0" w:space="0" w:color="auto"/>
        <w:right w:val="none" w:sz="0" w:space="0" w:color="auto"/>
      </w:divBdr>
    </w:div>
    <w:div w:id="936444231">
      <w:bodyDiv w:val="1"/>
      <w:marLeft w:val="0"/>
      <w:marRight w:val="0"/>
      <w:marTop w:val="0"/>
      <w:marBottom w:val="0"/>
      <w:divBdr>
        <w:top w:val="none" w:sz="0" w:space="0" w:color="auto"/>
        <w:left w:val="none" w:sz="0" w:space="0" w:color="auto"/>
        <w:bottom w:val="none" w:sz="0" w:space="0" w:color="auto"/>
        <w:right w:val="none" w:sz="0" w:space="0" w:color="auto"/>
      </w:divBdr>
      <w:divsChild>
        <w:div w:id="1628663383">
          <w:marLeft w:val="1166"/>
          <w:marRight w:val="0"/>
          <w:marTop w:val="0"/>
          <w:marBottom w:val="0"/>
          <w:divBdr>
            <w:top w:val="none" w:sz="0" w:space="0" w:color="auto"/>
            <w:left w:val="none" w:sz="0" w:space="0" w:color="auto"/>
            <w:bottom w:val="none" w:sz="0" w:space="0" w:color="auto"/>
            <w:right w:val="none" w:sz="0" w:space="0" w:color="auto"/>
          </w:divBdr>
        </w:div>
      </w:divsChild>
    </w:div>
    <w:div w:id="999045578">
      <w:bodyDiv w:val="1"/>
      <w:marLeft w:val="0"/>
      <w:marRight w:val="0"/>
      <w:marTop w:val="0"/>
      <w:marBottom w:val="0"/>
      <w:divBdr>
        <w:top w:val="none" w:sz="0" w:space="0" w:color="auto"/>
        <w:left w:val="none" w:sz="0" w:space="0" w:color="auto"/>
        <w:bottom w:val="none" w:sz="0" w:space="0" w:color="auto"/>
        <w:right w:val="none" w:sz="0" w:space="0" w:color="auto"/>
      </w:divBdr>
    </w:div>
    <w:div w:id="1027095385">
      <w:bodyDiv w:val="1"/>
      <w:marLeft w:val="0"/>
      <w:marRight w:val="0"/>
      <w:marTop w:val="0"/>
      <w:marBottom w:val="0"/>
      <w:divBdr>
        <w:top w:val="none" w:sz="0" w:space="0" w:color="auto"/>
        <w:left w:val="none" w:sz="0" w:space="0" w:color="auto"/>
        <w:bottom w:val="none" w:sz="0" w:space="0" w:color="auto"/>
        <w:right w:val="none" w:sz="0" w:space="0" w:color="auto"/>
      </w:divBdr>
    </w:div>
    <w:div w:id="1029912383">
      <w:bodyDiv w:val="1"/>
      <w:marLeft w:val="0"/>
      <w:marRight w:val="0"/>
      <w:marTop w:val="0"/>
      <w:marBottom w:val="0"/>
      <w:divBdr>
        <w:top w:val="none" w:sz="0" w:space="0" w:color="auto"/>
        <w:left w:val="none" w:sz="0" w:space="0" w:color="auto"/>
        <w:bottom w:val="none" w:sz="0" w:space="0" w:color="auto"/>
        <w:right w:val="none" w:sz="0" w:space="0" w:color="auto"/>
      </w:divBdr>
    </w:div>
    <w:div w:id="1062603919">
      <w:bodyDiv w:val="1"/>
      <w:marLeft w:val="0"/>
      <w:marRight w:val="0"/>
      <w:marTop w:val="0"/>
      <w:marBottom w:val="0"/>
      <w:divBdr>
        <w:top w:val="none" w:sz="0" w:space="0" w:color="auto"/>
        <w:left w:val="none" w:sz="0" w:space="0" w:color="auto"/>
        <w:bottom w:val="none" w:sz="0" w:space="0" w:color="auto"/>
        <w:right w:val="none" w:sz="0" w:space="0" w:color="auto"/>
      </w:divBdr>
    </w:div>
    <w:div w:id="1062945652">
      <w:bodyDiv w:val="1"/>
      <w:marLeft w:val="0"/>
      <w:marRight w:val="0"/>
      <w:marTop w:val="0"/>
      <w:marBottom w:val="0"/>
      <w:divBdr>
        <w:top w:val="none" w:sz="0" w:space="0" w:color="auto"/>
        <w:left w:val="none" w:sz="0" w:space="0" w:color="auto"/>
        <w:bottom w:val="none" w:sz="0" w:space="0" w:color="auto"/>
        <w:right w:val="none" w:sz="0" w:space="0" w:color="auto"/>
      </w:divBdr>
    </w:div>
    <w:div w:id="1111051405">
      <w:bodyDiv w:val="1"/>
      <w:marLeft w:val="0"/>
      <w:marRight w:val="0"/>
      <w:marTop w:val="0"/>
      <w:marBottom w:val="0"/>
      <w:divBdr>
        <w:top w:val="none" w:sz="0" w:space="0" w:color="auto"/>
        <w:left w:val="none" w:sz="0" w:space="0" w:color="auto"/>
        <w:bottom w:val="none" w:sz="0" w:space="0" w:color="auto"/>
        <w:right w:val="none" w:sz="0" w:space="0" w:color="auto"/>
      </w:divBdr>
    </w:div>
    <w:div w:id="1244799541">
      <w:bodyDiv w:val="1"/>
      <w:marLeft w:val="0"/>
      <w:marRight w:val="0"/>
      <w:marTop w:val="0"/>
      <w:marBottom w:val="0"/>
      <w:divBdr>
        <w:top w:val="none" w:sz="0" w:space="0" w:color="auto"/>
        <w:left w:val="none" w:sz="0" w:space="0" w:color="auto"/>
        <w:bottom w:val="none" w:sz="0" w:space="0" w:color="auto"/>
        <w:right w:val="none" w:sz="0" w:space="0" w:color="auto"/>
      </w:divBdr>
    </w:div>
    <w:div w:id="1333558869">
      <w:bodyDiv w:val="1"/>
      <w:marLeft w:val="0"/>
      <w:marRight w:val="0"/>
      <w:marTop w:val="0"/>
      <w:marBottom w:val="0"/>
      <w:divBdr>
        <w:top w:val="none" w:sz="0" w:space="0" w:color="auto"/>
        <w:left w:val="none" w:sz="0" w:space="0" w:color="auto"/>
        <w:bottom w:val="none" w:sz="0" w:space="0" w:color="auto"/>
        <w:right w:val="none" w:sz="0" w:space="0" w:color="auto"/>
      </w:divBdr>
    </w:div>
    <w:div w:id="1686636225">
      <w:bodyDiv w:val="1"/>
      <w:marLeft w:val="0"/>
      <w:marRight w:val="0"/>
      <w:marTop w:val="0"/>
      <w:marBottom w:val="0"/>
      <w:divBdr>
        <w:top w:val="none" w:sz="0" w:space="0" w:color="auto"/>
        <w:left w:val="none" w:sz="0" w:space="0" w:color="auto"/>
        <w:bottom w:val="none" w:sz="0" w:space="0" w:color="auto"/>
        <w:right w:val="none" w:sz="0" w:space="0" w:color="auto"/>
      </w:divBdr>
    </w:div>
    <w:div w:id="1767384517">
      <w:bodyDiv w:val="1"/>
      <w:marLeft w:val="0"/>
      <w:marRight w:val="0"/>
      <w:marTop w:val="0"/>
      <w:marBottom w:val="0"/>
      <w:divBdr>
        <w:top w:val="none" w:sz="0" w:space="0" w:color="auto"/>
        <w:left w:val="none" w:sz="0" w:space="0" w:color="auto"/>
        <w:bottom w:val="none" w:sz="0" w:space="0" w:color="auto"/>
        <w:right w:val="none" w:sz="0" w:space="0" w:color="auto"/>
      </w:divBdr>
    </w:div>
    <w:div w:id="18636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BA7D-897A-5F4E-82B7-C8986ACB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5150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ANTONIETA GALLEGUILLOS CORONA</dc:creator>
  <cp:keywords/>
  <dc:description/>
  <cp:lastModifiedBy>David Hanson</cp:lastModifiedBy>
  <cp:revision>3</cp:revision>
  <dcterms:created xsi:type="dcterms:W3CDTF">2020-07-14T19:45:00Z</dcterms:created>
  <dcterms:modified xsi:type="dcterms:W3CDTF">2020-08-03T16:29:00Z</dcterms:modified>
</cp:coreProperties>
</file>