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3D5C09" w:rsidP="00F379FA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96C75">
              <w:rPr>
                <w:rFonts w:ascii="Arial" w:hAnsi="Arial" w:cs="Arial"/>
                <w:b/>
              </w:rPr>
              <w:t xml:space="preserve">° </w:t>
            </w:r>
            <w:r w:rsidR="000F56EF"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="000F56EF" w:rsidRPr="00F379FA">
              <w:rPr>
                <w:rFonts w:ascii="Arial" w:hAnsi="Arial" w:cs="Arial"/>
                <w:b/>
              </w:rPr>
              <w:t>“</w:t>
            </w:r>
            <w:r w:rsidR="00F379FA" w:rsidRPr="00F379FA">
              <w:rPr>
                <w:rFonts w:ascii="Arial" w:hAnsi="Arial" w:cs="Arial"/>
                <w:b/>
              </w:rPr>
              <w:t>Sinapsis</w:t>
            </w:r>
            <w:r w:rsidR="00E04362" w:rsidRPr="00F379FA">
              <w:rPr>
                <w:rFonts w:ascii="Arial" w:hAnsi="Arial" w:cs="Arial"/>
                <w:b/>
              </w:rPr>
              <w:t>”</w:t>
            </w:r>
            <w:r w:rsidR="000F56EF" w:rsidRPr="00F379FA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D96171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D96171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E04362" w:rsidRPr="00E04362">
              <w:rPr>
                <w:rFonts w:ascii="Arial" w:hAnsi="Arial" w:cs="Arial"/>
              </w:rPr>
              <w:t>2</w:t>
            </w:r>
            <w:r w:rsidRPr="00E04362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C657C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D96171">
              <w:rPr>
                <w:rFonts w:ascii="Arial" w:hAnsi="Arial" w:cs="Arial"/>
                <w:b/>
              </w:rPr>
              <w:t xml:space="preserve"> </w:t>
            </w:r>
            <w:r w:rsidR="00C657C7">
              <w:rPr>
                <w:rFonts w:ascii="Arial" w:hAnsi="Arial" w:cs="Arial"/>
              </w:rPr>
              <w:t>03</w:t>
            </w:r>
            <w:r w:rsidR="000C710D" w:rsidRPr="00857A90">
              <w:rPr>
                <w:rFonts w:ascii="Arial" w:hAnsi="Arial" w:cs="Arial"/>
              </w:rPr>
              <w:t>/0</w:t>
            </w:r>
            <w:r w:rsidR="00C657C7">
              <w:rPr>
                <w:rFonts w:ascii="Arial" w:hAnsi="Arial" w:cs="Arial"/>
              </w:rPr>
              <w:t>8</w:t>
            </w:r>
            <w:r w:rsidR="000F56EF" w:rsidRPr="00857A90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186E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3A7">
              <w:rPr>
                <w:rFonts w:ascii="Arial" w:eastAsia="Calibri" w:hAnsi="Arial" w:cs="Arial"/>
                <w:b/>
              </w:rPr>
              <w:t xml:space="preserve">Puntaje total: </w:t>
            </w:r>
            <w:r w:rsidR="00B17DFA" w:rsidRPr="00B17DFA">
              <w:rPr>
                <w:rFonts w:ascii="Arial" w:eastAsia="Calibri" w:hAnsi="Arial" w:cs="Arial"/>
              </w:rPr>
              <w:t>1</w:t>
            </w:r>
            <w:r w:rsidR="00186E1F">
              <w:rPr>
                <w:rFonts w:ascii="Arial" w:eastAsia="Calibri" w:hAnsi="Arial" w:cs="Arial"/>
              </w:rPr>
              <w:t>4</w:t>
            </w:r>
            <w:r w:rsidRPr="00B17DFA">
              <w:rPr>
                <w:rFonts w:ascii="Arial" w:eastAsia="Calibri" w:hAnsi="Arial" w:cs="Arial"/>
              </w:rPr>
              <w:t xml:space="preserve"> </w:t>
            </w:r>
            <w:r w:rsidRPr="00B513A7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B513A7">
              <w:rPr>
                <w:rFonts w:ascii="Arial" w:eastAsia="Calibri" w:hAnsi="Arial" w:cs="Arial"/>
              </w:rPr>
              <w:t xml:space="preserve"> 60 (4.0 con </w:t>
            </w:r>
            <w:r w:rsidR="00186E1F">
              <w:rPr>
                <w:rFonts w:ascii="Arial" w:eastAsia="Calibri" w:hAnsi="Arial" w:cs="Arial"/>
              </w:rPr>
              <w:t>8</w:t>
            </w:r>
            <w:r w:rsidRPr="00B513A7">
              <w:rPr>
                <w:rFonts w:ascii="Arial" w:eastAsia="Calibri" w:hAnsi="Arial" w:cs="Arial"/>
              </w:rPr>
              <w:t xml:space="preserve"> puntos)</w:t>
            </w:r>
            <w:r w:rsidR="00E25FE0" w:rsidRPr="00B513A7">
              <w:rPr>
                <w:rFonts w:ascii="Arial" w:eastAsia="Calibri" w:hAnsi="Arial" w:cs="Arial"/>
              </w:rPr>
              <w:t xml:space="preserve">     </w:t>
            </w:r>
            <w:r w:rsidR="00E25FE0" w:rsidRPr="00EB3DE7">
              <w:rPr>
                <w:rFonts w:ascii="Arial" w:eastAsia="Calibri" w:hAnsi="Arial" w:cs="Arial"/>
                <w:b/>
              </w:rPr>
              <w:t>Tiempo</w:t>
            </w:r>
            <w:r w:rsidR="00E25FE0" w:rsidRPr="00B513A7">
              <w:rPr>
                <w:rFonts w:ascii="Arial" w:eastAsia="Calibri" w:hAnsi="Arial" w:cs="Arial"/>
              </w:rPr>
              <w:t xml:space="preserve">: </w:t>
            </w:r>
            <w:r w:rsidR="00D96171">
              <w:rPr>
                <w:rFonts w:ascii="Arial" w:eastAsia="Calibri" w:hAnsi="Arial" w:cs="Arial"/>
              </w:rPr>
              <w:t>3</w:t>
            </w:r>
            <w:r w:rsidR="00E25FE0" w:rsidRPr="00D96171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E25FE0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  <w:bookmarkStart w:id="0" w:name="_GoBack"/>
            <w:bookmarkEnd w:id="0"/>
          </w:p>
          <w:p w:rsidR="00F3095F" w:rsidRPr="00955128" w:rsidRDefault="00F379FA" w:rsidP="00B45B5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 w:rsidRPr="00F379FA">
              <w:rPr>
                <w:rFonts w:ascii="Arial" w:hAnsi="Arial" w:cs="Arial"/>
              </w:rPr>
              <w:t>Describir y diferenciar la  sinapsis eléctrica y química.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2B0F64" w:rsidRPr="00D724FF" w:rsidRDefault="002B0F64" w:rsidP="00B45B5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2B0F64" w:rsidRPr="00D724FF" w:rsidRDefault="002B0F64" w:rsidP="00B45B52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2B0F64" w:rsidRPr="00D724FF" w:rsidRDefault="002B0F64" w:rsidP="00B45B52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0F56EF" w:rsidRDefault="000F56EF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955128" w:rsidRDefault="0055189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 xml:space="preserve">Deberás revisar la página </w:t>
            </w:r>
            <w:r w:rsidR="00B17DFA" w:rsidRPr="00B17DFA">
              <w:rPr>
                <w:rFonts w:ascii="Arial" w:hAnsi="Arial" w:cs="Arial"/>
                <w:b/>
                <w:noProof/>
              </w:rPr>
              <w:t>33</w:t>
            </w:r>
            <w:r w:rsidR="00E04362" w:rsidRPr="00955128">
              <w:rPr>
                <w:rFonts w:ascii="Arial" w:hAnsi="Arial" w:cs="Arial"/>
                <w:noProof/>
              </w:rPr>
              <w:t xml:space="preserve"> </w:t>
            </w:r>
            <w:r w:rsidRPr="00955128">
              <w:rPr>
                <w:rFonts w:ascii="Arial" w:hAnsi="Arial" w:cs="Arial"/>
                <w:noProof/>
              </w:rPr>
              <w:t>del libro de</w:t>
            </w:r>
            <w:r w:rsidR="00824BA5" w:rsidRPr="00955128">
              <w:rPr>
                <w:rFonts w:ascii="Arial" w:hAnsi="Arial" w:cs="Arial"/>
                <w:noProof/>
              </w:rPr>
              <w:t xml:space="preserve">l estudiante de </w:t>
            </w:r>
            <w:r w:rsidR="00824BA5" w:rsidRPr="00955128">
              <w:rPr>
                <w:rFonts w:ascii="Arial" w:hAnsi="Arial" w:cs="Arial"/>
                <w:b/>
                <w:noProof/>
              </w:rPr>
              <w:t>2° medio de Biología</w:t>
            </w:r>
            <w:r w:rsidR="00955128">
              <w:rPr>
                <w:rFonts w:ascii="Arial" w:hAnsi="Arial" w:cs="Arial"/>
                <w:noProof/>
              </w:rPr>
              <w:t>.</w:t>
            </w:r>
          </w:p>
          <w:p w:rsidR="00551899" w:rsidRPr="00955128" w:rsidRDefault="002B0F64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>C</w:t>
            </w:r>
            <w:r w:rsidR="000C710D" w:rsidRPr="00955128">
              <w:rPr>
                <w:rFonts w:ascii="Arial" w:hAnsi="Arial" w:cs="Arial"/>
                <w:noProof/>
              </w:rPr>
              <w:t xml:space="preserve">ontrarás con un video explicativo </w:t>
            </w:r>
            <w:r w:rsidR="00F379FA">
              <w:rPr>
                <w:rFonts w:ascii="Arial" w:hAnsi="Arial" w:cs="Arial"/>
                <w:noProof/>
              </w:rPr>
              <w:t xml:space="preserve">de la </w:t>
            </w:r>
            <w:r w:rsidR="00F379FA" w:rsidRPr="00F379FA">
              <w:rPr>
                <w:rFonts w:ascii="Arial" w:hAnsi="Arial" w:cs="Arial"/>
                <w:b/>
                <w:noProof/>
              </w:rPr>
              <w:t>Sinapsis</w:t>
            </w:r>
            <w:r w:rsidR="000C710D" w:rsidRPr="00955128">
              <w:rPr>
                <w:rFonts w:ascii="Arial" w:hAnsi="Arial" w:cs="Arial"/>
                <w:noProof/>
              </w:rPr>
              <w:t>. Recuerda que puedes visitar la página web de Ciencias</w:t>
            </w:r>
            <w:r w:rsidRPr="00955128">
              <w:rPr>
                <w:rFonts w:ascii="Arial" w:hAnsi="Arial" w:cs="Arial"/>
                <w:noProof/>
              </w:rPr>
              <w:t xml:space="preserve">: </w:t>
            </w:r>
            <w:hyperlink r:id="rId8" w:history="1">
              <w:r w:rsidR="000C710D" w:rsidRPr="00955128">
                <w:rPr>
                  <w:rFonts w:ascii="Arial" w:hAnsi="Arial" w:cs="Arial"/>
                  <w:color w:val="2E74B5" w:themeColor="accent1" w:themeShade="BF"/>
                </w:rPr>
                <w:t>https://labdeptociencias.wixsite.com/ciencias-lab</w:t>
              </w:r>
            </w:hyperlink>
          </w:p>
          <w:p w:rsidR="00551899" w:rsidRPr="002B0F64" w:rsidRDefault="000F56EF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spacing w:after="0" w:line="276" w:lineRule="auto"/>
              <w:ind w:left="31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2B0F64">
              <w:rPr>
                <w:rFonts w:ascii="Arial" w:hAnsi="Arial" w:cs="Arial"/>
              </w:rPr>
              <w:t>durante el desarrollo de la guía puedes realizarlas al</w:t>
            </w:r>
            <w:r w:rsidRPr="002B0F64">
              <w:rPr>
                <w:rFonts w:ascii="Arial" w:hAnsi="Arial" w:cs="Arial"/>
              </w:rPr>
              <w:t xml:space="preserve"> mail:</w:t>
            </w:r>
            <w:r w:rsidR="00E04362" w:rsidRPr="002B0F64">
              <w:rPr>
                <w:rFonts w:ascii="Arial" w:hAnsi="Arial" w:cs="Arial"/>
              </w:rPr>
              <w:t xml:space="preserve"> </w:t>
            </w:r>
            <w:hyperlink r:id="rId9" w:history="1">
              <w:r w:rsidR="00A7031D" w:rsidRPr="002B0F64">
                <w:rPr>
                  <w:rStyle w:val="Hipervnculo"/>
                  <w:rFonts w:ascii="Arial" w:hAnsi="Arial" w:cs="Arial"/>
                  <w:color w:val="0070C0"/>
                  <w:u w:val="none"/>
                </w:rPr>
                <w:t>a.ambler.vega@gmail.com</w:t>
              </w:r>
            </w:hyperlink>
            <w:r w:rsidR="00E04362" w:rsidRPr="002B0F64">
              <w:rPr>
                <w:rFonts w:ascii="Arial" w:hAnsi="Arial" w:cs="Arial"/>
              </w:rPr>
              <w:t xml:space="preserve">, </w:t>
            </w:r>
            <w:r w:rsidR="00A7031D" w:rsidRPr="002B0F64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2B0F64" w:rsidRDefault="0055189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>La guía deberá ser enviada en formato</w:t>
            </w:r>
            <w:r w:rsidR="000F56EF" w:rsidRPr="002B0F64">
              <w:rPr>
                <w:rFonts w:ascii="Arial" w:hAnsi="Arial" w:cs="Arial"/>
              </w:rPr>
              <w:t xml:space="preserve"> digital a más tardar el </w:t>
            </w:r>
            <w:r w:rsidR="006719C0">
              <w:rPr>
                <w:rFonts w:ascii="Arial" w:hAnsi="Arial" w:cs="Arial"/>
                <w:b/>
              </w:rPr>
              <w:t>viernes 14 de agosto</w:t>
            </w:r>
            <w:r w:rsidR="00710346">
              <w:rPr>
                <w:rFonts w:ascii="Arial" w:hAnsi="Arial" w:cs="Arial"/>
              </w:rPr>
              <w:t xml:space="preserve">, </w:t>
            </w:r>
            <w:r w:rsidR="00710346" w:rsidRPr="006A576F">
              <w:rPr>
                <w:rFonts w:ascii="Arial" w:hAnsi="Arial" w:cs="Arial"/>
                <w:b/>
              </w:rPr>
              <w:t>vía classroom.</w:t>
            </w:r>
            <w:r w:rsidR="00710346">
              <w:rPr>
                <w:rFonts w:ascii="Arial" w:hAnsi="Arial" w:cs="Arial"/>
              </w:rPr>
              <w:t xml:space="preserve"> </w:t>
            </w:r>
            <w:r w:rsidRPr="002B0F64">
              <w:t xml:space="preserve"> </w:t>
            </w:r>
          </w:p>
          <w:p w:rsidR="000F56EF" w:rsidRPr="00761748" w:rsidRDefault="005E22F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 xml:space="preserve">El nombre de la </w:t>
            </w:r>
            <w:r w:rsidR="00551899" w:rsidRPr="002B0F64">
              <w:rPr>
                <w:rFonts w:ascii="Arial" w:hAnsi="Arial" w:cs="Arial"/>
              </w:rPr>
              <w:t>guía deberá indicar: “</w:t>
            </w:r>
            <w:r w:rsidR="00551899" w:rsidRPr="002B0F64">
              <w:rPr>
                <w:rFonts w:ascii="Arial" w:hAnsi="Arial" w:cs="Arial"/>
                <w:b/>
              </w:rPr>
              <w:t>nombre_apellido_curso</w:t>
            </w:r>
            <w:r w:rsidR="00551899" w:rsidRPr="002B0F64">
              <w:rPr>
                <w:rFonts w:ascii="Arial" w:hAnsi="Arial" w:cs="Arial"/>
              </w:rPr>
              <w:t xml:space="preserve">”, por ejemplo: </w:t>
            </w:r>
            <w:r w:rsidR="00551899" w:rsidRPr="002B0F64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55128" w:rsidRPr="00FA46E6" w:rsidRDefault="00955128" w:rsidP="003D5C09">
      <w:pPr>
        <w:spacing w:line="276" w:lineRule="auto"/>
        <w:jc w:val="both"/>
        <w:rPr>
          <w:rFonts w:ascii="Arial" w:hAnsi="Arial" w:cs="Arial"/>
          <w:lang w:val="es-MX"/>
        </w:rPr>
      </w:pPr>
      <w:r w:rsidRPr="00955128">
        <w:rPr>
          <w:rFonts w:ascii="Arial" w:hAnsi="Arial" w:cs="Arial"/>
          <w:b/>
          <w:u w:val="single"/>
        </w:rPr>
        <w:t>Actividad:</w:t>
      </w:r>
      <w:r>
        <w:rPr>
          <w:rFonts w:ascii="Arial" w:hAnsi="Arial" w:cs="Arial"/>
        </w:rPr>
        <w:t xml:space="preserve"> </w:t>
      </w:r>
      <w:r w:rsidR="00F379FA" w:rsidRPr="00F379FA">
        <w:rPr>
          <w:rFonts w:ascii="Arial" w:hAnsi="Arial" w:cs="Arial"/>
        </w:rPr>
        <w:t>Responde las siguientes preguntas, relacionadas con la neurona, solo una de las opciones para cada pregunta es correcta. (1 punto c/u = 10 puntos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F379FA" w:rsidRPr="008B47D2" w:rsidTr="00F379FA">
        <w:tc>
          <w:tcPr>
            <w:tcW w:w="5401" w:type="dxa"/>
          </w:tcPr>
          <w:p w:rsidR="00F379FA" w:rsidRPr="006A3091" w:rsidRDefault="00F379FA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1.-La sinapsis eléctrica a diferencia de la sinapsis química: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4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Presenta un espacio sináptico mayor que la química.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4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Utiliza un canal proteico llamado unión</w:t>
            </w:r>
            <w:r w:rsidRPr="006A3091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Pr="006A3091">
              <w:rPr>
                <w:rFonts w:ascii="Arial" w:eastAsia="Times New Roman" w:hAnsi="Arial" w:cs="Arial"/>
              </w:rPr>
              <w:t>de hendidura para transmitir el impulso nervioso.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4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Utiliza los neurotransmisores como mensajeros del impulso nervioso.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A) Solo I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B) Solo II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C) Solo III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D) Solo 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02" w:type="dxa"/>
          </w:tcPr>
          <w:p w:rsidR="00F379FA" w:rsidRPr="006A3091" w:rsidRDefault="00C43A9D" w:rsidP="00C43A9D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 xml:space="preserve">2.- </w:t>
            </w:r>
            <w:r w:rsidR="00F379FA" w:rsidRPr="006A3091">
              <w:rPr>
                <w:rFonts w:ascii="Arial" w:hAnsi="Arial" w:cs="Arial"/>
              </w:rPr>
              <w:t>¿Qué es la sinapsis?</w:t>
            </w:r>
          </w:p>
          <w:p w:rsidR="00F379FA" w:rsidRPr="006A3091" w:rsidRDefault="00F379FA" w:rsidP="008B47D2">
            <w:pPr>
              <w:rPr>
                <w:rFonts w:ascii="Arial" w:hAnsi="Arial" w:cs="Arial"/>
              </w:rPr>
            </w:pPr>
          </w:p>
          <w:p w:rsidR="00F379FA" w:rsidRPr="006A3091" w:rsidRDefault="00F379FA" w:rsidP="00B45B5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comunicación entre neuronas</w:t>
            </w:r>
          </w:p>
          <w:p w:rsidR="00F379FA" w:rsidRPr="006A3091" w:rsidRDefault="00F379FA" w:rsidP="00B45B5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</w:t>
            </w:r>
            <w:r w:rsidR="00857A90" w:rsidRPr="006A3091">
              <w:rPr>
                <w:rFonts w:ascii="Arial" w:eastAsia="Times New Roman" w:hAnsi="Arial" w:cs="Arial"/>
              </w:rPr>
              <w:t xml:space="preserve"> </w:t>
            </w:r>
            <w:r w:rsidRPr="006A3091">
              <w:rPr>
                <w:rFonts w:ascii="Arial" w:eastAsia="Times New Roman" w:hAnsi="Arial" w:cs="Arial"/>
              </w:rPr>
              <w:t>comunicación entre neuronas y células efectoras </w:t>
            </w:r>
          </w:p>
          <w:p w:rsidR="00F379FA" w:rsidRPr="006A3091" w:rsidRDefault="00F379FA" w:rsidP="00B45B5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comunicación entre órganos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79FA" w:rsidRPr="006A3091" w:rsidRDefault="00857A90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 </w:t>
            </w:r>
            <w:r w:rsidR="00F379FA" w:rsidRPr="006A3091">
              <w:rPr>
                <w:rFonts w:ascii="Arial" w:eastAsia="Times New Roman" w:hAnsi="Arial" w:cs="Arial"/>
              </w:rPr>
              <w:t>I</w:t>
            </w:r>
          </w:p>
          <w:p w:rsidR="00F379FA" w:rsidRPr="006A3091" w:rsidRDefault="00F379FA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II</w:t>
            </w:r>
          </w:p>
          <w:p w:rsidR="00F379FA" w:rsidRPr="006A3091" w:rsidRDefault="00F379FA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 y II</w:t>
            </w:r>
          </w:p>
          <w:p w:rsidR="00F379FA" w:rsidRPr="006A3091" w:rsidRDefault="00F379FA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379FA" w:rsidRPr="008B47D2" w:rsidTr="00F379FA">
        <w:tc>
          <w:tcPr>
            <w:tcW w:w="5401" w:type="dxa"/>
          </w:tcPr>
          <w:p w:rsidR="00F379FA" w:rsidRPr="006A3091" w:rsidRDefault="00F379FA" w:rsidP="000E131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3.- </w:t>
            </w:r>
            <w:r w:rsidRPr="006A3091">
              <w:rPr>
                <w:rFonts w:ascii="Arial" w:hAnsi="Arial" w:cs="Arial"/>
              </w:rPr>
              <w:t xml:space="preserve">La sinapsis </w:t>
            </w:r>
            <w:r w:rsidR="000E1310">
              <w:rPr>
                <w:rFonts w:ascii="Arial" w:hAnsi="Arial" w:cs="Arial"/>
              </w:rPr>
              <w:t xml:space="preserve">química </w:t>
            </w:r>
            <w:r w:rsidRPr="006A3091">
              <w:rPr>
                <w:rFonts w:ascii="Arial" w:hAnsi="Arial" w:cs="Arial"/>
              </w:rPr>
              <w:t>implica varios procesos, entre ellos: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7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comunicación entre dos neuronas.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7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salida de calcio desde la neurona presináptica.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7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exocitosis de los neurotransmisores químicos.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A) Solo III</w:t>
            </w: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B) Solo I y II</w:t>
            </w: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C) Solo I y III</w:t>
            </w: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D) I, II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02" w:type="dxa"/>
          </w:tcPr>
          <w:p w:rsidR="00F379FA" w:rsidRPr="006A3091" w:rsidRDefault="00857A90" w:rsidP="00857A90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 xml:space="preserve">4.- </w:t>
            </w:r>
            <w:r w:rsidR="00F379FA" w:rsidRPr="006A3091">
              <w:rPr>
                <w:rFonts w:ascii="Arial" w:hAnsi="Arial" w:cs="Arial"/>
              </w:rPr>
              <w:t>¿Cuál es el objetivo de la sinapsis?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A) Mantenernos con vida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B) Traspasar el impulso nervioso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C) Frenar el impulso nervioso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D) Impedir el impulso nervioso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379FA" w:rsidRPr="008B47D2" w:rsidTr="00F379FA">
        <w:tc>
          <w:tcPr>
            <w:tcW w:w="5401" w:type="dxa"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5.- La recaptación de neurotransmisores una vez hayan cumplido su función, es realizada por:</w: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  <w:p w:rsidR="00857A90" w:rsidRPr="006A3091" w:rsidRDefault="00857A90" w:rsidP="00B45B52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neurona presináptica</w:t>
            </w:r>
          </w:p>
          <w:p w:rsidR="00857A90" w:rsidRPr="006A3091" w:rsidRDefault="00857A90" w:rsidP="00B45B52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neurona post sináptica</w:t>
            </w:r>
          </w:p>
          <w:p w:rsidR="00857A90" w:rsidRPr="006A3091" w:rsidRDefault="00857A90" w:rsidP="00B45B52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célula efectora</w:t>
            </w:r>
          </w:p>
          <w:p w:rsidR="00F379FA" w:rsidRPr="006A3091" w:rsidRDefault="00857A90" w:rsidP="00186E1F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6A3091">
              <w:rPr>
                <w:rFonts w:ascii="Arial" w:eastAsia="Times New Roman" w:hAnsi="Arial" w:cs="Arial"/>
              </w:rPr>
              <w:t>La célula motora</w:t>
            </w:r>
          </w:p>
        </w:tc>
        <w:tc>
          <w:tcPr>
            <w:tcW w:w="5402" w:type="dxa"/>
          </w:tcPr>
          <w:p w:rsidR="008B47D2" w:rsidRPr="006A3091" w:rsidRDefault="008B47D2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6.-La liberación de neurotransmisores es propio de la sinapsis: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Química</w:t>
            </w:r>
          </w:p>
          <w:p w:rsidR="008B47D2" w:rsidRPr="006A3091" w:rsidRDefault="008B47D2" w:rsidP="00B45B52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Eléctrica</w:t>
            </w:r>
          </w:p>
          <w:p w:rsidR="008B47D2" w:rsidRPr="006A3091" w:rsidRDefault="00B17DFA" w:rsidP="00B45B52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Ambos tipos de sinapsis</w:t>
            </w:r>
          </w:p>
          <w:p w:rsidR="00F379FA" w:rsidRPr="006A3091" w:rsidRDefault="008B47D2" w:rsidP="00186E1F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6A3091">
              <w:rPr>
                <w:rFonts w:ascii="Arial" w:eastAsia="Times New Roman" w:hAnsi="Arial" w:cs="Arial"/>
              </w:rPr>
              <w:t>Ninguna de las</w:t>
            </w:r>
            <w:r w:rsidR="00B17DFA" w:rsidRPr="006A3091">
              <w:rPr>
                <w:rFonts w:ascii="Arial" w:eastAsia="Times New Roman" w:hAnsi="Arial" w:cs="Arial"/>
              </w:rPr>
              <w:t xml:space="preserve"> alternativas </w:t>
            </w:r>
            <w:r w:rsidRPr="006A3091">
              <w:rPr>
                <w:rFonts w:ascii="Arial" w:eastAsia="Times New Roman" w:hAnsi="Arial" w:cs="Arial"/>
              </w:rPr>
              <w:t>anteriores</w:t>
            </w:r>
            <w:r w:rsidR="00B17DFA" w:rsidRPr="006A3091">
              <w:rPr>
                <w:rFonts w:ascii="Arial" w:eastAsia="Times New Roman" w:hAnsi="Arial" w:cs="Arial"/>
              </w:rPr>
              <w:t xml:space="preserve"> es correcta</w:t>
            </w:r>
          </w:p>
        </w:tc>
      </w:tr>
      <w:tr w:rsidR="00F379FA" w:rsidRPr="008B47D2" w:rsidTr="00F379FA">
        <w:tc>
          <w:tcPr>
            <w:tcW w:w="5401" w:type="dxa"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lastRenderedPageBreak/>
              <w:t>7.- Indique qué importancia y/o características presentan los iones en la sinapsis eléctrica: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</w:p>
          <w:p w:rsidR="00857A90" w:rsidRPr="006A3091" w:rsidRDefault="00857A90" w:rsidP="00B45B52">
            <w:pPr>
              <w:pStyle w:val="Prrafodelista"/>
              <w:numPr>
                <w:ilvl w:val="1"/>
                <w:numId w:val="10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Permiten la transmisión del impulso nervioso en milisegundos.</w:t>
            </w:r>
          </w:p>
          <w:p w:rsidR="00857A90" w:rsidRPr="006A3091" w:rsidRDefault="00857A90" w:rsidP="00B45B52">
            <w:pPr>
              <w:pStyle w:val="Prrafodelista"/>
              <w:numPr>
                <w:ilvl w:val="1"/>
                <w:numId w:val="10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  <w:shd w:val="clear" w:color="auto" w:fill="FFFFFF"/>
              </w:rPr>
              <w:t>Existen canales de membrana entre las neuronas por donde se movilizan los iones de Na+.</w:t>
            </w:r>
          </w:p>
          <w:p w:rsidR="00857A90" w:rsidRPr="006A3091" w:rsidRDefault="00857A90" w:rsidP="00B45B52">
            <w:pPr>
              <w:pStyle w:val="Prrafodelista"/>
              <w:numPr>
                <w:ilvl w:val="1"/>
                <w:numId w:val="10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El paso de iones ocurre por las uniones de hendidura.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A) Solo I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B) Solo II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C) </w:t>
            </w:r>
            <w:r w:rsidR="0087238D">
              <w:rPr>
                <w:rFonts w:ascii="Arial" w:eastAsia="Times New Roman" w:hAnsi="Arial" w:cs="Arial"/>
              </w:rPr>
              <w:t xml:space="preserve">Solo </w:t>
            </w:r>
            <w:r w:rsidRPr="006A3091">
              <w:rPr>
                <w:rFonts w:ascii="Arial" w:eastAsia="Times New Roman" w:hAnsi="Arial" w:cs="Arial"/>
              </w:rPr>
              <w:t>I y II</w:t>
            </w:r>
          </w:p>
          <w:p w:rsidR="00F379FA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D) I, II y III</w:t>
            </w:r>
          </w:p>
        </w:tc>
        <w:tc>
          <w:tcPr>
            <w:tcW w:w="5402" w:type="dxa"/>
          </w:tcPr>
          <w:p w:rsidR="008B47D2" w:rsidRPr="006A3091" w:rsidRDefault="008B47D2" w:rsidP="008B47D2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8.- Para que ocurra la sinapsis química, se necesita: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Apertura de los canales de Ca+ en la neurona presináptica.</w:t>
            </w:r>
          </w:p>
          <w:p w:rsidR="008B47D2" w:rsidRPr="006A3091" w:rsidRDefault="008B47D2" w:rsidP="00B45B5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Apertura de canales de Na+ en la neurona presináptica.  </w:t>
            </w:r>
          </w:p>
          <w:p w:rsidR="008B47D2" w:rsidRPr="006A3091" w:rsidRDefault="008B47D2" w:rsidP="00B45B5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Unión del neurotransmisor al receptor.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</w:t>
            </w:r>
          </w:p>
          <w:p w:rsidR="008B47D2" w:rsidRPr="006A3091" w:rsidRDefault="008B47D2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II</w:t>
            </w:r>
          </w:p>
          <w:p w:rsidR="008B47D2" w:rsidRPr="006A3091" w:rsidRDefault="0087238D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Solo </w:t>
            </w:r>
            <w:r w:rsidR="008B47D2" w:rsidRPr="006A3091">
              <w:rPr>
                <w:rFonts w:ascii="Arial" w:eastAsia="Times New Roman" w:hAnsi="Arial" w:cs="Arial"/>
              </w:rPr>
              <w:t>I y III</w:t>
            </w:r>
          </w:p>
          <w:p w:rsidR="008B47D2" w:rsidRPr="006A3091" w:rsidRDefault="008B47D2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I, II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379FA" w:rsidTr="00F379FA">
        <w:tc>
          <w:tcPr>
            <w:tcW w:w="5401" w:type="dxa"/>
          </w:tcPr>
          <w:p w:rsidR="008B47D2" w:rsidRPr="006A3091" w:rsidRDefault="008B47D2" w:rsidP="008B47D2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9.- ¿Qué características presenta la exocitosis?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</w:rPr>
            </w:pPr>
          </w:p>
          <w:p w:rsidR="008B47D2" w:rsidRPr="006A3091" w:rsidRDefault="008B47D2" w:rsidP="00B45B5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06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Ocurre mediante vesículas que se fusionan con la membrana plasmática.</w:t>
            </w:r>
          </w:p>
          <w:p w:rsidR="008B47D2" w:rsidRPr="006A3091" w:rsidRDefault="008B47D2" w:rsidP="00B45B5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06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Su dirección es desde el exterior hacia el interior de la célula.</w:t>
            </w:r>
          </w:p>
          <w:p w:rsidR="008B47D2" w:rsidRPr="006A3091" w:rsidRDefault="008B47D2" w:rsidP="00B45B5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06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Su función es liberar o eliminar compuestos desde la célula hacia el medio externo.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</w:rPr>
            </w:pPr>
          </w:p>
          <w:p w:rsidR="008B47D2" w:rsidRPr="006A3091" w:rsidRDefault="008B47D2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</w:t>
            </w:r>
          </w:p>
          <w:p w:rsidR="008B47D2" w:rsidRPr="006A3091" w:rsidRDefault="008B47D2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II</w:t>
            </w:r>
            <w:r w:rsidR="00B17DFA" w:rsidRPr="006A3091">
              <w:rPr>
                <w:rFonts w:ascii="Arial" w:eastAsia="Times New Roman" w:hAnsi="Arial" w:cs="Arial"/>
              </w:rPr>
              <w:t>I</w:t>
            </w:r>
          </w:p>
          <w:p w:rsidR="008B47D2" w:rsidRPr="006A3091" w:rsidRDefault="00B17DFA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Solo </w:t>
            </w:r>
            <w:r w:rsidR="008B47D2" w:rsidRPr="006A3091">
              <w:rPr>
                <w:rFonts w:ascii="Arial" w:eastAsia="Times New Roman" w:hAnsi="Arial" w:cs="Arial"/>
              </w:rPr>
              <w:t>I y II</w:t>
            </w:r>
          </w:p>
          <w:p w:rsidR="00F379FA" w:rsidRPr="006A3091" w:rsidRDefault="00B17DFA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Solo </w:t>
            </w:r>
            <w:r w:rsidR="008B47D2" w:rsidRPr="006A3091">
              <w:rPr>
                <w:rFonts w:ascii="Arial" w:eastAsia="Times New Roman" w:hAnsi="Arial" w:cs="Arial"/>
              </w:rPr>
              <w:t>I y III</w:t>
            </w:r>
          </w:p>
        </w:tc>
        <w:tc>
          <w:tcPr>
            <w:tcW w:w="5402" w:type="dxa"/>
          </w:tcPr>
          <w:p w:rsidR="008B47D2" w:rsidRPr="006A3091" w:rsidRDefault="008B47D2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10.- La siguiente definición “Recibe información nerviosa desde otras neuronas” corresponde: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Neurona presináptica</w:t>
            </w: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Neurona postsináptica</w:t>
            </w: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Arco reflejo</w:t>
            </w: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Impulso nervioso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57A90" w:rsidTr="0007057B">
        <w:tc>
          <w:tcPr>
            <w:tcW w:w="10803" w:type="dxa"/>
            <w:gridSpan w:val="2"/>
          </w:tcPr>
          <w:p w:rsidR="00857A90" w:rsidRPr="006A3091" w:rsidRDefault="00857A90" w:rsidP="00857A90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Las siguientes preguntas tienen relación con la figura 1. En esta se presenta un circuito neuronal de una zona del sistema nervioso.</w: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ECFBFE" wp14:editId="078C3EBB">
                      <wp:simplePos x="0" y="0"/>
                      <wp:positionH relativeFrom="margin">
                        <wp:posOffset>106680</wp:posOffset>
                      </wp:positionH>
                      <wp:positionV relativeFrom="paragraph">
                        <wp:posOffset>48894</wp:posOffset>
                      </wp:positionV>
                      <wp:extent cx="6435744" cy="1700649"/>
                      <wp:effectExtent l="0" t="0" r="22225" b="1397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5744" cy="1700649"/>
                                <a:chOff x="1320" y="9299"/>
                                <a:chExt cx="9971" cy="2902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2" y="10968"/>
                                  <a:ext cx="17" cy="5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57" y="10834"/>
                                  <a:ext cx="3" cy="5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30" y="10835"/>
                                  <a:ext cx="1" cy="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8" y="9299"/>
                                  <a:ext cx="2867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E67BCD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ES"/>
                                      </w:rPr>
                                      <w:t>Figura 1. Circuito neuronal.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7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1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6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2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0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3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2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4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0" y="11341"/>
                                  <a:ext cx="1586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CENTRO INTEGRADOR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5" y="11497"/>
                                  <a:ext cx="1586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EFECTOR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4" y="10968"/>
                                  <a:ext cx="17" cy="5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0" y="10968"/>
                                  <a:ext cx="17" cy="5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1" y="11487"/>
                                  <a:ext cx="1334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B1E29">
                                      <w:rPr>
                                        <w:b/>
                                      </w:rPr>
                                      <w:t>Sinapsis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7" y="11487"/>
                                  <a:ext cx="111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B1E29">
                                      <w:rPr>
                                        <w:b/>
                                      </w:rPr>
                                      <w:t>Sinapsis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1" y="11487"/>
                                  <a:ext cx="111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B1E29">
                                      <w:rPr>
                                        <w:b/>
                                      </w:rPr>
                                      <w:t>Sinapsis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3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8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461" y="10834"/>
                                  <a:ext cx="46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7" y="10834"/>
                                  <a:ext cx="7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1" y="9591"/>
                                  <a:ext cx="1830" cy="8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Pr="00C04E6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Célula de Schwann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21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73" y="9902"/>
                                  <a:ext cx="888" cy="3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0" y="9483"/>
                                  <a:ext cx="1396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Mielinización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CFBFE" id="Grupo 1" o:spid="_x0000_s1026" style="position:absolute;margin-left:8.4pt;margin-top:3.85pt;width:506.75pt;height:133.9pt;z-index:251659264;mso-position-horizontal-relative:margin" coordorigin="1320,9299" coordsize="9971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652;top:10968;width:17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      <v:stroke endarrow="block"/>
                      </v:shape>
                      <v:shape id="AutoShape 4" o:spid="_x0000_s1028" type="#_x0000_t32" style="position:absolute;left:2057;top:10834;width:3;height:5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" strokeweight="2pt"/>
                      <v:shape id="AutoShape 5" o:spid="_x0000_s1029" type="#_x0000_t32" style="position:absolute;left:9930;top:10835;width:1;height:7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" strokeweight="2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4328;top:9299;width:286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:rsidR="00857A90" w:rsidRPr="00E67BCD" w:rsidRDefault="00857A90" w:rsidP="00857A90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  <w:t>Figura 1. Circuito neuronal.</w:t>
                              </w:r>
                            </w:p>
                          </w:txbxContent>
                        </v:textbox>
                      </v:shape>
                      <v:rect id="Rectangle 7" o:spid="_x0000_s1031" style="position:absolute;left:2847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1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4566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2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6040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3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7792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4</w:t>
                              </w:r>
                            </w:p>
                          </w:txbxContent>
                        </v:textbox>
                      </v:rect>
                      <v:rect id="Rectangle 11" o:spid="_x0000_s1035" style="position:absolute;left:1320;top:11341;width:1586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CENTRO INTEGRADOR</w:t>
                              </w:r>
                            </w:p>
                          </w:txbxContent>
                        </v:textbox>
                      </v:rect>
                      <v:rect id="Rectangle 12" o:spid="_x0000_s1036" style="position:absolute;left:9125;top:11497;width:1586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EFECTOR</w:t>
                              </w:r>
                            </w:p>
                          </w:txbxContent>
                        </v:textbox>
                      </v:rect>
                      <v:shape id="AutoShape 13" o:spid="_x0000_s1037" type="#_x0000_t32" style="position:absolute;left:4454;top:10968;width:17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AutoShape 14" o:spid="_x0000_s1038" type="#_x0000_t32" style="position:absolute;left:6040;top:10968;width:17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    <v:stroke endarrow="block"/>
                      </v:shape>
                      <v:rect id="Rectangle 15" o:spid="_x0000_s1039" style="position:absolute;left:3941;top:11487;width:1334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B1E29">
                                <w:rPr>
                                  <w:b/>
                                </w:rPr>
                                <w:t>Sinapsis</w:t>
                              </w:r>
                              <w:r>
                                <w:rPr>
                                  <w:b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5537;top:11487;width:1111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B1E29">
                                <w:rPr>
                                  <w:b/>
                                </w:rPr>
                                <w:t>Sinapsis</w:t>
                              </w:r>
                              <w:r>
                                <w:rPr>
                                  <w:b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rect>
                      <v:rect id="Rectangle 17" o:spid="_x0000_s1041" style="position:absolute;left:7211;top:11487;width:1111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B1E29">
                                <w:rPr>
                                  <w:b/>
                                </w:rPr>
                                <w:t>Sinapsis</w:t>
                              </w:r>
                              <w:r>
                                <w:rPr>
                                  <w:b/>
                                </w:rPr>
                                <w:t xml:space="preserve"> 3</w:t>
                              </w:r>
                            </w:p>
                          </w:txbxContent>
                        </v:textbox>
                      </v:rect>
                      <v:shape id="AutoShape 18" o:spid="_x0000_s1042" type="#_x0000_t32" style="position:absolute;left:9461;top:10834;width:469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" strokeweight="2pt"/>
                      <v:shape id="AutoShape 19" o:spid="_x0000_s1043" type="#_x0000_t32" style="position:absolute;left:2057;top:10834;width: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" strokeweight="2pt">
                        <v:stroke endarrow="block"/>
                      </v:shape>
                      <v:rect id="Rectangle 20" o:spid="_x0000_s1044" style="position:absolute;left:9461;top:9591;width:1830;height: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">
                        <v:textbox inset="1.5mm,,1.5mm">
                          <w:txbxContent>
                            <w:p w:rsidR="00857A90" w:rsidRPr="00C04E6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Célula de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Schwann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AutoShape 21" o:spid="_x0000_s1045" type="#_x0000_t32" style="position:absolute;left:8573;top:9902;width:888;height:3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      <v:stroke endarrow="block"/>
                      </v:shape>
                      <v:rect id="Rectangle 22" o:spid="_x0000_s1046" style="position:absolute;left:7870;top:9483;width:1396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Mielinización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</w:tc>
      </w:tr>
      <w:tr w:rsidR="00857A90" w:rsidTr="00857A90">
        <w:trPr>
          <w:trHeight w:val="2685"/>
        </w:trPr>
        <w:tc>
          <w:tcPr>
            <w:tcW w:w="5401" w:type="dxa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11.- </w:t>
            </w:r>
            <w:r w:rsidR="00857A90" w:rsidRPr="006A3091">
              <w:rPr>
                <w:rFonts w:ascii="Arial" w:hAnsi="Arial" w:cs="Arial"/>
                <w:lang w:eastAsia="es-CL"/>
              </w:rPr>
              <w:t>Con respecto a las sinapsis se podría inferir que: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1"/>
                <w:numId w:val="16"/>
              </w:numPr>
              <w:ind w:left="42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en la sinapsis 2 existen uniones en hendidura.</w:t>
            </w:r>
          </w:p>
          <w:p w:rsidR="00857A90" w:rsidRPr="006A3091" w:rsidRDefault="00857A90" w:rsidP="00B45B52">
            <w:pPr>
              <w:numPr>
                <w:ilvl w:val="1"/>
                <w:numId w:val="16"/>
              </w:numPr>
              <w:ind w:left="42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todas las sinapsis presentes son eléctricas. </w:t>
            </w:r>
          </w:p>
          <w:p w:rsidR="00857A90" w:rsidRPr="006A3091" w:rsidRDefault="00857A90" w:rsidP="00B45B52">
            <w:pPr>
              <w:numPr>
                <w:ilvl w:val="1"/>
                <w:numId w:val="16"/>
              </w:numPr>
              <w:ind w:left="42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en la sinapsis 1 es eléctrica.</w:t>
            </w:r>
          </w:p>
          <w:p w:rsidR="00857A90" w:rsidRPr="006A3091" w:rsidRDefault="00857A90" w:rsidP="00857A90">
            <w:pPr>
              <w:ind w:left="426"/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</w:t>
            </w: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</w:t>
            </w: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III</w:t>
            </w: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  <w:lang w:eastAsia="es-CL"/>
              </w:rPr>
              <w:t>Solo I y III</w:t>
            </w:r>
          </w:p>
        </w:tc>
        <w:tc>
          <w:tcPr>
            <w:tcW w:w="5402" w:type="dxa"/>
            <w:vMerge w:val="restart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12.- </w:t>
            </w:r>
            <w:r w:rsidR="00857A90" w:rsidRPr="006A3091">
              <w:rPr>
                <w:rFonts w:ascii="Arial" w:hAnsi="Arial" w:cs="Arial"/>
                <w:lang w:eastAsia="es-CL"/>
              </w:rPr>
              <w:t>En relación a los neurotransmisores que se requieren entre las neuronas 1 y 2: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1"/>
                <w:numId w:val="18"/>
              </w:numPr>
              <w:ind w:left="342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Se utilizan en la sinapsis eléctrica.</w:t>
            </w:r>
          </w:p>
          <w:p w:rsidR="00857A90" w:rsidRPr="006A3091" w:rsidRDefault="00857A90" w:rsidP="00B45B52">
            <w:pPr>
              <w:numPr>
                <w:ilvl w:val="1"/>
                <w:numId w:val="18"/>
              </w:numPr>
              <w:ind w:left="342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Su efecto se llevará a cabo al unirse al receptor que se encuentre en la neurona 2.</w:t>
            </w:r>
          </w:p>
          <w:p w:rsidR="00857A90" w:rsidRPr="006A3091" w:rsidRDefault="00857A90" w:rsidP="00B45B52">
            <w:pPr>
              <w:numPr>
                <w:ilvl w:val="1"/>
                <w:numId w:val="18"/>
              </w:numPr>
              <w:ind w:left="342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Se </w:t>
            </w:r>
            <w:r w:rsidR="00B17DFA" w:rsidRPr="006A3091">
              <w:rPr>
                <w:rFonts w:ascii="Arial" w:hAnsi="Arial" w:cs="Arial"/>
                <w:lang w:eastAsia="es-CL"/>
              </w:rPr>
              <w:t>encuentran</w:t>
            </w:r>
            <w:r w:rsidRPr="006A3091">
              <w:rPr>
                <w:rFonts w:ascii="Arial" w:hAnsi="Arial" w:cs="Arial"/>
                <w:lang w:eastAsia="es-CL"/>
              </w:rPr>
              <w:t xml:space="preserve"> en vesículas </w:t>
            </w:r>
            <w:r w:rsidR="00B17DFA" w:rsidRPr="006A3091">
              <w:rPr>
                <w:rFonts w:ascii="Arial" w:hAnsi="Arial" w:cs="Arial"/>
                <w:lang w:eastAsia="es-CL"/>
              </w:rPr>
              <w:t>en la neurona 1.</w:t>
            </w:r>
          </w:p>
          <w:p w:rsidR="00857A90" w:rsidRPr="006A3091" w:rsidRDefault="00857A90" w:rsidP="00857A90">
            <w:pPr>
              <w:ind w:left="342"/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</w:t>
            </w: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</w:t>
            </w: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 y III</w:t>
            </w: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 y III</w: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</w:tc>
      </w:tr>
      <w:tr w:rsidR="00857A90" w:rsidTr="00857A90">
        <w:trPr>
          <w:trHeight w:val="885"/>
        </w:trPr>
        <w:tc>
          <w:tcPr>
            <w:tcW w:w="5401" w:type="dxa"/>
            <w:vMerge w:val="restart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13.- </w:t>
            </w:r>
            <w:r w:rsidR="00857A90" w:rsidRPr="006A3091">
              <w:rPr>
                <w:rFonts w:ascii="Arial" w:hAnsi="Arial" w:cs="Arial"/>
                <w:lang w:eastAsia="es-CL"/>
              </w:rPr>
              <w:t xml:space="preserve">Respecto a la sinapsis que ocurre entre la neurona 2 y 3, es </w:t>
            </w:r>
            <w:r w:rsidR="00857A90" w:rsidRPr="006A3091">
              <w:rPr>
                <w:rFonts w:ascii="Arial" w:hAnsi="Arial" w:cs="Arial"/>
                <w:b/>
                <w:lang w:eastAsia="es-CL"/>
              </w:rPr>
              <w:t>correcto</w:t>
            </w:r>
            <w:r w:rsidR="00857A90" w:rsidRPr="006A3091">
              <w:rPr>
                <w:rFonts w:ascii="Arial" w:hAnsi="Arial" w:cs="Arial"/>
                <w:lang w:eastAsia="es-CL"/>
              </w:rPr>
              <w:t xml:space="preserve"> afirmar que: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ab/>
            </w:r>
          </w:p>
          <w:p w:rsidR="00857A90" w:rsidRPr="006A3091" w:rsidRDefault="00857A90" w:rsidP="00B45B52">
            <w:pPr>
              <w:numPr>
                <w:ilvl w:val="1"/>
                <w:numId w:val="17"/>
              </w:numPr>
              <w:ind w:left="284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Ocurre en neuronas que están muy juntas unas de otras.</w:t>
            </w:r>
          </w:p>
          <w:p w:rsidR="00857A90" w:rsidRPr="006A3091" w:rsidRDefault="00857A90" w:rsidP="00B45B52">
            <w:pPr>
              <w:numPr>
                <w:ilvl w:val="1"/>
                <w:numId w:val="17"/>
              </w:numPr>
              <w:ind w:left="284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Se utilizan neurotransmisores.</w:t>
            </w:r>
          </w:p>
          <w:p w:rsidR="00857A90" w:rsidRPr="006A3091" w:rsidRDefault="00857A90" w:rsidP="00B45B52">
            <w:pPr>
              <w:numPr>
                <w:ilvl w:val="1"/>
                <w:numId w:val="17"/>
              </w:numPr>
              <w:ind w:left="284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El potencial de acción fluye directamente a través de la unión en hendidura.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II    </w:t>
            </w: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III    </w:t>
            </w: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 y II     </w:t>
            </w: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 y III    </w:t>
            </w:r>
          </w:p>
        </w:tc>
        <w:tc>
          <w:tcPr>
            <w:tcW w:w="5402" w:type="dxa"/>
            <w:vMerge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</w:tc>
      </w:tr>
      <w:tr w:rsidR="00857A90" w:rsidTr="006E59D2">
        <w:trPr>
          <w:trHeight w:val="2475"/>
        </w:trPr>
        <w:tc>
          <w:tcPr>
            <w:tcW w:w="5401" w:type="dxa"/>
            <w:vMerge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5402" w:type="dxa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14.- </w:t>
            </w:r>
            <w:r w:rsidR="00857A90" w:rsidRPr="006A3091">
              <w:rPr>
                <w:rFonts w:ascii="Arial" w:hAnsi="Arial" w:cs="Arial"/>
                <w:lang w:eastAsia="es-CL"/>
              </w:rPr>
              <w:t>¿Qué permite la presencia de mielina en la neurona 4?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No se genera un potencial de acción.</w:t>
            </w:r>
          </w:p>
          <w:p w:rsidR="0087238D" w:rsidRDefault="0087238D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Un aumento en la velocidad del potencial de acción.</w:t>
            </w:r>
          </w:p>
          <w:p w:rsidR="00857A90" w:rsidRPr="006A3091" w:rsidRDefault="00857A90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Impide la formación de un potencial de membrana.</w:t>
            </w:r>
          </w:p>
          <w:p w:rsidR="00857A90" w:rsidRPr="006A3091" w:rsidRDefault="00857A90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Permite bajar el nivel umbral de las neuronas.</w:t>
            </w:r>
          </w:p>
          <w:p w:rsidR="00857A90" w:rsidRPr="0087238D" w:rsidRDefault="00857A90" w:rsidP="0087238D">
            <w:pPr>
              <w:ind w:left="10"/>
              <w:rPr>
                <w:rFonts w:ascii="Arial" w:hAnsi="Arial" w:cs="Arial"/>
                <w:lang w:eastAsia="es-CL"/>
              </w:rPr>
            </w:pPr>
          </w:p>
        </w:tc>
      </w:tr>
    </w:tbl>
    <w:p w:rsidR="00EB3DE7" w:rsidRPr="00EB3DE7" w:rsidRDefault="00EB3DE7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EB3DE7" w:rsidRPr="00EB3DE7" w:rsidSect="001474C6">
      <w:headerReference w:type="default" r:id="rId10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AD" w:rsidRDefault="002272AD" w:rsidP="00A33CBA">
      <w:pPr>
        <w:spacing w:after="0" w:line="240" w:lineRule="auto"/>
      </w:pPr>
      <w:r>
        <w:separator/>
      </w:r>
    </w:p>
  </w:endnote>
  <w:endnote w:type="continuationSeparator" w:id="0">
    <w:p w:rsidR="002272AD" w:rsidRDefault="002272AD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AD" w:rsidRDefault="002272AD" w:rsidP="00A33CBA">
      <w:pPr>
        <w:spacing w:after="0" w:line="240" w:lineRule="auto"/>
      </w:pPr>
      <w:r>
        <w:separator/>
      </w:r>
    </w:p>
  </w:footnote>
  <w:footnote w:type="continuationSeparator" w:id="0">
    <w:p w:rsidR="002272AD" w:rsidRDefault="002272AD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 xml:space="preserve">– </w:t>
    </w:r>
    <w:r w:rsidR="00857A90">
      <w:rPr>
        <w:rFonts w:ascii="Arial" w:hAnsi="Arial" w:cs="Arial"/>
        <w:sz w:val="16"/>
        <w:szCs w:val="20"/>
      </w:rPr>
      <w:t>Vania Pezoa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B1E"/>
    <w:multiLevelType w:val="multilevel"/>
    <w:tmpl w:val="F6803D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D7850"/>
    <w:multiLevelType w:val="multilevel"/>
    <w:tmpl w:val="A934BB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593"/>
    <w:multiLevelType w:val="multilevel"/>
    <w:tmpl w:val="DB421D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60D12"/>
    <w:multiLevelType w:val="multilevel"/>
    <w:tmpl w:val="4C04A4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1018E"/>
    <w:multiLevelType w:val="hybridMultilevel"/>
    <w:tmpl w:val="B94E6968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1A39"/>
    <w:multiLevelType w:val="hybridMultilevel"/>
    <w:tmpl w:val="810065EA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F088D"/>
    <w:multiLevelType w:val="hybridMultilevel"/>
    <w:tmpl w:val="97F2BF76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148E4"/>
    <w:multiLevelType w:val="hybridMultilevel"/>
    <w:tmpl w:val="41B091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8250D"/>
    <w:multiLevelType w:val="multilevel"/>
    <w:tmpl w:val="20526C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A238F"/>
    <w:multiLevelType w:val="hybridMultilevel"/>
    <w:tmpl w:val="D0F6E6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62941"/>
    <w:multiLevelType w:val="hybridMultilevel"/>
    <w:tmpl w:val="CFE29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47B"/>
    <w:multiLevelType w:val="hybridMultilevel"/>
    <w:tmpl w:val="F100296A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254F"/>
    <w:multiLevelType w:val="multilevel"/>
    <w:tmpl w:val="939C616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322F6"/>
    <w:multiLevelType w:val="multilevel"/>
    <w:tmpl w:val="F5C4E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045A"/>
    <w:multiLevelType w:val="hybridMultilevel"/>
    <w:tmpl w:val="4FBE8E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6C904424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27030"/>
    <w:multiLevelType w:val="multilevel"/>
    <w:tmpl w:val="5ECAF6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53B68"/>
    <w:multiLevelType w:val="hybridMultilevel"/>
    <w:tmpl w:val="A4D4D9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F48DB"/>
    <w:multiLevelType w:val="hybridMultilevel"/>
    <w:tmpl w:val="806C45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833D0"/>
    <w:multiLevelType w:val="multilevel"/>
    <w:tmpl w:val="C8BA18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0"/>
  </w:num>
  <w:num w:numId="5">
    <w:abstractNumId w:val="1"/>
  </w:num>
  <w:num w:numId="6">
    <w:abstractNumId w:val="21"/>
  </w:num>
  <w:num w:numId="7">
    <w:abstractNumId w:val="19"/>
  </w:num>
  <w:num w:numId="8">
    <w:abstractNumId w:val="15"/>
  </w:num>
  <w:num w:numId="9">
    <w:abstractNumId w:val="3"/>
  </w:num>
  <w:num w:numId="10">
    <w:abstractNumId w:val="13"/>
  </w:num>
  <w:num w:numId="11">
    <w:abstractNumId w:val="2"/>
  </w:num>
  <w:num w:numId="12">
    <w:abstractNumId w:val="18"/>
  </w:num>
  <w:num w:numId="13">
    <w:abstractNumId w:val="16"/>
  </w:num>
  <w:num w:numId="14">
    <w:abstractNumId w:val="11"/>
  </w:num>
  <w:num w:numId="15">
    <w:abstractNumId w:val="4"/>
  </w:num>
  <w:num w:numId="16">
    <w:abstractNumId w:val="9"/>
  </w:num>
  <w:num w:numId="17">
    <w:abstractNumId w:val="17"/>
  </w:num>
  <w:num w:numId="18">
    <w:abstractNumId w:val="12"/>
  </w:num>
  <w:num w:numId="19">
    <w:abstractNumId w:val="6"/>
  </w:num>
  <w:num w:numId="20">
    <w:abstractNumId w:val="14"/>
  </w:num>
  <w:num w:numId="21">
    <w:abstractNumId w:val="5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2AE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4E8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96C75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B6492"/>
    <w:rsid w:val="000C0963"/>
    <w:rsid w:val="000C2BB4"/>
    <w:rsid w:val="000C4420"/>
    <w:rsid w:val="000C4890"/>
    <w:rsid w:val="000C4C46"/>
    <w:rsid w:val="000C710D"/>
    <w:rsid w:val="000C7D48"/>
    <w:rsid w:val="000D24F4"/>
    <w:rsid w:val="000D2DFB"/>
    <w:rsid w:val="000D33CB"/>
    <w:rsid w:val="000D6C09"/>
    <w:rsid w:val="000D7430"/>
    <w:rsid w:val="000E000A"/>
    <w:rsid w:val="000E0940"/>
    <w:rsid w:val="000E0E47"/>
    <w:rsid w:val="000E1310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024"/>
    <w:rsid w:val="001307C8"/>
    <w:rsid w:val="00131243"/>
    <w:rsid w:val="001325C3"/>
    <w:rsid w:val="001350DC"/>
    <w:rsid w:val="00135801"/>
    <w:rsid w:val="00135998"/>
    <w:rsid w:val="00135BE9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50A9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1F"/>
    <w:rsid w:val="00186E61"/>
    <w:rsid w:val="00192A3A"/>
    <w:rsid w:val="00192E76"/>
    <w:rsid w:val="00194320"/>
    <w:rsid w:val="00194723"/>
    <w:rsid w:val="001A0396"/>
    <w:rsid w:val="001A1C43"/>
    <w:rsid w:val="001A3186"/>
    <w:rsid w:val="001A4495"/>
    <w:rsid w:val="001A5921"/>
    <w:rsid w:val="001A621A"/>
    <w:rsid w:val="001B2C41"/>
    <w:rsid w:val="001B2C8D"/>
    <w:rsid w:val="001B3119"/>
    <w:rsid w:val="001B3276"/>
    <w:rsid w:val="001B36E9"/>
    <w:rsid w:val="001C14D6"/>
    <w:rsid w:val="001C1999"/>
    <w:rsid w:val="001C3C0E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2AD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46B6A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979B6"/>
    <w:rsid w:val="002A0582"/>
    <w:rsid w:val="002A0E4B"/>
    <w:rsid w:val="002A2FC2"/>
    <w:rsid w:val="002A4E3D"/>
    <w:rsid w:val="002A5195"/>
    <w:rsid w:val="002A681B"/>
    <w:rsid w:val="002B0722"/>
    <w:rsid w:val="002B0F64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105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C09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3F7F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3557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0E33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3D17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36F5C"/>
    <w:rsid w:val="005415B6"/>
    <w:rsid w:val="00541741"/>
    <w:rsid w:val="005419E8"/>
    <w:rsid w:val="00541AB1"/>
    <w:rsid w:val="00541EDD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23D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D7544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1FA4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71A6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19C0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091"/>
    <w:rsid w:val="006A3BF1"/>
    <w:rsid w:val="006A3D22"/>
    <w:rsid w:val="006A400E"/>
    <w:rsid w:val="006A4016"/>
    <w:rsid w:val="006A491F"/>
    <w:rsid w:val="006A4E2F"/>
    <w:rsid w:val="006A576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3445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0346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67ECA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0EA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4FB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0C2F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57A90"/>
    <w:rsid w:val="0086258C"/>
    <w:rsid w:val="00863EFB"/>
    <w:rsid w:val="008654FD"/>
    <w:rsid w:val="00867C03"/>
    <w:rsid w:val="008704AA"/>
    <w:rsid w:val="00871BA9"/>
    <w:rsid w:val="0087238D"/>
    <w:rsid w:val="008723B5"/>
    <w:rsid w:val="008730FD"/>
    <w:rsid w:val="00876C65"/>
    <w:rsid w:val="00877B54"/>
    <w:rsid w:val="0088052B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0B95"/>
    <w:rsid w:val="008A233C"/>
    <w:rsid w:val="008A27DC"/>
    <w:rsid w:val="008A4944"/>
    <w:rsid w:val="008A531E"/>
    <w:rsid w:val="008A5552"/>
    <w:rsid w:val="008A6561"/>
    <w:rsid w:val="008B00CE"/>
    <w:rsid w:val="008B0E98"/>
    <w:rsid w:val="008B1C98"/>
    <w:rsid w:val="008B1E0F"/>
    <w:rsid w:val="008B34AF"/>
    <w:rsid w:val="008B3FB8"/>
    <w:rsid w:val="008B47D2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3E3A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128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8E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45D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17DFA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10F"/>
    <w:rsid w:val="00B4173B"/>
    <w:rsid w:val="00B4324F"/>
    <w:rsid w:val="00B4343F"/>
    <w:rsid w:val="00B4407C"/>
    <w:rsid w:val="00B45B52"/>
    <w:rsid w:val="00B45DCC"/>
    <w:rsid w:val="00B45DEB"/>
    <w:rsid w:val="00B46868"/>
    <w:rsid w:val="00B5030F"/>
    <w:rsid w:val="00B5038A"/>
    <w:rsid w:val="00B505E3"/>
    <w:rsid w:val="00B511EA"/>
    <w:rsid w:val="00B51315"/>
    <w:rsid w:val="00B513A7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B97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1C13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3A9D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657C7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AD1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8AB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6171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5FE0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2F60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3DE7"/>
    <w:rsid w:val="00EB416F"/>
    <w:rsid w:val="00EB4706"/>
    <w:rsid w:val="00EB499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0A27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3E57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379FA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1D8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293C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C2E7"/>
  <w15:chartTrackingRefBased/>
  <w15:docId w15:val="{8F4E37D4-2EF7-44DF-BFEA-DBB9CAC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B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ambler.ve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AC94A-8F2A-4C6E-B308-02403038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12</cp:revision>
  <dcterms:created xsi:type="dcterms:W3CDTF">2020-06-08T17:59:00Z</dcterms:created>
  <dcterms:modified xsi:type="dcterms:W3CDTF">2020-08-03T01:59:00Z</dcterms:modified>
</cp:coreProperties>
</file>