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770323AE" w14:textId="3A6DD633" w:rsidR="00E57AEE" w:rsidRPr="000C7AB5" w:rsidRDefault="001118AD" w:rsidP="0022298D">
      <w:pPr>
        <w:spacing w:after="0" w:line="276" w:lineRule="auto"/>
        <w:jc w:val="center"/>
        <w:rPr>
          <w:b/>
          <w:sz w:val="24"/>
          <w:szCs w:val="24"/>
        </w:rPr>
      </w:pPr>
      <w:r w:rsidRPr="000C7AB5">
        <w:rPr>
          <w:b/>
          <w:sz w:val="24"/>
          <w:szCs w:val="24"/>
        </w:rPr>
        <w:t xml:space="preserve">Guía </w:t>
      </w:r>
      <w:r w:rsidR="00F54AE1" w:rsidRPr="000C7AB5">
        <w:rPr>
          <w:b/>
          <w:sz w:val="24"/>
          <w:szCs w:val="24"/>
        </w:rPr>
        <w:t>N°</w:t>
      </w:r>
      <w:r w:rsidR="00B752D1" w:rsidRPr="000C7AB5">
        <w:rPr>
          <w:b/>
          <w:sz w:val="24"/>
          <w:szCs w:val="24"/>
        </w:rPr>
        <w:t>6</w:t>
      </w:r>
      <w:r w:rsidRPr="000C7AB5">
        <w:rPr>
          <w:b/>
          <w:sz w:val="24"/>
          <w:szCs w:val="24"/>
        </w:rPr>
        <w:t xml:space="preserve"> </w:t>
      </w:r>
      <w:r w:rsidR="00F01CAD" w:rsidRPr="000C7AB5">
        <w:rPr>
          <w:b/>
          <w:sz w:val="24"/>
          <w:szCs w:val="24"/>
        </w:rPr>
        <w:t>Educación</w:t>
      </w:r>
      <w:r w:rsidR="00F2457E" w:rsidRPr="000C7AB5">
        <w:rPr>
          <w:b/>
          <w:sz w:val="24"/>
          <w:szCs w:val="24"/>
        </w:rPr>
        <w:t xml:space="preserve"> Ciudadana</w:t>
      </w:r>
      <w:r w:rsidR="00CD77C2" w:rsidRPr="000C7AB5">
        <w:rPr>
          <w:b/>
          <w:sz w:val="24"/>
          <w:szCs w:val="24"/>
        </w:rPr>
        <w:t xml:space="preserve"> </w:t>
      </w:r>
      <w:r w:rsidR="00CE395A">
        <w:rPr>
          <w:b/>
          <w:sz w:val="24"/>
          <w:szCs w:val="24"/>
        </w:rPr>
        <w:t>3r</w:t>
      </w:r>
      <w:r w:rsidR="00CD77C2" w:rsidRPr="000C7AB5">
        <w:rPr>
          <w:b/>
          <w:sz w:val="24"/>
          <w:szCs w:val="24"/>
        </w:rPr>
        <w:t>o Medio</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247CFEA0" w14:textId="51704192" w:rsidR="00F82365"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w:t>
            </w:r>
            <w:r w:rsidR="00457FDE">
              <w:rPr>
                <w:rFonts w:cs="Arial"/>
                <w:bCs/>
                <w:lang w:eastAsia="es-CL"/>
              </w:rPr>
              <w:t>retroalimentado</w:t>
            </w:r>
            <w:r w:rsidR="00E2418C">
              <w:rPr>
                <w:rFonts w:cs="Arial"/>
                <w:bCs/>
                <w:lang w:eastAsia="es-CL"/>
              </w:rPr>
              <w:t xml:space="preserve"> en el canal de YouTube (Profesor </w:t>
            </w:r>
            <w:r w:rsidR="00F82365">
              <w:rPr>
                <w:rFonts w:cs="Arial"/>
                <w:bCs/>
                <w:lang w:eastAsia="es-CL"/>
              </w:rPr>
              <w:t>Historia del Insta</w:t>
            </w:r>
            <w:r w:rsidR="00E2418C">
              <w:rPr>
                <w:rFonts w:cs="Arial"/>
                <w:bCs/>
                <w:lang w:eastAsia="es-CL"/>
              </w:rPr>
              <w:t>)</w:t>
            </w:r>
            <w:r w:rsidR="00457FDE">
              <w:rPr>
                <w:rFonts w:cs="Arial"/>
                <w:bCs/>
                <w:lang w:eastAsia="es-CL"/>
              </w:rPr>
              <w:t>.</w:t>
            </w:r>
          </w:p>
          <w:p w14:paraId="3483310B" w14:textId="6B5B7C94" w:rsidR="00005F93" w:rsidRPr="00E2418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w:t>
            </w:r>
            <w:r w:rsidR="00581DA1">
              <w:rPr>
                <w:rFonts w:cs="Arial"/>
                <w:bCs/>
                <w:lang w:eastAsia="es-CL"/>
              </w:rPr>
              <w:t>e</w:t>
            </w:r>
            <w:r w:rsidR="00EE6F4C">
              <w:rPr>
                <w:rFonts w:cs="Arial"/>
                <w:bCs/>
                <w:lang w:eastAsia="es-CL"/>
              </w:rPr>
              <w:t>l</w:t>
            </w:r>
            <w:r>
              <w:rPr>
                <w:rFonts w:cs="Arial"/>
                <w:bCs/>
                <w:lang w:eastAsia="es-CL"/>
              </w:rPr>
              <w:t xml:space="preserve"> </w:t>
            </w:r>
            <w:r w:rsidR="006D11FC">
              <w:rPr>
                <w:rFonts w:cs="Arial"/>
                <w:bCs/>
                <w:i/>
                <w:iCs/>
                <w:lang w:eastAsia="es-CL"/>
              </w:rPr>
              <w:t>Rol de la ciudadanía en democracia</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w:t>
            </w:r>
            <w:r w:rsidR="00F82365">
              <w:rPr>
                <w:rFonts w:cs="Arial"/>
                <w:bCs/>
                <w:lang w:eastAsia="es-CL"/>
              </w:rPr>
              <w:t xml:space="preserve">subir al Classroom de donde bajaste este archivo, tenemos como plazo de referencia </w:t>
            </w:r>
            <w:r w:rsidR="00457FDE">
              <w:rPr>
                <w:rFonts w:cs="Arial"/>
                <w:bCs/>
                <w:lang w:eastAsia="es-CL"/>
              </w:rPr>
              <w:t>7 de septiembre.</w:t>
            </w:r>
          </w:p>
        </w:tc>
      </w:tr>
      <w:tr w:rsidR="007E10DC" w14:paraId="1AB2BBEC" w14:textId="77777777" w:rsidTr="00CD77C2">
        <w:trPr>
          <w:trHeight w:val="459"/>
        </w:trPr>
        <w:tc>
          <w:tcPr>
            <w:tcW w:w="0" w:type="auto"/>
          </w:tcPr>
          <w:p w14:paraId="03778194" w14:textId="042A0322"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6D11FC">
              <w:rPr>
                <w:rFonts w:cstheme="minorHAnsi"/>
                <w:bCs/>
                <w:lang w:eastAsia="es-CL"/>
              </w:rPr>
              <w:t xml:space="preserve">Analizar </w:t>
            </w:r>
            <w:r w:rsidR="00457FDE">
              <w:rPr>
                <w:rFonts w:cstheme="minorHAnsi"/>
                <w:bCs/>
                <w:lang w:eastAsia="es-CL"/>
              </w:rPr>
              <w:t>las ventajas de un sistema de gobierno democrático</w:t>
            </w:r>
            <w:r w:rsidR="00F82365" w:rsidRPr="00F82365">
              <w:rPr>
                <w:rFonts w:cstheme="minorHAnsi"/>
                <w:bCs/>
                <w:lang w:eastAsia="es-CL"/>
              </w:rPr>
              <w:t>.</w:t>
            </w:r>
          </w:p>
        </w:tc>
      </w:tr>
      <w:tr w:rsidR="00CD77C2" w14:paraId="6ADE2CD6" w14:textId="77777777" w:rsidTr="00CD77C2">
        <w:trPr>
          <w:trHeight w:val="459"/>
        </w:trPr>
        <w:tc>
          <w:tcPr>
            <w:tcW w:w="0" w:type="auto"/>
          </w:tcPr>
          <w:p w14:paraId="0F23C8E2" w14:textId="1440084E"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00F82365">
              <w:rPr>
                <w:rFonts w:cstheme="minorHAnsi"/>
                <w:bCs/>
                <w:lang w:eastAsia="es-CL"/>
              </w:rPr>
              <w:t>Interpretar – Aplicar – Comparar</w:t>
            </w:r>
            <w:r w:rsidR="0022298D">
              <w:rPr>
                <w:rFonts w:cstheme="minorHAnsi"/>
                <w:bCs/>
                <w:lang w:eastAsia="es-CL"/>
              </w:rPr>
              <w:t xml:space="preserve"> – Analizar</w:t>
            </w:r>
            <w:r w:rsidR="00F82365">
              <w:rPr>
                <w:rFonts w:cstheme="minorHAnsi"/>
                <w:bCs/>
                <w:lang w:eastAsia="es-CL"/>
              </w:rPr>
              <w:t>.</w:t>
            </w:r>
          </w:p>
        </w:tc>
      </w:tr>
      <w:tr w:rsidR="00F82365" w14:paraId="29BF514F" w14:textId="77777777" w:rsidTr="00CD77C2">
        <w:trPr>
          <w:trHeight w:val="459"/>
        </w:trPr>
        <w:tc>
          <w:tcPr>
            <w:tcW w:w="0" w:type="auto"/>
          </w:tcPr>
          <w:p w14:paraId="563E2932" w14:textId="155E04D0" w:rsidR="00F82365" w:rsidRPr="00F82365" w:rsidRDefault="00F82365" w:rsidP="00B035C2">
            <w:pPr>
              <w:spacing w:after="0" w:line="276" w:lineRule="auto"/>
              <w:jc w:val="both"/>
              <w:rPr>
                <w:rFonts w:cstheme="minorHAnsi"/>
                <w:bCs/>
                <w:lang w:eastAsia="es-CL"/>
              </w:rPr>
            </w:pPr>
            <w:r>
              <w:rPr>
                <w:rFonts w:cstheme="minorHAnsi"/>
                <w:b/>
                <w:lang w:eastAsia="es-CL"/>
              </w:rPr>
              <w:t xml:space="preserve">Conocimientos previos: </w:t>
            </w:r>
            <w:r>
              <w:rPr>
                <w:rFonts w:cstheme="minorHAnsi"/>
                <w:bCs/>
                <w:lang w:eastAsia="es-CL"/>
              </w:rPr>
              <w:t>Concepto</w:t>
            </w:r>
            <w:r w:rsidR="0022298D">
              <w:rPr>
                <w:rFonts w:cstheme="minorHAnsi"/>
                <w:bCs/>
                <w:lang w:eastAsia="es-CL"/>
              </w:rPr>
              <w:t>s</w:t>
            </w:r>
            <w:r>
              <w:rPr>
                <w:rFonts w:cstheme="minorHAnsi"/>
                <w:bCs/>
                <w:lang w:eastAsia="es-CL"/>
              </w:rPr>
              <w:t xml:space="preserve"> de estado, democracia</w:t>
            </w:r>
            <w:r w:rsidR="006D11FC">
              <w:rPr>
                <w:rFonts w:cstheme="minorHAnsi"/>
                <w:bCs/>
                <w:lang w:eastAsia="es-CL"/>
              </w:rPr>
              <w:t>,</w:t>
            </w:r>
            <w:r>
              <w:rPr>
                <w:rFonts w:cstheme="minorHAnsi"/>
                <w:bCs/>
                <w:lang w:eastAsia="es-CL"/>
              </w:rPr>
              <w:t xml:space="preserve"> ciudadanía</w:t>
            </w:r>
            <w:r w:rsidR="00D54516">
              <w:rPr>
                <w:rFonts w:cstheme="minorHAnsi"/>
                <w:bCs/>
                <w:lang w:eastAsia="es-CL"/>
              </w:rPr>
              <w:t>,</w:t>
            </w:r>
            <w:r w:rsidR="006D11FC">
              <w:rPr>
                <w:rFonts w:cstheme="minorHAnsi"/>
                <w:bCs/>
                <w:lang w:eastAsia="es-CL"/>
              </w:rPr>
              <w:t xml:space="preserve"> ciudadanía activa</w:t>
            </w:r>
            <w:r w:rsidR="00D54516">
              <w:rPr>
                <w:rFonts w:cstheme="minorHAnsi"/>
                <w:bCs/>
                <w:lang w:eastAsia="es-CL"/>
              </w:rPr>
              <w:t xml:space="preserve"> y </w:t>
            </w:r>
            <w:r w:rsidR="0022298D">
              <w:rPr>
                <w:rFonts w:cstheme="minorHAnsi"/>
                <w:bCs/>
                <w:lang w:eastAsia="es-CL"/>
              </w:rPr>
              <w:t>r</w:t>
            </w:r>
            <w:r w:rsidR="00D54516">
              <w:rPr>
                <w:rFonts w:cstheme="minorHAnsi"/>
                <w:bCs/>
                <w:lang w:eastAsia="es-CL"/>
              </w:rPr>
              <w:t>ol de la ciudadanía en democracia</w:t>
            </w:r>
            <w:r>
              <w:rPr>
                <w:rFonts w:cstheme="minorHAnsi"/>
                <w:bCs/>
                <w:lang w:eastAsia="es-CL"/>
              </w:rPr>
              <w:t>. (Guías 1 – 2 – 3</w:t>
            </w:r>
            <w:r w:rsidR="006D11FC">
              <w:rPr>
                <w:rFonts w:cstheme="minorHAnsi"/>
                <w:bCs/>
                <w:lang w:eastAsia="es-CL"/>
              </w:rPr>
              <w:t xml:space="preserve"> – 4</w:t>
            </w:r>
            <w:r w:rsidR="00B752D1">
              <w:rPr>
                <w:rFonts w:cstheme="minorHAnsi"/>
                <w:bCs/>
                <w:lang w:eastAsia="es-CL"/>
              </w:rPr>
              <w:t xml:space="preserve"> – 5</w:t>
            </w:r>
            <w:r>
              <w:rPr>
                <w:rFonts w:cstheme="minorHAnsi"/>
                <w:bCs/>
                <w:lang w:eastAsia="es-CL"/>
              </w:rPr>
              <w:t>).</w:t>
            </w:r>
          </w:p>
        </w:tc>
      </w:tr>
    </w:tbl>
    <w:p w14:paraId="1A17B9BA" w14:textId="77777777" w:rsidR="001A07DA" w:rsidRDefault="001A07DA" w:rsidP="00D812FF">
      <w:pPr>
        <w:spacing w:after="0" w:line="276" w:lineRule="auto"/>
        <w:jc w:val="both"/>
        <w:rPr>
          <w:rFonts w:cstheme="minorHAnsi"/>
          <w:b/>
          <w:bCs/>
          <w:sz w:val="16"/>
          <w:szCs w:val="16"/>
          <w:u w:val="single"/>
          <w:lang w:eastAsia="es-CL"/>
        </w:rPr>
      </w:pPr>
    </w:p>
    <w:p w14:paraId="3A521DF8" w14:textId="6977201C" w:rsidR="00337974" w:rsidRPr="006D11FC" w:rsidRDefault="00337974" w:rsidP="00D812FF">
      <w:pPr>
        <w:spacing w:after="0" w:line="276" w:lineRule="auto"/>
        <w:jc w:val="both"/>
        <w:rPr>
          <w:rFonts w:cstheme="minorHAnsi"/>
          <w:b/>
          <w:bCs/>
          <w:sz w:val="16"/>
          <w:szCs w:val="16"/>
          <w:u w:val="single"/>
          <w:lang w:eastAsia="es-CL"/>
        </w:rPr>
      </w:pPr>
      <w:r w:rsidRPr="006D11FC">
        <w:rPr>
          <w:rFonts w:cstheme="minorHAnsi"/>
          <w:b/>
          <w:bCs/>
          <w:sz w:val="16"/>
          <w:szCs w:val="16"/>
          <w:u w:val="single"/>
          <w:lang w:eastAsia="es-CL"/>
        </w:rPr>
        <w:t xml:space="preserve">Notas del profesor: </w:t>
      </w:r>
    </w:p>
    <w:p w14:paraId="5E06D07B" w14:textId="5F529AA2" w:rsidR="00F82365" w:rsidRPr="006D11FC" w:rsidRDefault="00337974" w:rsidP="00D812FF">
      <w:pPr>
        <w:spacing w:after="0" w:line="276" w:lineRule="auto"/>
        <w:jc w:val="both"/>
        <w:rPr>
          <w:rFonts w:cstheme="minorHAnsi"/>
          <w:sz w:val="16"/>
          <w:szCs w:val="16"/>
          <w:lang w:eastAsia="es-CL"/>
        </w:rPr>
      </w:pPr>
      <w:r w:rsidRPr="006D11FC">
        <w:rPr>
          <w:rFonts w:cstheme="minorHAnsi"/>
          <w:sz w:val="16"/>
          <w:szCs w:val="16"/>
          <w:lang w:eastAsia="es-CL"/>
        </w:rPr>
        <w:t xml:space="preserve">A continuación verás textos extraídos del libro de Educación Ciudadana 2020 entregado por el ministerio de educación, dentro de los textos verás distintos </w:t>
      </w:r>
      <w:r w:rsidR="00581DA1">
        <w:rPr>
          <w:rFonts w:cstheme="minorHAnsi"/>
          <w:sz w:val="16"/>
          <w:szCs w:val="16"/>
          <w:lang w:eastAsia="es-CL"/>
        </w:rPr>
        <w:t xml:space="preserve"> </w:t>
      </w:r>
      <w:r w:rsidR="004C42FA" w:rsidRPr="006D11FC">
        <w:rPr>
          <w:rFonts w:cstheme="minorHAnsi"/>
          <w:sz w:val="16"/>
          <w:szCs w:val="16"/>
          <w:lang w:eastAsia="es-CL"/>
        </w:rPr>
        <w:t xml:space="preserve">corchetes [], </w:t>
      </w:r>
      <w:r w:rsidRPr="006D11FC">
        <w:rPr>
          <w:rFonts w:cstheme="minorHAnsi"/>
          <w:sz w:val="16"/>
          <w:szCs w:val="16"/>
          <w:lang w:eastAsia="es-CL"/>
        </w:rPr>
        <w:t>en donde el profesor ha escrito comentarios para ayudar a mejorar la comprensión de estos.</w:t>
      </w:r>
    </w:p>
    <w:p w14:paraId="742AFAA6" w14:textId="431E425F" w:rsidR="006D11FC" w:rsidRDefault="00F82365" w:rsidP="0022298D">
      <w:pPr>
        <w:spacing w:after="0" w:line="276" w:lineRule="auto"/>
        <w:jc w:val="both"/>
        <w:rPr>
          <w:rFonts w:cstheme="minorHAnsi"/>
          <w:sz w:val="16"/>
          <w:szCs w:val="16"/>
          <w:lang w:eastAsia="es-CL"/>
        </w:rPr>
      </w:pPr>
      <w:r w:rsidRPr="006D11FC">
        <w:rPr>
          <w:rFonts w:cstheme="minorHAnsi"/>
          <w:sz w:val="16"/>
          <w:szCs w:val="16"/>
          <w:lang w:eastAsia="es-CL"/>
        </w:rPr>
        <w:t>Si no tienes el texto de educación ciudadana puedes descargarlo del link que estará en el muro del Classroom</w:t>
      </w:r>
      <w:r w:rsidR="00C851BC" w:rsidRPr="006D11FC">
        <w:rPr>
          <w:rFonts w:cstheme="minorHAnsi"/>
          <w:sz w:val="16"/>
          <w:szCs w:val="16"/>
          <w:lang w:eastAsia="es-CL"/>
        </w:rPr>
        <w:t>, el cual es para uso pedagógico.</w:t>
      </w:r>
    </w:p>
    <w:p w14:paraId="7AE5191D" w14:textId="77777777" w:rsidR="0022298D" w:rsidRPr="0022298D" w:rsidRDefault="0022298D" w:rsidP="0022298D">
      <w:pPr>
        <w:spacing w:after="0" w:line="276" w:lineRule="auto"/>
        <w:jc w:val="both"/>
        <w:rPr>
          <w:rFonts w:cstheme="minorHAnsi"/>
          <w:sz w:val="16"/>
          <w:szCs w:val="16"/>
          <w:lang w:eastAsia="es-CL"/>
        </w:rPr>
      </w:pPr>
    </w:p>
    <w:p w14:paraId="39891558" w14:textId="77777777" w:rsidR="00B752D1" w:rsidRPr="000C7AB5" w:rsidRDefault="00B752D1" w:rsidP="00B752D1">
      <w:pPr>
        <w:spacing w:after="0" w:line="276" w:lineRule="auto"/>
        <w:jc w:val="center"/>
        <w:rPr>
          <w:rFonts w:cs="Arial"/>
          <w:b/>
          <w:sz w:val="24"/>
          <w:szCs w:val="24"/>
          <w:u w:val="single"/>
          <w:lang w:eastAsia="es-CL"/>
        </w:rPr>
      </w:pPr>
      <w:r w:rsidRPr="000C7AB5">
        <w:rPr>
          <w:rFonts w:cs="Arial"/>
          <w:b/>
          <w:sz w:val="24"/>
          <w:szCs w:val="24"/>
          <w:u w:val="single"/>
          <w:lang w:eastAsia="es-CL"/>
        </w:rPr>
        <w:t>¿Cómo fortalecemos la democracia?</w:t>
      </w:r>
    </w:p>
    <w:p w14:paraId="40246046" w14:textId="7C10AD0D" w:rsidR="00055598" w:rsidRPr="000C7AB5" w:rsidRDefault="00B752D1" w:rsidP="00D812FF">
      <w:pPr>
        <w:spacing w:after="0" w:line="276" w:lineRule="auto"/>
        <w:jc w:val="both"/>
        <w:rPr>
          <w:rFonts w:cstheme="minorHAnsi"/>
          <w:lang w:eastAsia="es-CL"/>
        </w:rPr>
      </w:pPr>
      <w:r w:rsidRPr="000C7AB5">
        <w:rPr>
          <w:rFonts w:cstheme="minorHAnsi"/>
          <w:lang w:eastAsia="es-CL"/>
        </w:rPr>
        <w:t>La democracia no es solo un sistema político, es un proyecto en el que todos debemos participar. Por lo mismo, su existencia no puede darse por sentada: diversos riesgos la amenazan constantemente y la pueden poner en peligro. Es importante, por lo tanto, identificar cuáles son estas amenazas y preguntarnos qué podemos hacer como ciudadanos para enfrentarlas.</w:t>
      </w:r>
    </w:p>
    <w:p w14:paraId="77D56676" w14:textId="0A06595C" w:rsidR="00055598" w:rsidRDefault="00055598" w:rsidP="00D812FF">
      <w:pPr>
        <w:spacing w:after="0" w:line="276" w:lineRule="auto"/>
        <w:jc w:val="both"/>
        <w:rPr>
          <w:rFonts w:cstheme="minorHAnsi"/>
          <w:sz w:val="24"/>
          <w:szCs w:val="24"/>
          <w:lang w:eastAsia="es-CL"/>
        </w:rPr>
      </w:pPr>
    </w:p>
    <w:tbl>
      <w:tblPr>
        <w:tblStyle w:val="Tablaconcuadrcula"/>
        <w:tblW w:w="11016" w:type="dxa"/>
        <w:tblLook w:val="04A0" w:firstRow="1" w:lastRow="0" w:firstColumn="1" w:lastColumn="0" w:noHBand="0" w:noVBand="1"/>
      </w:tblPr>
      <w:tblGrid>
        <w:gridCol w:w="1129"/>
        <w:gridCol w:w="471"/>
        <w:gridCol w:w="9318"/>
        <w:gridCol w:w="98"/>
      </w:tblGrid>
      <w:tr w:rsidR="00833D7A" w14:paraId="2D80FE16" w14:textId="77777777" w:rsidTr="00D41957">
        <w:tc>
          <w:tcPr>
            <w:tcW w:w="1600" w:type="dxa"/>
            <w:gridSpan w:val="2"/>
          </w:tcPr>
          <w:p w14:paraId="19FF026C" w14:textId="77777777" w:rsidR="00CF12FC" w:rsidRDefault="00CF12FC" w:rsidP="00D812FF">
            <w:pPr>
              <w:spacing w:line="276" w:lineRule="auto"/>
              <w:jc w:val="both"/>
              <w:rPr>
                <w:rFonts w:cstheme="minorHAnsi"/>
                <w:sz w:val="24"/>
                <w:szCs w:val="24"/>
                <w:lang w:eastAsia="es-CL"/>
              </w:rPr>
            </w:pPr>
            <w:r>
              <w:rPr>
                <w:rFonts w:cstheme="minorHAnsi"/>
                <w:sz w:val="24"/>
                <w:szCs w:val="24"/>
                <w:lang w:eastAsia="es-CL"/>
              </w:rPr>
              <w:t>Texto 1</w:t>
            </w:r>
          </w:p>
        </w:tc>
        <w:tc>
          <w:tcPr>
            <w:tcW w:w="9416" w:type="dxa"/>
            <w:gridSpan w:val="2"/>
          </w:tcPr>
          <w:p w14:paraId="0515B9AE" w14:textId="705E798E" w:rsidR="00CF12FC" w:rsidRPr="00884A09" w:rsidRDefault="00D54516" w:rsidP="00D812FF">
            <w:pPr>
              <w:spacing w:line="276" w:lineRule="auto"/>
              <w:jc w:val="both"/>
              <w:rPr>
                <w:rFonts w:cstheme="minorHAnsi"/>
                <w:sz w:val="24"/>
                <w:szCs w:val="24"/>
                <w:lang w:eastAsia="es-CL"/>
              </w:rPr>
            </w:pPr>
            <w:r>
              <w:rPr>
                <w:rFonts w:cstheme="minorHAnsi"/>
                <w:sz w:val="24"/>
                <w:szCs w:val="24"/>
                <w:lang w:eastAsia="es-CL"/>
              </w:rPr>
              <w:t>¿La democracia</w:t>
            </w:r>
            <w:r w:rsidR="00457FDE">
              <w:rPr>
                <w:rFonts w:cstheme="minorHAnsi"/>
                <w:sz w:val="24"/>
                <w:szCs w:val="24"/>
                <w:lang w:eastAsia="es-CL"/>
              </w:rPr>
              <w:t xml:space="preserve"> puesta en cuestión</w:t>
            </w:r>
            <w:r>
              <w:rPr>
                <w:rFonts w:cstheme="minorHAnsi"/>
                <w:sz w:val="24"/>
                <w:szCs w:val="24"/>
                <w:lang w:eastAsia="es-CL"/>
              </w:rPr>
              <w:t>?</w:t>
            </w:r>
          </w:p>
        </w:tc>
      </w:tr>
      <w:tr w:rsidR="00833D7A" w14:paraId="4B085690" w14:textId="77777777" w:rsidTr="00D41957">
        <w:tc>
          <w:tcPr>
            <w:tcW w:w="11016" w:type="dxa"/>
            <w:gridSpan w:val="4"/>
          </w:tcPr>
          <w:p w14:paraId="48A05C79" w14:textId="773AA287" w:rsidR="00833D7A" w:rsidRPr="00884A09" w:rsidRDefault="00457FDE" w:rsidP="00D812FF">
            <w:pPr>
              <w:spacing w:line="276" w:lineRule="auto"/>
              <w:jc w:val="both"/>
              <w:rPr>
                <w:rFonts w:cstheme="minorHAnsi"/>
                <w:lang w:eastAsia="es-CL"/>
              </w:rPr>
            </w:pPr>
            <w:r>
              <w:rPr>
                <w:rFonts w:cstheme="minorHAnsi"/>
                <w:lang w:eastAsia="es-CL"/>
              </w:rPr>
              <w:t>Para descubrir qué tan vulnerable es una democracia frente a las distintas amenazas que la acechan, es importante preguntarnos cuán valorada es por sus ciudadanos. Estudios como el Informe Latinobarómetro y el Estudio Internacional de Educación Cívica y Formación Ciudadana entregan datos que permiten elaborar algunas respuestas.</w:t>
            </w:r>
          </w:p>
        </w:tc>
      </w:tr>
      <w:tr w:rsidR="00833D7A" w14:paraId="5A6F43F9" w14:textId="77777777" w:rsidTr="00D41957">
        <w:tc>
          <w:tcPr>
            <w:tcW w:w="11016" w:type="dxa"/>
            <w:gridSpan w:val="4"/>
          </w:tcPr>
          <w:p w14:paraId="65223E07" w14:textId="77777777" w:rsidR="00D9666C" w:rsidRDefault="00D9666C" w:rsidP="00833D7A">
            <w:pPr>
              <w:spacing w:line="276" w:lineRule="auto"/>
              <w:jc w:val="both"/>
              <w:rPr>
                <w:rFonts w:ascii="Cambria" w:hAnsi="Cambria" w:cstheme="minorHAnsi"/>
                <w:sz w:val="24"/>
                <w:szCs w:val="24"/>
                <w:lang w:eastAsia="es-CL"/>
              </w:rPr>
            </w:pPr>
          </w:p>
          <w:p w14:paraId="61088F48" w14:textId="206DB545" w:rsidR="00457FDE" w:rsidRDefault="00457FDE" w:rsidP="00833D7A">
            <w:pPr>
              <w:spacing w:line="276" w:lineRule="auto"/>
              <w:jc w:val="both"/>
              <w:rPr>
                <w:rFonts w:ascii="Cambria" w:hAnsi="Cambria" w:cstheme="minorHAnsi"/>
                <w:sz w:val="24"/>
                <w:szCs w:val="24"/>
                <w:lang w:eastAsia="es-CL"/>
              </w:rPr>
            </w:pPr>
            <w:r>
              <w:rPr>
                <w:rFonts w:ascii="Cambria" w:hAnsi="Cambria" w:cstheme="minorHAnsi"/>
                <w:noProof/>
                <w:sz w:val="24"/>
                <w:szCs w:val="24"/>
                <w:lang w:eastAsia="es-CL"/>
              </w:rPr>
              <w:drawing>
                <wp:inline distT="0" distB="0" distL="0" distR="0" wp14:anchorId="264A9C11" wp14:editId="4CF544F5">
                  <wp:extent cx="6858000" cy="14338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tretch>
                            <a:fillRect/>
                          </a:stretch>
                        </pic:blipFill>
                        <pic:spPr>
                          <a:xfrm>
                            <a:off x="0" y="0"/>
                            <a:ext cx="6858000" cy="1433830"/>
                          </a:xfrm>
                          <a:prstGeom prst="rect">
                            <a:avLst/>
                          </a:prstGeom>
                        </pic:spPr>
                      </pic:pic>
                    </a:graphicData>
                  </a:graphic>
                </wp:inline>
              </w:drawing>
            </w:r>
          </w:p>
          <w:p w14:paraId="75A006E3" w14:textId="77777777" w:rsidR="00D41957" w:rsidRDefault="00D41957" w:rsidP="00457FDE">
            <w:pPr>
              <w:jc w:val="right"/>
              <w:rPr>
                <w:rFonts w:cstheme="minorHAnsi"/>
                <w:sz w:val="20"/>
                <w:szCs w:val="20"/>
                <w:lang w:eastAsia="es-CL"/>
              </w:rPr>
            </w:pPr>
          </w:p>
          <w:p w14:paraId="5EBA79EA" w14:textId="595D9167" w:rsidR="000161C1" w:rsidRDefault="00457FDE" w:rsidP="00457FDE">
            <w:pPr>
              <w:jc w:val="right"/>
              <w:rPr>
                <w:rFonts w:cstheme="minorHAnsi"/>
                <w:sz w:val="20"/>
                <w:szCs w:val="20"/>
                <w:lang w:eastAsia="es-CL"/>
              </w:rPr>
            </w:pPr>
            <w:r>
              <w:rPr>
                <w:rFonts w:cstheme="minorHAnsi"/>
                <w:sz w:val="20"/>
                <w:szCs w:val="20"/>
                <w:lang w:eastAsia="es-CL"/>
              </w:rPr>
              <w:t xml:space="preserve">Asociación Internacional para la Evaluación del Logro Educativo </w:t>
            </w:r>
            <w:r w:rsidR="000161C1">
              <w:rPr>
                <w:rFonts w:cstheme="minorHAnsi"/>
                <w:sz w:val="20"/>
                <w:szCs w:val="20"/>
                <w:lang w:eastAsia="es-CL"/>
              </w:rPr>
              <w:t>(</w:t>
            </w:r>
            <w:r>
              <w:rPr>
                <w:rFonts w:cstheme="minorHAnsi"/>
                <w:sz w:val="20"/>
                <w:szCs w:val="20"/>
                <w:lang w:eastAsia="es-CL"/>
              </w:rPr>
              <w:t>2016</w:t>
            </w:r>
            <w:r w:rsidR="000161C1">
              <w:rPr>
                <w:rFonts w:cstheme="minorHAnsi"/>
                <w:sz w:val="20"/>
                <w:szCs w:val="20"/>
                <w:lang w:eastAsia="es-CL"/>
              </w:rPr>
              <w:t xml:space="preserve">). </w:t>
            </w:r>
            <w:r>
              <w:rPr>
                <w:rFonts w:cstheme="minorHAnsi"/>
                <w:sz w:val="20"/>
                <w:szCs w:val="20"/>
                <w:lang w:eastAsia="es-CL"/>
              </w:rPr>
              <w:t>Estudio Internacional de Educación Cívica y Formación Ciudadana ICCS.</w:t>
            </w:r>
            <w:r>
              <w:rPr>
                <w:rFonts w:cstheme="minorHAnsi"/>
                <w:i/>
                <w:iCs/>
                <w:sz w:val="20"/>
                <w:szCs w:val="20"/>
                <w:lang w:eastAsia="es-CL"/>
              </w:rPr>
              <w:t xml:space="preserve"> </w:t>
            </w:r>
            <w:r>
              <w:rPr>
                <w:rFonts w:cstheme="minorHAnsi"/>
                <w:sz w:val="20"/>
                <w:szCs w:val="20"/>
                <w:lang w:eastAsia="es-CL"/>
              </w:rPr>
              <w:t>Hamburgo</w:t>
            </w:r>
            <w:r w:rsidR="000161C1">
              <w:rPr>
                <w:rFonts w:cstheme="minorHAnsi"/>
                <w:sz w:val="20"/>
                <w:szCs w:val="20"/>
                <w:lang w:eastAsia="es-CL"/>
              </w:rPr>
              <w:t xml:space="preserve">: </w:t>
            </w:r>
            <w:r>
              <w:rPr>
                <w:rFonts w:cstheme="minorHAnsi"/>
                <w:sz w:val="20"/>
                <w:szCs w:val="20"/>
                <w:lang w:eastAsia="es-CL"/>
              </w:rPr>
              <w:t>ICCS.</w:t>
            </w:r>
          </w:p>
          <w:p w14:paraId="6EC10EF4" w14:textId="66E6BA55" w:rsidR="00457FDE" w:rsidRDefault="00457FDE" w:rsidP="00457FDE">
            <w:pPr>
              <w:jc w:val="right"/>
              <w:rPr>
                <w:rFonts w:cstheme="minorHAnsi"/>
                <w:sz w:val="20"/>
                <w:szCs w:val="20"/>
                <w:lang w:eastAsia="es-CL"/>
              </w:rPr>
            </w:pPr>
          </w:p>
          <w:p w14:paraId="3C873289" w14:textId="035CCA42" w:rsidR="00457FDE" w:rsidRDefault="00457FDE" w:rsidP="00457FDE">
            <w:pPr>
              <w:jc w:val="right"/>
              <w:rPr>
                <w:rFonts w:cstheme="minorHAnsi"/>
                <w:sz w:val="20"/>
                <w:szCs w:val="20"/>
                <w:lang w:eastAsia="es-CL"/>
              </w:rPr>
            </w:pPr>
            <w:r>
              <w:rPr>
                <w:rFonts w:cstheme="minorHAnsi"/>
                <w:noProof/>
                <w:sz w:val="20"/>
                <w:szCs w:val="20"/>
                <w:lang w:eastAsia="es-CL"/>
              </w:rPr>
              <w:drawing>
                <wp:inline distT="0" distB="0" distL="0" distR="0" wp14:anchorId="19C8043F" wp14:editId="6D7F71E2">
                  <wp:extent cx="6858000" cy="33443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stretch>
                            <a:fillRect/>
                          </a:stretch>
                        </pic:blipFill>
                        <pic:spPr>
                          <a:xfrm>
                            <a:off x="0" y="0"/>
                            <a:ext cx="6868537" cy="3349472"/>
                          </a:xfrm>
                          <a:prstGeom prst="rect">
                            <a:avLst/>
                          </a:prstGeom>
                        </pic:spPr>
                      </pic:pic>
                    </a:graphicData>
                  </a:graphic>
                </wp:inline>
              </w:drawing>
            </w:r>
          </w:p>
          <w:p w14:paraId="4E8181CE" w14:textId="77777777" w:rsidR="00D41957" w:rsidRDefault="00D41957" w:rsidP="00457FDE">
            <w:pPr>
              <w:jc w:val="right"/>
              <w:rPr>
                <w:rFonts w:cstheme="minorHAnsi"/>
                <w:sz w:val="20"/>
                <w:szCs w:val="20"/>
                <w:lang w:eastAsia="es-CL"/>
              </w:rPr>
            </w:pPr>
          </w:p>
          <w:p w14:paraId="2EADBE6E" w14:textId="4D40EAEE" w:rsidR="00457FDE" w:rsidRPr="00457FDE" w:rsidRDefault="00457FDE" w:rsidP="00457FDE">
            <w:pPr>
              <w:jc w:val="right"/>
              <w:rPr>
                <w:rFonts w:cstheme="minorHAnsi"/>
                <w:sz w:val="20"/>
                <w:szCs w:val="20"/>
                <w:lang w:eastAsia="es-CL"/>
              </w:rPr>
            </w:pPr>
            <w:r>
              <w:rPr>
                <w:rFonts w:cstheme="minorHAnsi"/>
                <w:sz w:val="20"/>
                <w:szCs w:val="20"/>
                <w:lang w:eastAsia="es-CL"/>
              </w:rPr>
              <w:t xml:space="preserve">Corporación Latinobarómetro (2018). </w:t>
            </w:r>
            <w:r>
              <w:rPr>
                <w:rFonts w:cstheme="minorHAnsi"/>
                <w:i/>
                <w:iCs/>
                <w:sz w:val="20"/>
                <w:szCs w:val="20"/>
                <w:lang w:eastAsia="es-CL"/>
              </w:rPr>
              <w:t>Informe 2018</w:t>
            </w:r>
            <w:r>
              <w:rPr>
                <w:rFonts w:cstheme="minorHAnsi"/>
                <w:sz w:val="20"/>
                <w:szCs w:val="20"/>
                <w:lang w:eastAsia="es-CL"/>
              </w:rPr>
              <w:t>. Santiago: Latinobarómetro.</w:t>
            </w:r>
          </w:p>
        </w:tc>
      </w:tr>
      <w:tr w:rsidR="00833D7A" w14:paraId="6A2668DC" w14:textId="77777777" w:rsidTr="00D41957">
        <w:trPr>
          <w:gridAfter w:val="1"/>
          <w:wAfter w:w="98" w:type="dxa"/>
        </w:trPr>
        <w:tc>
          <w:tcPr>
            <w:tcW w:w="1129" w:type="dxa"/>
          </w:tcPr>
          <w:p w14:paraId="63E8EBC1" w14:textId="566BBEDC" w:rsidR="00833D7A" w:rsidRDefault="00833D7A" w:rsidP="00344831">
            <w:pPr>
              <w:spacing w:line="276" w:lineRule="auto"/>
              <w:jc w:val="both"/>
              <w:rPr>
                <w:rFonts w:cstheme="minorHAnsi"/>
                <w:sz w:val="24"/>
                <w:szCs w:val="24"/>
                <w:lang w:eastAsia="es-CL"/>
              </w:rPr>
            </w:pPr>
            <w:r>
              <w:rPr>
                <w:rFonts w:cstheme="minorHAnsi"/>
                <w:sz w:val="24"/>
                <w:szCs w:val="24"/>
                <w:lang w:eastAsia="es-CL"/>
              </w:rPr>
              <w:lastRenderedPageBreak/>
              <w:t>Texto 2</w:t>
            </w:r>
          </w:p>
        </w:tc>
        <w:tc>
          <w:tcPr>
            <w:tcW w:w="9789" w:type="dxa"/>
            <w:gridSpan w:val="2"/>
          </w:tcPr>
          <w:p w14:paraId="79A92CBE" w14:textId="7EC8BDBD" w:rsidR="00833D7A" w:rsidRPr="00884A09" w:rsidRDefault="0022298D" w:rsidP="00344831">
            <w:pPr>
              <w:spacing w:line="276" w:lineRule="auto"/>
              <w:jc w:val="both"/>
              <w:rPr>
                <w:rFonts w:cstheme="minorHAnsi"/>
                <w:sz w:val="24"/>
                <w:szCs w:val="24"/>
                <w:lang w:eastAsia="es-CL"/>
              </w:rPr>
            </w:pPr>
            <w:r>
              <w:rPr>
                <w:rFonts w:cstheme="minorHAnsi"/>
                <w:sz w:val="24"/>
                <w:szCs w:val="24"/>
                <w:lang w:eastAsia="es-CL"/>
              </w:rPr>
              <w:t>Democracia: ¿conflictos y consensos?</w:t>
            </w:r>
          </w:p>
        </w:tc>
      </w:tr>
      <w:tr w:rsidR="00833D7A" w14:paraId="07ADF810" w14:textId="77777777" w:rsidTr="00D41957">
        <w:trPr>
          <w:gridAfter w:val="1"/>
          <w:wAfter w:w="98" w:type="dxa"/>
        </w:trPr>
        <w:tc>
          <w:tcPr>
            <w:tcW w:w="10918" w:type="dxa"/>
            <w:gridSpan w:val="3"/>
          </w:tcPr>
          <w:p w14:paraId="177BE933" w14:textId="30251B97" w:rsidR="003B1081" w:rsidRPr="00581DA1" w:rsidRDefault="0022298D" w:rsidP="00344831">
            <w:pPr>
              <w:spacing w:line="276" w:lineRule="auto"/>
              <w:jc w:val="both"/>
              <w:rPr>
                <w:rFonts w:cstheme="minorHAnsi"/>
                <w:lang w:eastAsia="es-CL"/>
              </w:rPr>
            </w:pPr>
            <w:r>
              <w:rPr>
                <w:rFonts w:cstheme="minorHAnsi"/>
                <w:lang w:eastAsia="es-CL"/>
              </w:rPr>
              <w:t>Los conflictos y los consensos forman parte del diálogo democrático y constituyen también una expresión del pluralismo de la sociedad.</w:t>
            </w:r>
          </w:p>
        </w:tc>
      </w:tr>
      <w:tr w:rsidR="00833D7A" w14:paraId="7BBEA88F" w14:textId="77777777" w:rsidTr="00D41957">
        <w:trPr>
          <w:gridAfter w:val="1"/>
          <w:wAfter w:w="98" w:type="dxa"/>
        </w:trPr>
        <w:tc>
          <w:tcPr>
            <w:tcW w:w="10918" w:type="dxa"/>
            <w:gridSpan w:val="3"/>
          </w:tcPr>
          <w:p w14:paraId="2106532E" w14:textId="77777777" w:rsidR="00D41957" w:rsidRDefault="00D41957" w:rsidP="00AD47E1">
            <w:pPr>
              <w:spacing w:line="276" w:lineRule="auto"/>
              <w:jc w:val="both"/>
              <w:rPr>
                <w:rFonts w:ascii="Calibri" w:hAnsi="Calibri" w:cs="Calibri"/>
                <w:lang w:eastAsia="es-CL"/>
              </w:rPr>
            </w:pPr>
          </w:p>
          <w:p w14:paraId="7F0F75EA" w14:textId="03C4693F" w:rsidR="003B1081" w:rsidRDefault="0022298D" w:rsidP="00D41957">
            <w:pPr>
              <w:spacing w:line="276" w:lineRule="auto"/>
              <w:ind w:left="602" w:right="467"/>
              <w:jc w:val="both"/>
              <w:rPr>
                <w:rFonts w:ascii="Calibri" w:hAnsi="Calibri" w:cs="Calibri"/>
                <w:lang w:eastAsia="es-CL"/>
              </w:rPr>
            </w:pPr>
            <w:r>
              <w:rPr>
                <w:rFonts w:ascii="Calibri" w:hAnsi="Calibri" w:cs="Calibri"/>
                <w:lang w:eastAsia="es-CL"/>
              </w:rPr>
              <w:t xml:space="preserve">No hay solución fácil para la ecuación conflicto vs. consenso. La democracia no es una máquina que funcione por sí sola en cuanto se le insertan los principios adecuados. </w:t>
            </w:r>
            <w:r w:rsidRPr="0022298D">
              <w:rPr>
                <w:rFonts w:ascii="Calibri" w:hAnsi="Calibri" w:cs="Calibri"/>
                <w:b/>
                <w:bCs/>
                <w:lang w:eastAsia="es-CL"/>
              </w:rPr>
              <w:t>Una sociedad democrática requiere el compromiso de ciudadanos que acepten el carácter inevitable de los conflictos políticos e intelectuales y la necesidad de actuar con tolerancia</w:t>
            </w:r>
            <w:r>
              <w:rPr>
                <w:rFonts w:ascii="Calibri" w:hAnsi="Calibri" w:cs="Calibri"/>
                <w:lang w:eastAsia="es-CL"/>
              </w:rPr>
              <w:t>. Desde esta perpectiva, es importante reconocer que muchos conflictos de una sociedad democrática no se deben al enfrentamiento del &lt;&lt;bien&gt;&gt; contra el &lt;&lt;mal&gt;&gt;, sino al choque entre diferentes interpretaciones de los derechos democráticos y las prioridades sociales.</w:t>
            </w:r>
          </w:p>
          <w:p w14:paraId="4F6DCD56" w14:textId="77777777" w:rsidR="00D41957" w:rsidRPr="00884A09" w:rsidRDefault="00D41957" w:rsidP="00AD47E1">
            <w:pPr>
              <w:spacing w:line="276" w:lineRule="auto"/>
              <w:jc w:val="both"/>
              <w:rPr>
                <w:rFonts w:ascii="Calibri" w:hAnsi="Calibri" w:cs="Calibri"/>
                <w:lang w:eastAsia="es-CL"/>
              </w:rPr>
            </w:pPr>
          </w:p>
          <w:p w14:paraId="4B8D0326" w14:textId="2E685828" w:rsidR="0046621D" w:rsidRPr="00AD47E1" w:rsidRDefault="0022298D" w:rsidP="00AD47E1">
            <w:pPr>
              <w:ind w:left="360"/>
              <w:jc w:val="right"/>
              <w:rPr>
                <w:rFonts w:ascii="Calibri" w:hAnsi="Calibri" w:cstheme="minorHAnsi"/>
                <w:sz w:val="20"/>
                <w:szCs w:val="20"/>
                <w:lang w:eastAsia="es-CL"/>
              </w:rPr>
            </w:pPr>
            <w:r>
              <w:rPr>
                <w:rFonts w:cstheme="minorHAnsi"/>
                <w:sz w:val="20"/>
                <w:szCs w:val="20"/>
                <w:lang w:eastAsia="es-CL"/>
              </w:rPr>
              <w:t>La democracia en síntesis</w:t>
            </w:r>
            <w:r w:rsidR="00AD47E1" w:rsidRPr="00AD47E1">
              <w:rPr>
                <w:rFonts w:cstheme="minorHAnsi"/>
                <w:sz w:val="20"/>
                <w:szCs w:val="20"/>
                <w:lang w:eastAsia="es-CL"/>
              </w:rPr>
              <w:t>.</w:t>
            </w:r>
            <w:r>
              <w:rPr>
                <w:rFonts w:cstheme="minorHAnsi"/>
                <w:sz w:val="20"/>
                <w:szCs w:val="20"/>
                <w:lang w:eastAsia="es-CL"/>
              </w:rPr>
              <w:t xml:space="preserve"> Oficina de programas de información internacional, Departamento de Estado de Estados Unidos. Recuperado de: </w:t>
            </w:r>
            <w:r w:rsidRPr="0022298D">
              <w:rPr>
                <w:rFonts w:cstheme="minorHAnsi"/>
                <w:sz w:val="20"/>
                <w:szCs w:val="20"/>
                <w:lang w:eastAsia="es-CL"/>
              </w:rPr>
              <w:t>https://bit.ly/39yf4wR</w:t>
            </w:r>
          </w:p>
        </w:tc>
      </w:tr>
    </w:tbl>
    <w:p w14:paraId="7FD614BB" w14:textId="5B34025F" w:rsidR="000E1289" w:rsidRDefault="000E1289"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D41957" w14:paraId="21288987" w14:textId="77777777" w:rsidTr="00B475C3">
        <w:tc>
          <w:tcPr>
            <w:tcW w:w="1129" w:type="dxa"/>
          </w:tcPr>
          <w:p w14:paraId="7BDA97F4" w14:textId="0ABB47DD" w:rsidR="00D41957" w:rsidRDefault="00D41957" w:rsidP="00B475C3">
            <w:pPr>
              <w:spacing w:line="276" w:lineRule="auto"/>
              <w:jc w:val="both"/>
              <w:rPr>
                <w:rFonts w:cstheme="minorHAnsi"/>
                <w:sz w:val="24"/>
                <w:szCs w:val="24"/>
                <w:lang w:eastAsia="es-CL"/>
              </w:rPr>
            </w:pPr>
            <w:r>
              <w:rPr>
                <w:rFonts w:cstheme="minorHAnsi"/>
                <w:sz w:val="24"/>
                <w:szCs w:val="24"/>
                <w:lang w:eastAsia="es-CL"/>
              </w:rPr>
              <w:t>Texto 3</w:t>
            </w:r>
          </w:p>
        </w:tc>
        <w:tc>
          <w:tcPr>
            <w:tcW w:w="9789" w:type="dxa"/>
          </w:tcPr>
          <w:p w14:paraId="0C046F25" w14:textId="735ECAE4" w:rsidR="00D41957" w:rsidRPr="00884A09" w:rsidRDefault="00D41957" w:rsidP="00B475C3">
            <w:pPr>
              <w:spacing w:line="276" w:lineRule="auto"/>
              <w:jc w:val="both"/>
              <w:rPr>
                <w:rFonts w:cstheme="minorHAnsi"/>
                <w:sz w:val="24"/>
                <w:szCs w:val="24"/>
                <w:lang w:eastAsia="es-CL"/>
              </w:rPr>
            </w:pPr>
            <w:r>
              <w:rPr>
                <w:rFonts w:cstheme="minorHAnsi"/>
                <w:sz w:val="24"/>
                <w:szCs w:val="24"/>
                <w:lang w:eastAsia="es-CL"/>
              </w:rPr>
              <w:t>¿Por qué es importante cuidar la democracia?</w:t>
            </w:r>
          </w:p>
        </w:tc>
      </w:tr>
      <w:tr w:rsidR="00D41957" w14:paraId="08F049A3" w14:textId="77777777" w:rsidTr="00B475C3">
        <w:tc>
          <w:tcPr>
            <w:tcW w:w="10918" w:type="dxa"/>
            <w:gridSpan w:val="2"/>
          </w:tcPr>
          <w:p w14:paraId="2B30C487" w14:textId="2D7A845F" w:rsidR="00D41957" w:rsidRPr="00581DA1" w:rsidRDefault="00D41957" w:rsidP="00B475C3">
            <w:pPr>
              <w:spacing w:line="276" w:lineRule="auto"/>
              <w:jc w:val="both"/>
              <w:rPr>
                <w:rFonts w:cstheme="minorHAnsi"/>
                <w:lang w:eastAsia="es-CL"/>
              </w:rPr>
            </w:pPr>
            <w:r>
              <w:rPr>
                <w:rFonts w:cstheme="minorHAnsi"/>
                <w:lang w:eastAsia="es-CL"/>
              </w:rPr>
              <w:t>Anteriormente, se han dado múltiples ejemplos de cómo la democracia impacta de forma concreta en nuestra calidad de vida. Reflexionar en torno a los beneficios de este sistema de organización permite poner en perspectiva por qué es importante enfrentar los riesgos que lo amenazan.</w:t>
            </w:r>
          </w:p>
        </w:tc>
      </w:tr>
      <w:tr w:rsidR="00D41957" w14:paraId="195B26E6" w14:textId="77777777" w:rsidTr="00B475C3">
        <w:tc>
          <w:tcPr>
            <w:tcW w:w="10918" w:type="dxa"/>
            <w:gridSpan w:val="2"/>
          </w:tcPr>
          <w:p w14:paraId="1451089F" w14:textId="77777777" w:rsidR="00D41957" w:rsidRDefault="00D41957" w:rsidP="00B475C3">
            <w:pPr>
              <w:spacing w:line="276" w:lineRule="auto"/>
              <w:jc w:val="both"/>
              <w:rPr>
                <w:rFonts w:ascii="Calibri" w:hAnsi="Calibri" w:cs="Calibri"/>
                <w:lang w:eastAsia="es-CL"/>
              </w:rPr>
            </w:pPr>
          </w:p>
          <w:p w14:paraId="0545967C" w14:textId="0849DA86" w:rsidR="00D41957" w:rsidRDefault="00D41957" w:rsidP="00D41957">
            <w:pPr>
              <w:spacing w:line="276" w:lineRule="auto"/>
              <w:ind w:left="602" w:right="467"/>
              <w:jc w:val="both"/>
              <w:rPr>
                <w:rFonts w:ascii="Calibri" w:hAnsi="Calibri" w:cs="Calibri"/>
                <w:lang w:eastAsia="es-CL"/>
              </w:rPr>
            </w:pPr>
            <w:r>
              <w:rPr>
                <w:rFonts w:ascii="Calibri" w:hAnsi="Calibri" w:cs="Calibri"/>
                <w:lang w:eastAsia="es-CL"/>
              </w:rPr>
              <w:t>La democracia ha robstecido su alcance: va desde la garantía de la participación y acción ciudadana en libertad, hasta la satisfacción de necesidades sociales, la protección de poblaciones marginadas y su inclusión en equidad. Es decir, que todas las personas, sin distinción alguna, puedan beneficiarse de los dividendos del desarrollo y la prosperidad (…). Una democracia saludable, participativa y que no deje a nadie atrás armoniza con el compromiso planetario por el desarrollo sostenible que plantea la Agenda 2030. Uno de sus Objetivos del Desarrollo Sostenible, el 16, plantea promover sociedades pacíficas, justas, con instituciones sólidas, eficaces, responsables e inclusivas. La democracia garantiza todos estos retos, con el reflector puesto en las personas, sus derechos y libertades.</w:t>
            </w:r>
          </w:p>
          <w:p w14:paraId="59AAC339" w14:textId="77777777" w:rsidR="00D41957" w:rsidRPr="00884A09" w:rsidRDefault="00D41957" w:rsidP="00B475C3">
            <w:pPr>
              <w:spacing w:line="276" w:lineRule="auto"/>
              <w:jc w:val="both"/>
              <w:rPr>
                <w:rFonts w:ascii="Calibri" w:hAnsi="Calibri" w:cs="Calibri"/>
                <w:lang w:eastAsia="es-CL"/>
              </w:rPr>
            </w:pPr>
          </w:p>
          <w:p w14:paraId="07105A0C" w14:textId="33601672" w:rsidR="00D41957" w:rsidRPr="00AD47E1" w:rsidRDefault="00D41957" w:rsidP="00B475C3">
            <w:pPr>
              <w:ind w:left="360"/>
              <w:jc w:val="right"/>
              <w:rPr>
                <w:rFonts w:ascii="Calibri" w:hAnsi="Calibri" w:cstheme="minorHAnsi"/>
                <w:sz w:val="20"/>
                <w:szCs w:val="20"/>
                <w:lang w:eastAsia="es-CL"/>
              </w:rPr>
            </w:pPr>
            <w:r>
              <w:rPr>
                <w:rFonts w:cstheme="minorHAnsi"/>
                <w:sz w:val="20"/>
                <w:szCs w:val="20"/>
                <w:lang w:eastAsia="es-CL"/>
              </w:rPr>
              <w:t>Ruiz, P. (2018). Discurso del director del Programa de Naciones Unidas para el Desarrollo (PNUD) Colombia.</w:t>
            </w:r>
          </w:p>
        </w:tc>
      </w:tr>
    </w:tbl>
    <w:p w14:paraId="754BE69A" w14:textId="77777777" w:rsidR="00D41957" w:rsidRPr="00055598" w:rsidRDefault="00D41957" w:rsidP="00D812FF">
      <w:pPr>
        <w:spacing w:after="0" w:line="276" w:lineRule="auto"/>
        <w:jc w:val="both"/>
        <w:rPr>
          <w:rFonts w:cstheme="minorHAnsi"/>
          <w:sz w:val="24"/>
          <w:szCs w:val="24"/>
          <w:lang w:eastAsia="es-CL"/>
        </w:rPr>
      </w:pPr>
    </w:p>
    <w:p w14:paraId="77969345" w14:textId="3361B71E" w:rsidR="00884A09" w:rsidRDefault="00884A09" w:rsidP="00884A09">
      <w:pPr>
        <w:spacing w:after="0" w:line="276" w:lineRule="auto"/>
        <w:jc w:val="both"/>
        <w:rPr>
          <w:rFonts w:cstheme="minorHAnsi"/>
          <w:b/>
          <w:u w:val="single"/>
          <w:lang w:eastAsia="es-CL"/>
        </w:rPr>
      </w:pPr>
      <w:r w:rsidRPr="007A68BB">
        <w:rPr>
          <w:rFonts w:cstheme="minorHAnsi"/>
          <w:b/>
          <w:u w:val="single"/>
          <w:lang w:eastAsia="es-CL"/>
        </w:rPr>
        <w:t>Actividad</w:t>
      </w:r>
      <w:r w:rsidR="00D41957">
        <w:rPr>
          <w:rFonts w:cstheme="minorHAnsi"/>
          <w:b/>
          <w:u w:val="single"/>
          <w:lang w:eastAsia="es-CL"/>
        </w:rPr>
        <w:t>es</w:t>
      </w:r>
    </w:p>
    <w:p w14:paraId="46BAC9EC" w14:textId="126CFAB7" w:rsidR="0020070A" w:rsidRPr="0020070A" w:rsidRDefault="0020070A" w:rsidP="00884A09">
      <w:pPr>
        <w:spacing w:after="0" w:line="276" w:lineRule="auto"/>
        <w:jc w:val="both"/>
        <w:rPr>
          <w:rFonts w:cstheme="minorHAnsi"/>
          <w:b/>
          <w:lang w:eastAsia="es-CL"/>
        </w:rPr>
      </w:pPr>
      <w:r w:rsidRPr="0020070A">
        <w:rPr>
          <w:rFonts w:cstheme="minorHAnsi"/>
          <w:b/>
          <w:lang w:eastAsia="es-CL"/>
        </w:rPr>
        <w:t>RESPONDE LAS PREGUNTAS DESPUÉS DE LA TABLA DE ESPECIFICACIONES</w:t>
      </w:r>
    </w:p>
    <w:p w14:paraId="4422141A" w14:textId="497C0008" w:rsidR="000E1289" w:rsidRDefault="00884A09" w:rsidP="00D41957">
      <w:pPr>
        <w:pStyle w:val="Prrafodelista"/>
        <w:numPr>
          <w:ilvl w:val="0"/>
          <w:numId w:val="34"/>
        </w:numPr>
        <w:spacing w:after="0" w:line="276" w:lineRule="auto"/>
        <w:jc w:val="both"/>
        <w:rPr>
          <w:rFonts w:cstheme="minorHAnsi"/>
          <w:bCs/>
          <w:lang w:eastAsia="es-CL"/>
        </w:rPr>
      </w:pPr>
      <w:r w:rsidRPr="009F63B4">
        <w:rPr>
          <w:rFonts w:cstheme="minorHAnsi"/>
          <w:bCs/>
          <w:lang w:eastAsia="es-CL"/>
        </w:rPr>
        <w:t>¿</w:t>
      </w:r>
      <w:r w:rsidR="00D41957">
        <w:rPr>
          <w:rFonts w:cstheme="minorHAnsi"/>
          <w:bCs/>
          <w:lang w:eastAsia="es-CL"/>
        </w:rPr>
        <w:t>Qué relaciones puedes establecer entre los resultados de los dos estudios presentados en el texto 1</w:t>
      </w:r>
      <w:r w:rsidRPr="009F63B4">
        <w:rPr>
          <w:rFonts w:cstheme="minorHAnsi"/>
          <w:bCs/>
          <w:lang w:eastAsia="es-CL"/>
        </w:rPr>
        <w:t xml:space="preserve">? </w:t>
      </w:r>
    </w:p>
    <w:p w14:paraId="2CAA9878" w14:textId="1F4C51FD" w:rsidR="00D41957" w:rsidRDefault="00D41957" w:rsidP="000E1289">
      <w:pPr>
        <w:pStyle w:val="Prrafodelista"/>
        <w:numPr>
          <w:ilvl w:val="0"/>
          <w:numId w:val="34"/>
        </w:numPr>
        <w:spacing w:after="0" w:line="276" w:lineRule="auto"/>
        <w:jc w:val="both"/>
        <w:rPr>
          <w:rFonts w:cstheme="minorHAnsi"/>
          <w:bCs/>
          <w:lang w:eastAsia="es-CL"/>
        </w:rPr>
      </w:pPr>
      <w:r>
        <w:rPr>
          <w:rFonts w:cstheme="minorHAnsi"/>
          <w:bCs/>
          <w:lang w:eastAsia="es-CL"/>
        </w:rPr>
        <w:t xml:space="preserve">En relación al texto </w:t>
      </w:r>
      <w:r w:rsidR="000D2338">
        <w:rPr>
          <w:rFonts w:cstheme="minorHAnsi"/>
          <w:bCs/>
          <w:lang w:eastAsia="es-CL"/>
        </w:rPr>
        <w:t>2</w:t>
      </w:r>
      <w:r>
        <w:rPr>
          <w:rFonts w:cstheme="minorHAnsi"/>
          <w:bCs/>
          <w:lang w:eastAsia="es-CL"/>
        </w:rPr>
        <w:t>, desarrolla las siguientes actividades:</w:t>
      </w:r>
    </w:p>
    <w:p w14:paraId="528F8824" w14:textId="1146672C" w:rsidR="000E1289" w:rsidRDefault="00D41957" w:rsidP="00D41957">
      <w:pPr>
        <w:pStyle w:val="Prrafodelista"/>
        <w:numPr>
          <w:ilvl w:val="1"/>
          <w:numId w:val="34"/>
        </w:numPr>
        <w:spacing w:after="0" w:line="276" w:lineRule="auto"/>
        <w:jc w:val="both"/>
        <w:rPr>
          <w:rFonts w:cstheme="minorHAnsi"/>
          <w:bCs/>
          <w:lang w:eastAsia="es-CL"/>
        </w:rPr>
      </w:pPr>
      <w:r>
        <w:rPr>
          <w:rFonts w:cstheme="minorHAnsi"/>
          <w:bCs/>
          <w:lang w:eastAsia="es-CL"/>
        </w:rPr>
        <w:t xml:space="preserve">Identifica </w:t>
      </w:r>
      <w:r w:rsidR="000D2338">
        <w:rPr>
          <w:rFonts w:cstheme="minorHAnsi"/>
          <w:bCs/>
          <w:lang w:eastAsia="es-CL"/>
        </w:rPr>
        <w:t>tres</w:t>
      </w:r>
      <w:r>
        <w:rPr>
          <w:rFonts w:cstheme="minorHAnsi"/>
          <w:bCs/>
          <w:lang w:eastAsia="es-CL"/>
        </w:rPr>
        <w:t xml:space="preserve"> casos de interés público que hayan generado conflicto en la sociedad y que se hayan logrado solucionar dentro del marco democrático</w:t>
      </w:r>
      <w:r w:rsidR="00884A09">
        <w:rPr>
          <w:rFonts w:cstheme="minorHAnsi"/>
          <w:bCs/>
          <w:lang w:eastAsia="es-CL"/>
        </w:rPr>
        <w:t>.</w:t>
      </w:r>
    </w:p>
    <w:p w14:paraId="254E669B" w14:textId="37971223" w:rsidR="00D41957" w:rsidRDefault="00D41957" w:rsidP="00D41957">
      <w:pPr>
        <w:pStyle w:val="Prrafodelista"/>
        <w:numPr>
          <w:ilvl w:val="1"/>
          <w:numId w:val="34"/>
        </w:numPr>
        <w:spacing w:after="0" w:line="276" w:lineRule="auto"/>
        <w:jc w:val="both"/>
        <w:rPr>
          <w:rFonts w:cstheme="minorHAnsi"/>
          <w:bCs/>
          <w:lang w:eastAsia="es-CL"/>
        </w:rPr>
      </w:pPr>
      <w:r>
        <w:rPr>
          <w:rFonts w:cstheme="minorHAnsi"/>
          <w:bCs/>
          <w:lang w:eastAsia="es-CL"/>
        </w:rPr>
        <w:t>Elige</w:t>
      </w:r>
      <w:r w:rsidR="000D2338">
        <w:rPr>
          <w:rFonts w:cstheme="minorHAnsi"/>
          <w:bCs/>
          <w:lang w:eastAsia="es-CL"/>
        </w:rPr>
        <w:t xml:space="preserve"> uno de los conflictos anteriores y analiza cuáles fueron los factores que permitieron llegar a esa solución, es decir, ¿cómo solucionaron el conflicto?</w:t>
      </w:r>
    </w:p>
    <w:p w14:paraId="399F94B1" w14:textId="484D55CF" w:rsidR="000D2338" w:rsidRDefault="000D2338" w:rsidP="000D2338">
      <w:pPr>
        <w:pStyle w:val="Prrafodelista"/>
        <w:numPr>
          <w:ilvl w:val="0"/>
          <w:numId w:val="34"/>
        </w:numPr>
        <w:spacing w:after="0" w:line="276" w:lineRule="auto"/>
        <w:jc w:val="both"/>
        <w:rPr>
          <w:rFonts w:cstheme="minorHAnsi"/>
          <w:bCs/>
          <w:lang w:eastAsia="es-CL"/>
        </w:rPr>
      </w:pPr>
      <w:r>
        <w:rPr>
          <w:rFonts w:cstheme="minorHAnsi"/>
          <w:bCs/>
          <w:lang w:eastAsia="es-CL"/>
        </w:rPr>
        <w:t>Investiga en internet qué es la Agenda 2030 (Texto 3) y cuáles son sus objetivos. Luego, responde: ¿crees que una democracia sólida contribuirá a alcanzarlos? Justifica tu respuesta con al menos dos argumentos.</w:t>
      </w:r>
    </w:p>
    <w:p w14:paraId="3D8F14E8" w14:textId="77777777" w:rsidR="00884A09" w:rsidRDefault="00884A09" w:rsidP="00021057">
      <w:pPr>
        <w:spacing w:after="0" w:line="276" w:lineRule="auto"/>
        <w:jc w:val="both"/>
        <w:rPr>
          <w:rFonts w:cstheme="minorHAnsi"/>
          <w:bCs/>
          <w:lang w:eastAsia="es-CL"/>
        </w:rPr>
      </w:pPr>
    </w:p>
    <w:p w14:paraId="576988BF" w14:textId="77777777" w:rsidR="004E2CFF" w:rsidRPr="004E2CFF" w:rsidRDefault="004E2CFF" w:rsidP="004E2CFF">
      <w:pPr>
        <w:jc w:val="center"/>
        <w:rPr>
          <w:rFonts w:cstheme="minorHAnsi"/>
          <w:b/>
        </w:rPr>
      </w:pPr>
      <w:r w:rsidRPr="004E2CFF">
        <w:rPr>
          <w:rFonts w:cstheme="minorHAnsi"/>
          <w:b/>
        </w:rPr>
        <w:t>Tabla de especificaciones para Humanidades.</w:t>
      </w:r>
    </w:p>
    <w:tbl>
      <w:tblPr>
        <w:tblpPr w:leftFromText="141" w:rightFromText="141" w:vertAnchor="text" w:horzAnchor="margin" w:tblpXSpec="center" w:tblpY="72"/>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974"/>
        <w:gridCol w:w="684"/>
        <w:gridCol w:w="685"/>
        <w:gridCol w:w="686"/>
        <w:gridCol w:w="686"/>
        <w:gridCol w:w="688"/>
        <w:gridCol w:w="684"/>
        <w:gridCol w:w="694"/>
        <w:gridCol w:w="686"/>
        <w:gridCol w:w="686"/>
        <w:gridCol w:w="686"/>
        <w:gridCol w:w="833"/>
      </w:tblGrid>
      <w:tr w:rsidR="004E2CFF" w:rsidRPr="00E836B9" w14:paraId="08CF3FEE" w14:textId="77777777" w:rsidTr="004E2CFF">
        <w:trPr>
          <w:trHeight w:val="641"/>
        </w:trPr>
        <w:tc>
          <w:tcPr>
            <w:tcW w:w="116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74242C93" w14:textId="77777777" w:rsidR="004E2CFF" w:rsidRPr="00E836B9" w:rsidRDefault="004E2CFF" w:rsidP="00BB7412">
            <w:pPr>
              <w:rPr>
                <w:rFonts w:asciiTheme="majorHAnsi" w:hAnsiTheme="majorHAnsi"/>
                <w:b/>
              </w:rPr>
            </w:pPr>
            <w:r w:rsidRPr="00E836B9">
              <w:rPr>
                <w:rFonts w:asciiTheme="majorHAnsi" w:hAnsiTheme="majorHAnsi"/>
                <w:b/>
              </w:rPr>
              <w:t xml:space="preserve">                   Habilidad</w:t>
            </w:r>
          </w:p>
          <w:p w14:paraId="2ACEF479" w14:textId="77777777" w:rsidR="004E2CFF" w:rsidRPr="00E836B9" w:rsidRDefault="004E2CFF" w:rsidP="00BB7412">
            <w:pPr>
              <w:rPr>
                <w:rFonts w:asciiTheme="majorHAnsi" w:hAnsiTheme="majorHAnsi"/>
                <w:b/>
              </w:rPr>
            </w:pPr>
          </w:p>
          <w:p w14:paraId="60857D2D" w14:textId="77777777" w:rsidR="004E2CFF" w:rsidRPr="00E836B9" w:rsidRDefault="004E2CFF" w:rsidP="00BB7412">
            <w:pPr>
              <w:rPr>
                <w:rFonts w:asciiTheme="majorHAnsi" w:hAnsiTheme="majorHAnsi"/>
                <w:b/>
              </w:rPr>
            </w:pPr>
          </w:p>
          <w:p w14:paraId="7C202287" w14:textId="77777777" w:rsidR="004E2CFF" w:rsidRPr="00E836B9" w:rsidRDefault="004E2CFF" w:rsidP="00BB7412">
            <w:pPr>
              <w:rPr>
                <w:rFonts w:asciiTheme="majorHAnsi" w:hAnsiTheme="majorHAnsi"/>
                <w:b/>
              </w:rPr>
            </w:pPr>
            <w:r w:rsidRPr="00E836B9">
              <w:rPr>
                <w:rFonts w:asciiTheme="majorHAnsi" w:hAnsiTheme="majorHAnsi"/>
                <w:b/>
              </w:rPr>
              <w:t xml:space="preserve">Ítems </w:t>
            </w:r>
          </w:p>
        </w:tc>
        <w:tc>
          <w:tcPr>
            <w:tcW w:w="23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D9868E" w14:textId="77777777" w:rsidR="004E2CFF" w:rsidRPr="00E836B9" w:rsidRDefault="004E2CFF" w:rsidP="00BB7412">
            <w:pPr>
              <w:rPr>
                <w:rFonts w:asciiTheme="majorHAnsi" w:hAnsiTheme="majorHAnsi"/>
                <w:b/>
              </w:rPr>
            </w:pPr>
            <w:r w:rsidRPr="00E836B9">
              <w:rPr>
                <w:rFonts w:asciiTheme="majorHAnsi" w:hAnsiTheme="majorHAnsi"/>
                <w:b/>
              </w:rPr>
              <w:t>Habilidades de dificultad básica</w:t>
            </w:r>
          </w:p>
        </w:tc>
        <w:tc>
          <w:tcPr>
            <w:tcW w:w="34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0BFCFB" w14:textId="77777777" w:rsidR="004E2CFF" w:rsidRPr="00E836B9" w:rsidRDefault="004E2CFF" w:rsidP="00BB7412">
            <w:pPr>
              <w:rPr>
                <w:rFonts w:asciiTheme="majorHAnsi" w:hAnsiTheme="majorHAnsi"/>
                <w:b/>
              </w:rPr>
            </w:pPr>
            <w:r w:rsidRPr="00E836B9">
              <w:rPr>
                <w:rFonts w:asciiTheme="majorHAnsi" w:hAnsiTheme="majorHAnsi"/>
                <w:b/>
              </w:rPr>
              <w:t xml:space="preserve">Habilidades de dificultad Media </w:t>
            </w:r>
          </w:p>
        </w:tc>
        <w:tc>
          <w:tcPr>
            <w:tcW w:w="289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F50BB7" w14:textId="77777777" w:rsidR="004E2CFF" w:rsidRPr="00E836B9" w:rsidRDefault="004E2CFF" w:rsidP="00BB7412">
            <w:pPr>
              <w:rPr>
                <w:rFonts w:asciiTheme="majorHAnsi" w:hAnsiTheme="majorHAnsi"/>
                <w:b/>
              </w:rPr>
            </w:pPr>
            <w:r w:rsidRPr="00E836B9">
              <w:rPr>
                <w:rFonts w:asciiTheme="majorHAnsi" w:hAnsiTheme="majorHAnsi"/>
                <w:b/>
              </w:rPr>
              <w:t xml:space="preserve">Habilidades de procesamiento de alto nivel </w:t>
            </w:r>
          </w:p>
        </w:tc>
      </w:tr>
      <w:tr w:rsidR="004E2CFF" w:rsidRPr="00E836B9" w14:paraId="0775CF8B" w14:textId="77777777" w:rsidTr="004E2CFF">
        <w:trPr>
          <w:cantSplit/>
          <w:trHeight w:val="1229"/>
        </w:trPr>
        <w:tc>
          <w:tcPr>
            <w:tcW w:w="11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D435C7" w14:textId="77777777" w:rsidR="004E2CFF" w:rsidRPr="00E836B9" w:rsidRDefault="004E2CFF" w:rsidP="00BB7412">
            <w:pPr>
              <w:rPr>
                <w:rFonts w:asciiTheme="majorHAnsi" w:hAnsiTheme="majorHAnsi"/>
                <w:b/>
              </w:rPr>
            </w:pPr>
          </w:p>
        </w:tc>
        <w:tc>
          <w:tcPr>
            <w:tcW w:w="97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51FBC22" w14:textId="77777777" w:rsidR="004E2CFF" w:rsidRPr="00E836B9" w:rsidRDefault="004E2CFF" w:rsidP="00BB7412">
            <w:pPr>
              <w:rPr>
                <w:rFonts w:asciiTheme="majorHAnsi" w:hAnsiTheme="majorHAnsi"/>
                <w:b/>
              </w:rPr>
            </w:pPr>
            <w:r w:rsidRPr="00E836B9">
              <w:rPr>
                <w:rFonts w:asciiTheme="majorHAnsi" w:hAnsiTheme="majorHAnsi"/>
                <w:b/>
              </w:rPr>
              <w:t>Recordar</w:t>
            </w:r>
          </w:p>
          <w:p w14:paraId="7D811799" w14:textId="77777777" w:rsidR="004E2CFF" w:rsidRPr="00E836B9" w:rsidRDefault="004E2CFF" w:rsidP="00BB7412">
            <w:pPr>
              <w:rPr>
                <w:rFonts w:asciiTheme="majorHAnsi" w:hAnsiTheme="majorHAnsi"/>
                <w:b/>
              </w:rPr>
            </w:pPr>
          </w:p>
          <w:p w14:paraId="5C735213" w14:textId="77777777" w:rsidR="004E2CFF" w:rsidRPr="00E836B9" w:rsidRDefault="004E2CFF" w:rsidP="00BB7412">
            <w:pPr>
              <w:rPr>
                <w:rFonts w:asciiTheme="majorHAnsi" w:hAnsiTheme="majorHAnsi"/>
                <w:b/>
              </w:rPr>
            </w:pPr>
          </w:p>
          <w:p w14:paraId="4F2088BB" w14:textId="77777777" w:rsidR="004E2CFF" w:rsidRPr="00E836B9" w:rsidRDefault="004E2CFF" w:rsidP="00BB7412">
            <w:pPr>
              <w:rPr>
                <w:rFonts w:asciiTheme="majorHAnsi" w:hAnsiTheme="majorHAnsi"/>
                <w:b/>
              </w:rPr>
            </w:pPr>
          </w:p>
        </w:tc>
        <w:tc>
          <w:tcPr>
            <w:tcW w:w="6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E2A4201" w14:textId="77777777" w:rsidR="004E2CFF" w:rsidRPr="00E836B9" w:rsidRDefault="004E2CFF" w:rsidP="00BB7412">
            <w:pPr>
              <w:rPr>
                <w:rFonts w:asciiTheme="majorHAnsi" w:hAnsiTheme="majorHAnsi"/>
                <w:b/>
              </w:rPr>
            </w:pPr>
            <w:r w:rsidRPr="00E836B9">
              <w:rPr>
                <w:rFonts w:asciiTheme="majorHAnsi" w:hAnsiTheme="majorHAnsi"/>
                <w:b/>
              </w:rPr>
              <w:t>Reconocer</w:t>
            </w:r>
          </w:p>
        </w:tc>
        <w:tc>
          <w:tcPr>
            <w:tcW w:w="68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632F290" w14:textId="77777777" w:rsidR="004E2CFF" w:rsidRPr="00E836B9" w:rsidRDefault="004E2CFF" w:rsidP="00BB7412">
            <w:pPr>
              <w:rPr>
                <w:rFonts w:asciiTheme="majorHAnsi" w:hAnsiTheme="majorHAnsi"/>
                <w:b/>
              </w:rPr>
            </w:pPr>
            <w:r w:rsidRPr="00E836B9">
              <w:rPr>
                <w:rFonts w:asciiTheme="majorHAnsi" w:hAnsiTheme="majorHAnsi"/>
                <w:b/>
              </w:rPr>
              <w:t xml:space="preserve">Describir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B903BC2" w14:textId="77777777" w:rsidR="004E2CFF" w:rsidRPr="00E836B9" w:rsidRDefault="004E2CFF" w:rsidP="00BB7412">
            <w:pPr>
              <w:rPr>
                <w:rFonts w:asciiTheme="majorHAnsi" w:hAnsiTheme="majorHAnsi"/>
                <w:b/>
              </w:rPr>
            </w:pPr>
            <w:r w:rsidRPr="00E836B9">
              <w:rPr>
                <w:rFonts w:asciiTheme="majorHAnsi" w:hAnsiTheme="majorHAnsi"/>
                <w:b/>
              </w:rPr>
              <w:t xml:space="preserve">Interpretar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75132DB" w14:textId="77777777" w:rsidR="004E2CFF" w:rsidRPr="00E836B9" w:rsidRDefault="004E2CFF" w:rsidP="00BB7412">
            <w:pPr>
              <w:rPr>
                <w:rFonts w:asciiTheme="majorHAnsi" w:hAnsiTheme="majorHAnsi"/>
                <w:b/>
              </w:rPr>
            </w:pPr>
            <w:r w:rsidRPr="00E836B9">
              <w:rPr>
                <w:rFonts w:asciiTheme="majorHAnsi" w:hAnsiTheme="majorHAnsi"/>
                <w:b/>
              </w:rPr>
              <w:t>Aplicar</w:t>
            </w:r>
          </w:p>
        </w:tc>
        <w:tc>
          <w:tcPr>
            <w:tcW w:w="68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118C9EF" w14:textId="77777777" w:rsidR="004E2CFF" w:rsidRPr="00E836B9" w:rsidRDefault="004E2CFF" w:rsidP="00BB7412">
            <w:pPr>
              <w:rPr>
                <w:rFonts w:asciiTheme="majorHAnsi" w:hAnsiTheme="majorHAnsi"/>
                <w:b/>
              </w:rPr>
            </w:pPr>
            <w:r w:rsidRPr="00E836B9">
              <w:rPr>
                <w:rFonts w:asciiTheme="majorHAnsi" w:hAnsiTheme="majorHAnsi"/>
                <w:b/>
              </w:rPr>
              <w:t>Comparar</w:t>
            </w:r>
          </w:p>
        </w:tc>
        <w:tc>
          <w:tcPr>
            <w:tcW w:w="6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F07AF83" w14:textId="77777777" w:rsidR="004E2CFF" w:rsidRPr="00E836B9" w:rsidRDefault="004E2CFF" w:rsidP="00BB7412">
            <w:pPr>
              <w:rPr>
                <w:rFonts w:asciiTheme="majorHAnsi" w:hAnsiTheme="majorHAnsi"/>
                <w:b/>
              </w:rPr>
            </w:pPr>
            <w:r w:rsidRPr="00E836B9">
              <w:rPr>
                <w:rFonts w:asciiTheme="majorHAnsi" w:hAnsiTheme="majorHAnsi"/>
                <w:b/>
              </w:rPr>
              <w:t xml:space="preserve">Analizar </w:t>
            </w:r>
          </w:p>
        </w:tc>
        <w:tc>
          <w:tcPr>
            <w:tcW w:w="69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4E51EB1" w14:textId="77777777" w:rsidR="004E2CFF" w:rsidRPr="00E836B9" w:rsidRDefault="004E2CFF" w:rsidP="00BB7412">
            <w:pPr>
              <w:rPr>
                <w:rFonts w:asciiTheme="majorHAnsi" w:hAnsiTheme="majorHAnsi"/>
                <w:b/>
              </w:rPr>
            </w:pPr>
            <w:r w:rsidRPr="00E836B9">
              <w:rPr>
                <w:rFonts w:asciiTheme="majorHAnsi" w:hAnsiTheme="majorHAnsi"/>
                <w:b/>
              </w:rPr>
              <w:t xml:space="preserve">Inferir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4D72792" w14:textId="77777777" w:rsidR="004E2CFF" w:rsidRPr="00E836B9" w:rsidRDefault="004E2CFF" w:rsidP="00BB7412">
            <w:pPr>
              <w:rPr>
                <w:rFonts w:asciiTheme="majorHAnsi" w:hAnsiTheme="majorHAnsi"/>
                <w:b/>
              </w:rPr>
            </w:pPr>
            <w:r w:rsidRPr="00E836B9">
              <w:rPr>
                <w:rFonts w:asciiTheme="majorHAnsi" w:hAnsiTheme="majorHAnsi"/>
                <w:b/>
              </w:rPr>
              <w:t>Sintetizar</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D15D984" w14:textId="77777777" w:rsidR="004E2CFF" w:rsidRPr="00E836B9" w:rsidRDefault="004E2CFF" w:rsidP="00BB7412">
            <w:pPr>
              <w:rPr>
                <w:rFonts w:asciiTheme="majorHAnsi" w:hAnsiTheme="majorHAnsi"/>
                <w:b/>
              </w:rPr>
            </w:pPr>
            <w:r w:rsidRPr="00E836B9">
              <w:rPr>
                <w:rFonts w:asciiTheme="majorHAnsi" w:hAnsiTheme="majorHAnsi"/>
                <w:b/>
              </w:rPr>
              <w:t>Organizar</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A466FC1" w14:textId="77777777" w:rsidR="004E2CFF" w:rsidRPr="00E836B9" w:rsidRDefault="004E2CFF" w:rsidP="00BB7412">
            <w:pPr>
              <w:rPr>
                <w:rFonts w:asciiTheme="majorHAnsi" w:hAnsiTheme="majorHAnsi"/>
                <w:b/>
              </w:rPr>
            </w:pPr>
            <w:r w:rsidRPr="00E836B9">
              <w:rPr>
                <w:rFonts w:asciiTheme="majorHAnsi" w:hAnsiTheme="majorHAnsi"/>
                <w:b/>
              </w:rPr>
              <w:t xml:space="preserve">Evaluar </w:t>
            </w:r>
          </w:p>
        </w:tc>
        <w:tc>
          <w:tcPr>
            <w:tcW w:w="8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B39E793" w14:textId="77777777" w:rsidR="004E2CFF" w:rsidRPr="00E836B9" w:rsidRDefault="004E2CFF" w:rsidP="00BB7412">
            <w:pPr>
              <w:rPr>
                <w:rFonts w:asciiTheme="majorHAnsi" w:hAnsiTheme="majorHAnsi"/>
                <w:b/>
              </w:rPr>
            </w:pPr>
            <w:r w:rsidRPr="00E836B9">
              <w:rPr>
                <w:rFonts w:asciiTheme="majorHAnsi" w:hAnsiTheme="majorHAnsi"/>
                <w:b/>
              </w:rPr>
              <w:t xml:space="preserve">Crear  </w:t>
            </w:r>
          </w:p>
        </w:tc>
      </w:tr>
      <w:tr w:rsidR="004E2CFF" w:rsidRPr="00E836B9" w14:paraId="73E7539D" w14:textId="77777777" w:rsidTr="004E2CFF">
        <w:trPr>
          <w:trHeight w:val="855"/>
        </w:trPr>
        <w:tc>
          <w:tcPr>
            <w:tcW w:w="1169" w:type="dxa"/>
            <w:tcBorders>
              <w:top w:val="single" w:sz="4" w:space="0" w:color="auto"/>
              <w:left w:val="single" w:sz="4" w:space="0" w:color="auto"/>
              <w:bottom w:val="single" w:sz="4" w:space="0" w:color="auto"/>
              <w:right w:val="single" w:sz="4" w:space="0" w:color="auto"/>
            </w:tcBorders>
            <w:shd w:val="clear" w:color="auto" w:fill="FFFFFF"/>
          </w:tcPr>
          <w:p w14:paraId="4DA7B281" w14:textId="77777777" w:rsidR="004E2CFF" w:rsidRPr="00E836B9" w:rsidRDefault="004E2CFF" w:rsidP="00BB7412">
            <w:pPr>
              <w:rPr>
                <w:rFonts w:asciiTheme="majorHAnsi" w:hAnsiTheme="majorHAnsi"/>
                <w:b/>
              </w:rPr>
            </w:pPr>
          </w:p>
          <w:p w14:paraId="3577E2BE" w14:textId="77777777" w:rsidR="004E2CFF" w:rsidRPr="00E836B9" w:rsidRDefault="004E2CFF" w:rsidP="00BB7412">
            <w:pPr>
              <w:rPr>
                <w:rFonts w:asciiTheme="majorHAnsi" w:hAnsiTheme="majorHAnsi"/>
                <w:b/>
              </w:rPr>
            </w:pPr>
            <w:r w:rsidRPr="00E836B9">
              <w:rPr>
                <w:rFonts w:asciiTheme="majorHAnsi" w:hAnsiTheme="majorHAnsi"/>
                <w:b/>
              </w:rPr>
              <w:t>Ítem I</w:t>
            </w:r>
          </w:p>
          <w:p w14:paraId="534271BB" w14:textId="77777777" w:rsidR="004E2CFF" w:rsidRPr="00E836B9" w:rsidRDefault="004E2CFF" w:rsidP="00BB7412">
            <w:pPr>
              <w:rPr>
                <w:rFonts w:asciiTheme="majorHAnsi" w:hAnsiTheme="majorHAnsi"/>
                <w:b/>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3712038D" w14:textId="3DDAB7D0" w:rsidR="004E2CFF" w:rsidRPr="00E836B9" w:rsidRDefault="004E2CFF" w:rsidP="004E2CFF">
            <w:pPr>
              <w:jc w:val="center"/>
              <w:rPr>
                <w:rFonts w:asciiTheme="majorHAnsi" w:hAnsiTheme="majorHAnsi"/>
                <w:b/>
              </w:rPr>
            </w:pP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14:paraId="491F1249" w14:textId="77777777" w:rsidR="004E2CFF" w:rsidRPr="00E836B9" w:rsidRDefault="004E2CFF" w:rsidP="004E2CFF">
            <w:pPr>
              <w:jc w:val="center"/>
              <w:rPr>
                <w:rFonts w:asciiTheme="majorHAnsi" w:hAnsiTheme="majorHAnsi"/>
                <w:b/>
              </w:rPr>
            </w:pP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480D6119" w14:textId="16C9269B"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4452C91C" w14:textId="0ACA868D" w:rsidR="004E2CFF" w:rsidRPr="00E836B9" w:rsidRDefault="004E2CFF" w:rsidP="004E2CFF">
            <w:pPr>
              <w:jc w:val="center"/>
              <w:rPr>
                <w:rFonts w:asciiTheme="majorHAnsi" w:hAnsiTheme="majorHAnsi"/>
                <w:b/>
              </w:rPr>
            </w:pPr>
            <w:r>
              <w:rPr>
                <w:rFonts w:asciiTheme="majorHAnsi" w:hAnsiTheme="majorHAnsi"/>
                <w:b/>
              </w:rPr>
              <w:t>X</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36FA0686" w14:textId="1698767D" w:rsidR="004E2CFF" w:rsidRPr="00E836B9" w:rsidRDefault="004E2CFF" w:rsidP="004E2CFF">
            <w:pPr>
              <w:jc w:val="center"/>
              <w:rPr>
                <w:rFonts w:asciiTheme="majorHAnsi" w:hAnsiTheme="majorHAnsi"/>
                <w:b/>
              </w:rPr>
            </w:pPr>
            <w:r>
              <w:rPr>
                <w:rFonts w:asciiTheme="majorHAnsi" w:hAnsiTheme="majorHAnsi"/>
                <w:b/>
              </w:rPr>
              <w:t>X</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14:paraId="30D903DE" w14:textId="720653C7" w:rsidR="004E2CFF" w:rsidRPr="00E836B9" w:rsidRDefault="004E2CFF" w:rsidP="004E2CFF">
            <w:pPr>
              <w:jc w:val="center"/>
              <w:rPr>
                <w:rFonts w:asciiTheme="majorHAnsi" w:hAnsiTheme="majorHAnsi"/>
                <w:b/>
              </w:rPr>
            </w:pPr>
            <w:r>
              <w:rPr>
                <w:rFonts w:asciiTheme="majorHAnsi" w:hAnsiTheme="majorHAnsi"/>
                <w:b/>
              </w:rPr>
              <w:t>X</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14:paraId="1076368A" w14:textId="77C8E63C" w:rsidR="004E2CFF" w:rsidRPr="00E836B9" w:rsidRDefault="004E2CFF" w:rsidP="004E2CFF">
            <w:pPr>
              <w:jc w:val="center"/>
              <w:rPr>
                <w:rFonts w:asciiTheme="majorHAnsi" w:hAnsiTheme="majorHAnsi"/>
                <w:b/>
              </w:rPr>
            </w:pPr>
            <w:r>
              <w:rPr>
                <w:rFonts w:asciiTheme="majorHAnsi" w:hAnsiTheme="majorHAnsi"/>
                <w:b/>
              </w:rPr>
              <w:t>X</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170C46"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693E9F7C"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227951E2"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23470BEB" w14:textId="77777777" w:rsidR="004E2CFF" w:rsidRPr="00E836B9" w:rsidRDefault="004E2CFF" w:rsidP="004E2CFF">
            <w:pPr>
              <w:jc w:val="center"/>
              <w:rPr>
                <w:rFonts w:asciiTheme="majorHAnsi" w:hAnsiTheme="majorHAnsi"/>
                <w:b/>
              </w:rPr>
            </w:pP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77A0EE6A" w14:textId="77777777" w:rsidR="004E2CFF" w:rsidRPr="00E836B9" w:rsidRDefault="004E2CFF" w:rsidP="004E2CFF">
            <w:pPr>
              <w:jc w:val="center"/>
              <w:rPr>
                <w:rFonts w:asciiTheme="majorHAnsi" w:hAnsiTheme="majorHAnsi"/>
                <w:b/>
              </w:rPr>
            </w:pPr>
          </w:p>
        </w:tc>
      </w:tr>
    </w:tbl>
    <w:p w14:paraId="6742846D" w14:textId="3A2DBAF6" w:rsidR="009D1BB2" w:rsidRDefault="009D1BB2">
      <w:pPr>
        <w:rPr>
          <w:rFonts w:cstheme="minorHAnsi"/>
          <w:b/>
          <w:lang w:eastAsia="es-CL"/>
        </w:rPr>
      </w:pPr>
    </w:p>
    <w:p w14:paraId="4A1D3ED9" w14:textId="77777777" w:rsidR="009D1BB2" w:rsidRDefault="009D1BB2">
      <w:pPr>
        <w:rPr>
          <w:rFonts w:cstheme="minorHAnsi"/>
          <w:bCs/>
          <w:lang w:eastAsia="es-CL"/>
        </w:rPr>
      </w:pPr>
    </w:p>
    <w:p w14:paraId="532B6C25" w14:textId="77777777" w:rsidR="009D1BB2" w:rsidRPr="009D1BB2" w:rsidRDefault="009D1BB2" w:rsidP="009D1BB2">
      <w:pPr>
        <w:spacing w:after="0" w:line="276" w:lineRule="auto"/>
        <w:jc w:val="both"/>
        <w:rPr>
          <w:rFonts w:cstheme="minorHAnsi"/>
          <w:bCs/>
          <w:lang w:eastAsia="es-CL"/>
        </w:rPr>
      </w:pPr>
    </w:p>
    <w:sectPr w:rsidR="009D1BB2" w:rsidRPr="009D1BB2" w:rsidSect="00DA3A48">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897592"/>
    <w:multiLevelType w:val="hybridMultilevel"/>
    <w:tmpl w:val="2474D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F8664F"/>
    <w:multiLevelType w:val="hybridMultilevel"/>
    <w:tmpl w:val="5F7456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9" w15:restartNumberingAfterBreak="0">
    <w:nsid w:val="19AD25AA"/>
    <w:multiLevelType w:val="hybridMultilevel"/>
    <w:tmpl w:val="6E8C4D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36194"/>
    <w:multiLevelType w:val="hybridMultilevel"/>
    <w:tmpl w:val="5B16E5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5"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EC550D"/>
    <w:multiLevelType w:val="hybridMultilevel"/>
    <w:tmpl w:val="53F2C0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690296"/>
    <w:multiLevelType w:val="hybridMultilevel"/>
    <w:tmpl w:val="C6B8F35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31"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E53D98"/>
    <w:multiLevelType w:val="hybridMultilevel"/>
    <w:tmpl w:val="6302AF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34"/>
  </w:num>
  <w:num w:numId="3">
    <w:abstractNumId w:val="0"/>
  </w:num>
  <w:num w:numId="4">
    <w:abstractNumId w:val="8"/>
  </w:num>
  <w:num w:numId="5">
    <w:abstractNumId w:val="20"/>
  </w:num>
  <w:num w:numId="6">
    <w:abstractNumId w:val="30"/>
  </w:num>
  <w:num w:numId="7">
    <w:abstractNumId w:val="14"/>
  </w:num>
  <w:num w:numId="8">
    <w:abstractNumId w:val="16"/>
  </w:num>
  <w:num w:numId="9">
    <w:abstractNumId w:val="24"/>
  </w:num>
  <w:num w:numId="10">
    <w:abstractNumId w:val="15"/>
  </w:num>
  <w:num w:numId="11">
    <w:abstractNumId w:val="23"/>
  </w:num>
  <w:num w:numId="12">
    <w:abstractNumId w:val="17"/>
  </w:num>
  <w:num w:numId="13">
    <w:abstractNumId w:val="21"/>
  </w:num>
  <w:num w:numId="14">
    <w:abstractNumId w:val="10"/>
  </w:num>
  <w:num w:numId="15">
    <w:abstractNumId w:val="31"/>
  </w:num>
  <w:num w:numId="16">
    <w:abstractNumId w:val="22"/>
  </w:num>
  <w:num w:numId="17">
    <w:abstractNumId w:val="1"/>
  </w:num>
  <w:num w:numId="18">
    <w:abstractNumId w:val="7"/>
  </w:num>
  <w:num w:numId="19">
    <w:abstractNumId w:val="35"/>
  </w:num>
  <w:num w:numId="20">
    <w:abstractNumId w:val="19"/>
  </w:num>
  <w:num w:numId="21">
    <w:abstractNumId w:val="3"/>
  </w:num>
  <w:num w:numId="22">
    <w:abstractNumId w:val="5"/>
  </w:num>
  <w:num w:numId="23">
    <w:abstractNumId w:val="32"/>
  </w:num>
  <w:num w:numId="24">
    <w:abstractNumId w:val="25"/>
  </w:num>
  <w:num w:numId="25">
    <w:abstractNumId w:val="13"/>
  </w:num>
  <w:num w:numId="26">
    <w:abstractNumId w:val="18"/>
  </w:num>
  <w:num w:numId="27">
    <w:abstractNumId w:val="29"/>
  </w:num>
  <w:num w:numId="28">
    <w:abstractNumId w:val="27"/>
  </w:num>
  <w:num w:numId="29">
    <w:abstractNumId w:val="2"/>
  </w:num>
  <w:num w:numId="30">
    <w:abstractNumId w:val="4"/>
  </w:num>
  <w:num w:numId="31">
    <w:abstractNumId w:val="33"/>
  </w:num>
  <w:num w:numId="32">
    <w:abstractNumId w:val="11"/>
  </w:num>
  <w:num w:numId="33">
    <w:abstractNumId w:val="6"/>
  </w:num>
  <w:num w:numId="34">
    <w:abstractNumId w:val="28"/>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161C1"/>
    <w:rsid w:val="00021057"/>
    <w:rsid w:val="000227E1"/>
    <w:rsid w:val="00022D10"/>
    <w:rsid w:val="00023C95"/>
    <w:rsid w:val="00036B92"/>
    <w:rsid w:val="00054CBF"/>
    <w:rsid w:val="00055598"/>
    <w:rsid w:val="00061031"/>
    <w:rsid w:val="000836B8"/>
    <w:rsid w:val="00091E27"/>
    <w:rsid w:val="000C159D"/>
    <w:rsid w:val="000C7AB5"/>
    <w:rsid w:val="000C7EBB"/>
    <w:rsid w:val="000D2338"/>
    <w:rsid w:val="000E08EE"/>
    <w:rsid w:val="000E1289"/>
    <w:rsid w:val="000F2A98"/>
    <w:rsid w:val="001118AD"/>
    <w:rsid w:val="00132473"/>
    <w:rsid w:val="001548B0"/>
    <w:rsid w:val="00154CF7"/>
    <w:rsid w:val="00157006"/>
    <w:rsid w:val="00182B02"/>
    <w:rsid w:val="001A07DA"/>
    <w:rsid w:val="001B28D6"/>
    <w:rsid w:val="001B3353"/>
    <w:rsid w:val="001C319E"/>
    <w:rsid w:val="001C6891"/>
    <w:rsid w:val="001D3127"/>
    <w:rsid w:val="001D7FBB"/>
    <w:rsid w:val="001F72FF"/>
    <w:rsid w:val="0020070A"/>
    <w:rsid w:val="00206D2F"/>
    <w:rsid w:val="002139D3"/>
    <w:rsid w:val="0022298D"/>
    <w:rsid w:val="002400FE"/>
    <w:rsid w:val="002572E9"/>
    <w:rsid w:val="00263F02"/>
    <w:rsid w:val="00264282"/>
    <w:rsid w:val="00267984"/>
    <w:rsid w:val="00290FF8"/>
    <w:rsid w:val="002A0962"/>
    <w:rsid w:val="002A7D70"/>
    <w:rsid w:val="002B4DF8"/>
    <w:rsid w:val="002C12B9"/>
    <w:rsid w:val="002C31DE"/>
    <w:rsid w:val="002F55F9"/>
    <w:rsid w:val="00304FAF"/>
    <w:rsid w:val="003063CA"/>
    <w:rsid w:val="00325C29"/>
    <w:rsid w:val="0033369D"/>
    <w:rsid w:val="00335F26"/>
    <w:rsid w:val="00337974"/>
    <w:rsid w:val="003429BA"/>
    <w:rsid w:val="00350943"/>
    <w:rsid w:val="00350A07"/>
    <w:rsid w:val="00352417"/>
    <w:rsid w:val="00357B5A"/>
    <w:rsid w:val="00362497"/>
    <w:rsid w:val="0036427B"/>
    <w:rsid w:val="003666F9"/>
    <w:rsid w:val="00372555"/>
    <w:rsid w:val="0038601C"/>
    <w:rsid w:val="003B1081"/>
    <w:rsid w:val="003D000E"/>
    <w:rsid w:val="00404035"/>
    <w:rsid w:val="00430B63"/>
    <w:rsid w:val="00431D8B"/>
    <w:rsid w:val="00446C37"/>
    <w:rsid w:val="00451027"/>
    <w:rsid w:val="00456285"/>
    <w:rsid w:val="00457FDE"/>
    <w:rsid w:val="00460E60"/>
    <w:rsid w:val="0046621D"/>
    <w:rsid w:val="00486CC5"/>
    <w:rsid w:val="0048765D"/>
    <w:rsid w:val="00491A5F"/>
    <w:rsid w:val="00495693"/>
    <w:rsid w:val="00496F82"/>
    <w:rsid w:val="004B111F"/>
    <w:rsid w:val="004B42B3"/>
    <w:rsid w:val="004C42FA"/>
    <w:rsid w:val="004E2CFF"/>
    <w:rsid w:val="004E7BFC"/>
    <w:rsid w:val="004F7ADC"/>
    <w:rsid w:val="00500ABA"/>
    <w:rsid w:val="00531F3C"/>
    <w:rsid w:val="005376F6"/>
    <w:rsid w:val="005509CF"/>
    <w:rsid w:val="005513FB"/>
    <w:rsid w:val="005723BF"/>
    <w:rsid w:val="00581DA1"/>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D11FC"/>
    <w:rsid w:val="006E7167"/>
    <w:rsid w:val="00720342"/>
    <w:rsid w:val="0073107C"/>
    <w:rsid w:val="007710A6"/>
    <w:rsid w:val="00793F33"/>
    <w:rsid w:val="007A68BB"/>
    <w:rsid w:val="007C0110"/>
    <w:rsid w:val="007C7573"/>
    <w:rsid w:val="007E10DC"/>
    <w:rsid w:val="007E2FE2"/>
    <w:rsid w:val="007E3B77"/>
    <w:rsid w:val="00801FDE"/>
    <w:rsid w:val="00815C53"/>
    <w:rsid w:val="0083331A"/>
    <w:rsid w:val="00833D7A"/>
    <w:rsid w:val="00836F1C"/>
    <w:rsid w:val="00852110"/>
    <w:rsid w:val="00857E53"/>
    <w:rsid w:val="00865CE7"/>
    <w:rsid w:val="0086738A"/>
    <w:rsid w:val="00884A09"/>
    <w:rsid w:val="008A55C2"/>
    <w:rsid w:val="008C2446"/>
    <w:rsid w:val="008C35A7"/>
    <w:rsid w:val="008D19A7"/>
    <w:rsid w:val="008E5460"/>
    <w:rsid w:val="009354A2"/>
    <w:rsid w:val="00941ABD"/>
    <w:rsid w:val="0095044C"/>
    <w:rsid w:val="00977536"/>
    <w:rsid w:val="00981EBA"/>
    <w:rsid w:val="009A506D"/>
    <w:rsid w:val="009B7778"/>
    <w:rsid w:val="009C6C56"/>
    <w:rsid w:val="009D0CBC"/>
    <w:rsid w:val="009D1BB2"/>
    <w:rsid w:val="009E0A2C"/>
    <w:rsid w:val="009E2F34"/>
    <w:rsid w:val="009E4E89"/>
    <w:rsid w:val="009F21BF"/>
    <w:rsid w:val="009F32B6"/>
    <w:rsid w:val="009F55DF"/>
    <w:rsid w:val="009F5900"/>
    <w:rsid w:val="009F63B4"/>
    <w:rsid w:val="00A00825"/>
    <w:rsid w:val="00A02C87"/>
    <w:rsid w:val="00A11899"/>
    <w:rsid w:val="00A14AB7"/>
    <w:rsid w:val="00A261FB"/>
    <w:rsid w:val="00A669E3"/>
    <w:rsid w:val="00A970B3"/>
    <w:rsid w:val="00AC29C7"/>
    <w:rsid w:val="00AD47E1"/>
    <w:rsid w:val="00AD7CDC"/>
    <w:rsid w:val="00AE3FA9"/>
    <w:rsid w:val="00AE47B8"/>
    <w:rsid w:val="00B14EC5"/>
    <w:rsid w:val="00B53930"/>
    <w:rsid w:val="00B61BEB"/>
    <w:rsid w:val="00B64978"/>
    <w:rsid w:val="00B70FD3"/>
    <w:rsid w:val="00B752D1"/>
    <w:rsid w:val="00B84DDD"/>
    <w:rsid w:val="00BF6111"/>
    <w:rsid w:val="00C12F2F"/>
    <w:rsid w:val="00C214C2"/>
    <w:rsid w:val="00C6313A"/>
    <w:rsid w:val="00C73D9E"/>
    <w:rsid w:val="00C851BC"/>
    <w:rsid w:val="00CA1D2E"/>
    <w:rsid w:val="00CB484D"/>
    <w:rsid w:val="00CC65D1"/>
    <w:rsid w:val="00CD3061"/>
    <w:rsid w:val="00CD77C2"/>
    <w:rsid w:val="00CD796C"/>
    <w:rsid w:val="00CE395A"/>
    <w:rsid w:val="00CF12FC"/>
    <w:rsid w:val="00D06A75"/>
    <w:rsid w:val="00D41957"/>
    <w:rsid w:val="00D4357E"/>
    <w:rsid w:val="00D54516"/>
    <w:rsid w:val="00D5706D"/>
    <w:rsid w:val="00D61681"/>
    <w:rsid w:val="00D62CA9"/>
    <w:rsid w:val="00D812FF"/>
    <w:rsid w:val="00D9666C"/>
    <w:rsid w:val="00DA3A48"/>
    <w:rsid w:val="00DB2BC4"/>
    <w:rsid w:val="00DD097B"/>
    <w:rsid w:val="00DE57F4"/>
    <w:rsid w:val="00E2418C"/>
    <w:rsid w:val="00E3156F"/>
    <w:rsid w:val="00E31A63"/>
    <w:rsid w:val="00E44EE9"/>
    <w:rsid w:val="00E50C2A"/>
    <w:rsid w:val="00E50FA5"/>
    <w:rsid w:val="00E57AEE"/>
    <w:rsid w:val="00E63DB2"/>
    <w:rsid w:val="00E70F2D"/>
    <w:rsid w:val="00E778E2"/>
    <w:rsid w:val="00E82162"/>
    <w:rsid w:val="00E95EAF"/>
    <w:rsid w:val="00E97C84"/>
    <w:rsid w:val="00EB0D48"/>
    <w:rsid w:val="00EB23D0"/>
    <w:rsid w:val="00ED24AC"/>
    <w:rsid w:val="00EE1C1A"/>
    <w:rsid w:val="00EE52CD"/>
    <w:rsid w:val="00EE6F4C"/>
    <w:rsid w:val="00EF012A"/>
    <w:rsid w:val="00F01CAD"/>
    <w:rsid w:val="00F2457E"/>
    <w:rsid w:val="00F4585C"/>
    <w:rsid w:val="00F45B07"/>
    <w:rsid w:val="00F54AE1"/>
    <w:rsid w:val="00F82365"/>
    <w:rsid w:val="00F94773"/>
    <w:rsid w:val="00FF6D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33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154494823">
      <w:bodyDiv w:val="1"/>
      <w:marLeft w:val="0"/>
      <w:marRight w:val="0"/>
      <w:marTop w:val="0"/>
      <w:marBottom w:val="0"/>
      <w:divBdr>
        <w:top w:val="none" w:sz="0" w:space="0" w:color="auto"/>
        <w:left w:val="none" w:sz="0" w:space="0" w:color="auto"/>
        <w:bottom w:val="none" w:sz="0" w:space="0" w:color="auto"/>
        <w:right w:val="none" w:sz="0" w:space="0" w:color="auto"/>
      </w:divBdr>
      <w:divsChild>
        <w:div w:id="1119186712">
          <w:marLeft w:val="0"/>
          <w:marRight w:val="0"/>
          <w:marTop w:val="0"/>
          <w:marBottom w:val="0"/>
          <w:divBdr>
            <w:top w:val="none" w:sz="0" w:space="0" w:color="auto"/>
            <w:left w:val="none" w:sz="0" w:space="0" w:color="auto"/>
            <w:bottom w:val="none" w:sz="0" w:space="0" w:color="auto"/>
            <w:right w:val="none" w:sz="0" w:space="0" w:color="auto"/>
          </w:divBdr>
          <w:divsChild>
            <w:div w:id="1553737272">
              <w:marLeft w:val="0"/>
              <w:marRight w:val="0"/>
              <w:marTop w:val="0"/>
              <w:marBottom w:val="0"/>
              <w:divBdr>
                <w:top w:val="none" w:sz="0" w:space="0" w:color="auto"/>
                <w:left w:val="none" w:sz="0" w:space="0" w:color="auto"/>
                <w:bottom w:val="none" w:sz="0" w:space="0" w:color="auto"/>
                <w:right w:val="none" w:sz="0" w:space="0" w:color="auto"/>
              </w:divBdr>
              <w:divsChild>
                <w:div w:id="1903446314">
                  <w:marLeft w:val="0"/>
                  <w:marRight w:val="0"/>
                  <w:marTop w:val="0"/>
                  <w:marBottom w:val="0"/>
                  <w:divBdr>
                    <w:top w:val="none" w:sz="0" w:space="0" w:color="auto"/>
                    <w:left w:val="none" w:sz="0" w:space="0" w:color="auto"/>
                    <w:bottom w:val="none" w:sz="0" w:space="0" w:color="auto"/>
                    <w:right w:val="none" w:sz="0" w:space="0" w:color="auto"/>
                  </w:divBdr>
                  <w:divsChild>
                    <w:div w:id="8862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286278721">
      <w:bodyDiv w:val="1"/>
      <w:marLeft w:val="0"/>
      <w:marRight w:val="0"/>
      <w:marTop w:val="0"/>
      <w:marBottom w:val="0"/>
      <w:divBdr>
        <w:top w:val="none" w:sz="0" w:space="0" w:color="auto"/>
        <w:left w:val="none" w:sz="0" w:space="0" w:color="auto"/>
        <w:bottom w:val="none" w:sz="0" w:space="0" w:color="auto"/>
        <w:right w:val="none" w:sz="0" w:space="0" w:color="auto"/>
      </w:divBdr>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00410856">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111051405">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 w:id="1788618565">
      <w:bodyDiv w:val="1"/>
      <w:marLeft w:val="0"/>
      <w:marRight w:val="0"/>
      <w:marTop w:val="0"/>
      <w:marBottom w:val="0"/>
      <w:divBdr>
        <w:top w:val="none" w:sz="0" w:space="0" w:color="auto"/>
        <w:left w:val="none" w:sz="0" w:space="0" w:color="auto"/>
        <w:bottom w:val="none" w:sz="0" w:space="0" w:color="auto"/>
        <w:right w:val="none" w:sz="0" w:space="0" w:color="auto"/>
      </w:divBdr>
      <w:divsChild>
        <w:div w:id="395706678">
          <w:marLeft w:val="0"/>
          <w:marRight w:val="0"/>
          <w:marTop w:val="0"/>
          <w:marBottom w:val="0"/>
          <w:divBdr>
            <w:top w:val="none" w:sz="0" w:space="0" w:color="auto"/>
            <w:left w:val="none" w:sz="0" w:space="0" w:color="auto"/>
            <w:bottom w:val="none" w:sz="0" w:space="0" w:color="auto"/>
            <w:right w:val="none" w:sz="0" w:space="0" w:color="auto"/>
          </w:divBdr>
          <w:divsChild>
            <w:div w:id="2120026727">
              <w:marLeft w:val="0"/>
              <w:marRight w:val="0"/>
              <w:marTop w:val="0"/>
              <w:marBottom w:val="0"/>
              <w:divBdr>
                <w:top w:val="none" w:sz="0" w:space="0" w:color="auto"/>
                <w:left w:val="none" w:sz="0" w:space="0" w:color="auto"/>
                <w:bottom w:val="none" w:sz="0" w:space="0" w:color="auto"/>
                <w:right w:val="none" w:sz="0" w:space="0" w:color="auto"/>
              </w:divBdr>
              <w:divsChild>
                <w:div w:id="1094976482">
                  <w:marLeft w:val="0"/>
                  <w:marRight w:val="0"/>
                  <w:marTop w:val="0"/>
                  <w:marBottom w:val="0"/>
                  <w:divBdr>
                    <w:top w:val="none" w:sz="0" w:space="0" w:color="auto"/>
                    <w:left w:val="none" w:sz="0" w:space="0" w:color="auto"/>
                    <w:bottom w:val="none" w:sz="0" w:space="0" w:color="auto"/>
                    <w:right w:val="none" w:sz="0" w:space="0" w:color="auto"/>
                  </w:divBdr>
                  <w:divsChild>
                    <w:div w:id="21333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David Hanson</cp:lastModifiedBy>
  <cp:revision>2</cp:revision>
  <dcterms:created xsi:type="dcterms:W3CDTF">2020-08-21T18:46:00Z</dcterms:created>
  <dcterms:modified xsi:type="dcterms:W3CDTF">2020-08-21T18:46:00Z</dcterms:modified>
</cp:coreProperties>
</file>